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19" w:rsidRPr="00A62C03" w:rsidRDefault="00F23A19" w:rsidP="00F23A19">
      <w:pPr>
        <w:jc w:val="center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6"/>
      </w:tblGrid>
      <w:tr w:rsidR="00F23A19" w:rsidRPr="00A62C03" w:rsidTr="00E025D2">
        <w:trPr>
          <w:trHeight w:val="14436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  <w:rPr>
                <w:sz w:val="28"/>
                <w:szCs w:val="28"/>
              </w:rPr>
            </w:pPr>
          </w:p>
          <w:p w:rsidR="008548DB" w:rsidRPr="00A62C03" w:rsidRDefault="008548DB" w:rsidP="00C26FD1">
            <w:pPr>
              <w:suppressAutoHyphens/>
            </w:pPr>
          </w:p>
          <w:p w:rsidR="00C26FD1" w:rsidRDefault="00E52FD4" w:rsidP="00C26FD1">
            <w:pPr>
              <w:ind w:left="5841"/>
              <w:jc w:val="center"/>
            </w:pPr>
            <w:r w:rsidRPr="00A62C03">
              <w:t>Приложение</w:t>
            </w:r>
          </w:p>
          <w:p w:rsidR="00C26FD1" w:rsidRDefault="00E52FD4" w:rsidP="00C26FD1">
            <w:pPr>
              <w:ind w:left="5841"/>
              <w:jc w:val="center"/>
            </w:pPr>
            <w:r w:rsidRPr="00A62C03">
              <w:t>к генеральному плану</w:t>
            </w:r>
          </w:p>
          <w:p w:rsidR="008548DB" w:rsidRPr="00A62C03" w:rsidRDefault="00872986" w:rsidP="00C26FD1">
            <w:pPr>
              <w:ind w:left="5841"/>
              <w:jc w:val="center"/>
            </w:pPr>
            <w:r>
              <w:t>Наголенского</w:t>
            </w:r>
            <w:r w:rsidR="00E52FD4" w:rsidRPr="00A62C03">
              <w:t xml:space="preserve"> сельского поселения,</w:t>
            </w:r>
          </w:p>
          <w:p w:rsidR="00E52FD4" w:rsidRDefault="00E52FD4" w:rsidP="00C26FD1">
            <w:pPr>
              <w:ind w:left="5841"/>
              <w:jc w:val="center"/>
            </w:pPr>
            <w:r w:rsidRPr="00A62C03">
              <w:t>утвержденному р</w:t>
            </w:r>
            <w:r w:rsidR="00C26FD1">
              <w:t>аспоряжением департамента строительства и транспорта Белгородской области</w:t>
            </w:r>
          </w:p>
          <w:p w:rsidR="00C26FD1" w:rsidRPr="00A62C03" w:rsidRDefault="00C26FD1" w:rsidP="00C26FD1">
            <w:pPr>
              <w:ind w:left="5841"/>
              <w:jc w:val="center"/>
            </w:pPr>
            <w:r>
              <w:t>от 01 марта 2018 года  №146</w:t>
            </w:r>
          </w:p>
          <w:p w:rsidR="008548DB" w:rsidRPr="00A62C03" w:rsidRDefault="008548DB" w:rsidP="00C26FD1">
            <w:pPr>
              <w:jc w:val="center"/>
            </w:pPr>
          </w:p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E52FD4" w:rsidRPr="00A62C03" w:rsidRDefault="00E52FD4" w:rsidP="008548DB"/>
          <w:p w:rsidR="008548DB" w:rsidRPr="00A62C03" w:rsidRDefault="008548DB" w:rsidP="008548DB"/>
          <w:p w:rsidR="008548DB" w:rsidRPr="00A62C03" w:rsidRDefault="008548DB" w:rsidP="008548DB">
            <w:pPr>
              <w:jc w:val="center"/>
            </w:pPr>
            <w:r w:rsidRPr="00A62C03">
              <w:rPr>
                <w:noProof/>
              </w:rPr>
              <w:drawing>
                <wp:inline distT="0" distB="0" distL="0" distR="0">
                  <wp:extent cx="1219200" cy="1504950"/>
                  <wp:effectExtent l="0" t="0" r="0" b="0"/>
                  <wp:docPr id="2" name="Рисунок 2" descr="D:\АРБАЙТЕН!\РОВЕНЬСКИЙ район\Наголенское сп\ГП в Map Info\gerb_rovenki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D:\АРБАЙТЕН!\РОВЕНЬСКИЙ район\Наголенское сп\ГП в Map Info\gerb_rovenki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8DB" w:rsidRPr="00A62C03" w:rsidRDefault="008548DB" w:rsidP="008548DB"/>
          <w:p w:rsidR="00934EA6" w:rsidRPr="00A62C03" w:rsidRDefault="00934EA6" w:rsidP="00D12FA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МАТЕРИАЛЫ ПО ОБОСНОВАНИЮ ГЕНЕРАЛЬНОГО ПЛАНА</w:t>
            </w:r>
          </w:p>
          <w:p w:rsidR="008548DB" w:rsidRPr="00A62C03" w:rsidRDefault="00344A08" w:rsidP="00D12FA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НАГОЛЕНСКОГО</w:t>
            </w:r>
            <w:r w:rsidR="00934EA6" w:rsidRPr="00A62C03">
              <w:rPr>
                <w:b/>
                <w:sz w:val="40"/>
                <w:szCs w:val="40"/>
              </w:rPr>
              <w:t xml:space="preserve"> СЕЛЬСКОГО ПОСЕЛЕНИЯ</w:t>
            </w:r>
          </w:p>
          <w:p w:rsidR="00934EA6" w:rsidRPr="00A62C03" w:rsidRDefault="00934EA6" w:rsidP="00D12FA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МУНИЦИПАЛЬНОГО РАЙОНА</w:t>
            </w:r>
          </w:p>
          <w:p w:rsidR="008548DB" w:rsidRPr="00A62C03" w:rsidRDefault="00934EA6" w:rsidP="00D12FAF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A62C03">
              <w:rPr>
                <w:b/>
                <w:sz w:val="40"/>
                <w:szCs w:val="40"/>
              </w:rPr>
              <w:t>«РОВЕНЬСКИЙ РАЙОН»</w:t>
            </w:r>
          </w:p>
          <w:p w:rsidR="008548DB" w:rsidRPr="00A62C03" w:rsidRDefault="00934EA6" w:rsidP="00D12FAF">
            <w:pPr>
              <w:spacing w:line="360" w:lineRule="auto"/>
              <w:jc w:val="center"/>
            </w:pPr>
            <w:r w:rsidRPr="00A62C03">
              <w:rPr>
                <w:b/>
                <w:sz w:val="40"/>
                <w:szCs w:val="40"/>
              </w:rPr>
              <w:t>БЕЛГОРОДСКОЙ ОБЛАСТИ</w:t>
            </w:r>
          </w:p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/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58171C" w:rsidRPr="00A62C03" w:rsidRDefault="0058171C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8548DB" w:rsidRPr="00A62C03" w:rsidRDefault="008548DB" w:rsidP="008548DB">
            <w:pPr>
              <w:rPr>
                <w:sz w:val="18"/>
                <w:szCs w:val="18"/>
              </w:rPr>
            </w:pPr>
          </w:p>
          <w:p w:rsidR="00F23A19" w:rsidRPr="00A62C03" w:rsidRDefault="00E52FD4" w:rsidP="00452946">
            <w:pPr>
              <w:suppressAutoHyphens/>
              <w:jc w:val="center"/>
              <w:rPr>
                <w:sz w:val="28"/>
                <w:szCs w:val="28"/>
              </w:rPr>
            </w:pPr>
            <w:proofErr w:type="spellStart"/>
            <w:r w:rsidRPr="00326564">
              <w:rPr>
                <w:sz w:val="28"/>
                <w:szCs w:val="26"/>
              </w:rPr>
              <w:t>с.</w:t>
            </w:r>
            <w:r w:rsidR="00452946">
              <w:rPr>
                <w:sz w:val="28"/>
                <w:szCs w:val="26"/>
              </w:rPr>
              <w:t>Нагольное</w:t>
            </w:r>
            <w:proofErr w:type="spellEnd"/>
            <w:r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 </w:t>
            </w:r>
            <w:r w:rsidR="00994B08" w:rsidRPr="00326564">
              <w:rPr>
                <w:sz w:val="28"/>
                <w:szCs w:val="26"/>
              </w:rPr>
              <w:t xml:space="preserve"> </w:t>
            </w:r>
            <w:r w:rsidR="008548DB" w:rsidRPr="00326564">
              <w:rPr>
                <w:sz w:val="28"/>
                <w:szCs w:val="26"/>
              </w:rPr>
              <w:t xml:space="preserve"> 201</w:t>
            </w:r>
            <w:r w:rsidR="0058171C" w:rsidRPr="00326564">
              <w:rPr>
                <w:sz w:val="28"/>
                <w:szCs w:val="26"/>
              </w:rPr>
              <w:t>8</w:t>
            </w:r>
            <w:r w:rsidR="008548DB" w:rsidRPr="00326564">
              <w:rPr>
                <w:sz w:val="28"/>
                <w:szCs w:val="26"/>
              </w:rPr>
              <w:t xml:space="preserve"> г.</w:t>
            </w:r>
          </w:p>
        </w:tc>
      </w:tr>
      <w:tr w:rsidR="00F23A19" w:rsidRPr="00A62C03" w:rsidTr="00E025D2">
        <w:trPr>
          <w:trHeight w:val="14813"/>
        </w:trPr>
        <w:tc>
          <w:tcPr>
            <w:tcW w:w="10016" w:type="dxa"/>
            <w:shd w:val="clear" w:color="auto" w:fill="auto"/>
          </w:tcPr>
          <w:p w:rsidR="00F23A19" w:rsidRPr="00A62C03" w:rsidRDefault="00F23A19" w:rsidP="00A0524A">
            <w:pPr>
              <w:jc w:val="center"/>
              <w:rPr>
                <w:rFonts w:ascii="BenguiatGothicCTT" w:hAnsi="BenguiatGothicCTT"/>
                <w:bCs/>
                <w:sz w:val="32"/>
              </w:rPr>
            </w:pPr>
          </w:p>
          <w:p w:rsidR="008548DB" w:rsidRPr="00A62C03" w:rsidRDefault="008548DB" w:rsidP="008548DB">
            <w:pPr>
              <w:jc w:val="center"/>
              <w:rPr>
                <w:noProof/>
              </w:rPr>
            </w:pPr>
            <w:r w:rsidRPr="00A62C03">
              <w:rPr>
                <w:b/>
                <w:noProof/>
                <w:sz w:val="32"/>
                <w:szCs w:val="32"/>
              </w:rPr>
              <w:drawing>
                <wp:inline distT="0" distB="0" distL="0" distR="0">
                  <wp:extent cx="6143625" cy="1114425"/>
                  <wp:effectExtent l="0" t="0" r="9525" b="9525"/>
                  <wp:docPr id="1" name="Рисунок 1" descr="НА титульн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НА титульники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971"/>
                          <a:stretch/>
                        </pic:blipFill>
                        <pic:spPr bwMode="auto">
                          <a:xfrm>
                            <a:off x="0" y="0"/>
                            <a:ext cx="61436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  <w:sz w:val="36"/>
                <w:szCs w:val="36"/>
              </w:rPr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1588"/>
              <w:gridCol w:w="8080"/>
            </w:tblGrid>
            <w:tr w:rsidR="00E52FD4" w:rsidRPr="00A62C03" w:rsidTr="00326564">
              <w:tc>
                <w:tcPr>
                  <w:tcW w:w="1588" w:type="dxa"/>
                  <w:shd w:val="clear" w:color="auto" w:fill="auto"/>
                </w:tcPr>
                <w:p w:rsidR="00E52FD4" w:rsidRPr="00A62C03" w:rsidRDefault="00E52FD4" w:rsidP="00E52FD4">
                  <w:pPr>
                    <w:rPr>
                      <w:szCs w:val="28"/>
                    </w:rPr>
                  </w:pPr>
                  <w:r w:rsidRPr="00A62C03">
                    <w:rPr>
                      <w:b/>
                      <w:szCs w:val="28"/>
                    </w:rPr>
                    <w:t>Заказчик:</w:t>
                  </w:r>
                </w:p>
              </w:tc>
              <w:tc>
                <w:tcPr>
                  <w:tcW w:w="8080" w:type="dxa"/>
                  <w:shd w:val="clear" w:color="auto" w:fill="auto"/>
                </w:tcPr>
                <w:p w:rsidR="00E025D2" w:rsidRPr="00326564" w:rsidRDefault="00E52FD4" w:rsidP="00E025D2">
                  <w:pPr>
                    <w:tabs>
                      <w:tab w:val="left" w:pos="2340"/>
                    </w:tabs>
                    <w:rPr>
                      <w:spacing w:val="2"/>
                      <w:sz w:val="26"/>
                      <w:szCs w:val="26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Администрация </w:t>
                  </w:r>
                  <w:r w:rsidR="0080576F">
                    <w:rPr>
                      <w:spacing w:val="2"/>
                      <w:sz w:val="26"/>
                      <w:szCs w:val="26"/>
                    </w:rPr>
                    <w:t>Наголенского</w:t>
                  </w: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 сельского поселения</w:t>
                  </w:r>
                </w:p>
                <w:p w:rsidR="00E52FD4" w:rsidRPr="00A62C03" w:rsidRDefault="00E52FD4" w:rsidP="00E025D2">
                  <w:pPr>
                    <w:tabs>
                      <w:tab w:val="left" w:pos="2340"/>
                    </w:tabs>
                    <w:rPr>
                      <w:szCs w:val="28"/>
                    </w:rPr>
                  </w:pPr>
                  <w:r w:rsidRPr="00326564">
                    <w:rPr>
                      <w:spacing w:val="2"/>
                      <w:sz w:val="26"/>
                      <w:szCs w:val="26"/>
                    </w:rPr>
                    <w:t xml:space="preserve">муниципального района </w:t>
                  </w:r>
                  <w:r w:rsidRPr="00326564">
                    <w:rPr>
                      <w:sz w:val="26"/>
                      <w:szCs w:val="26"/>
                    </w:rPr>
                    <w:t>«Ровеньский район» 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rPr>
                <w:sz w:val="32"/>
              </w:rPr>
            </w:pPr>
          </w:p>
          <w:p w:rsidR="00E52FD4" w:rsidRPr="00A62C03" w:rsidRDefault="00E52FD4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E025D2" w:rsidRPr="00A62C03" w:rsidRDefault="00E025D2" w:rsidP="00E52FD4">
            <w:pPr>
              <w:tabs>
                <w:tab w:val="left" w:pos="2340"/>
              </w:tabs>
              <w:rPr>
                <w:b/>
              </w:rPr>
            </w:pPr>
          </w:p>
          <w:p w:rsidR="00934EA6" w:rsidRPr="00A62C03" w:rsidRDefault="00934EA6" w:rsidP="00D12FA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МАТЕРИАЛЫ ПО ОБОСНОВАНИЮ</w:t>
            </w:r>
          </w:p>
          <w:p w:rsidR="00934EA6" w:rsidRPr="00A62C03" w:rsidRDefault="00934EA6" w:rsidP="00D12FAF">
            <w:pPr>
              <w:spacing w:line="360" w:lineRule="auto"/>
              <w:jc w:val="center"/>
              <w:rPr>
                <w:b/>
                <w:sz w:val="30"/>
                <w:szCs w:val="30"/>
              </w:rPr>
            </w:pPr>
            <w:r w:rsidRPr="00A62C03">
              <w:rPr>
                <w:b/>
                <w:sz w:val="30"/>
                <w:szCs w:val="30"/>
              </w:rPr>
              <w:t>ГЕНЕРАЛЬНОГО ПЛАНА</w:t>
            </w:r>
          </w:p>
          <w:p w:rsidR="00E52FD4" w:rsidRPr="00A62C03" w:rsidRDefault="0080576F" w:rsidP="00D12FAF">
            <w:pPr>
              <w:tabs>
                <w:tab w:val="left" w:pos="2340"/>
              </w:tabs>
              <w:spacing w:line="360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НАГО</w:t>
            </w:r>
            <w:r w:rsidR="00D12FAF">
              <w:rPr>
                <w:b/>
                <w:sz w:val="30"/>
                <w:szCs w:val="30"/>
              </w:rPr>
              <w:t>Л</w:t>
            </w:r>
            <w:r>
              <w:rPr>
                <w:b/>
                <w:sz w:val="30"/>
                <w:szCs w:val="30"/>
              </w:rPr>
              <w:t>ЕНСКОГО</w:t>
            </w:r>
            <w:r w:rsidR="00934EA6" w:rsidRPr="00A62C03">
              <w:rPr>
                <w:b/>
                <w:sz w:val="30"/>
                <w:szCs w:val="30"/>
              </w:rPr>
              <w:t xml:space="preserve"> СЕЛЬСКОГО ПОСЕЛЕНИЯ</w:t>
            </w:r>
          </w:p>
          <w:tbl>
            <w:tblPr>
              <w:tblW w:w="9308" w:type="dxa"/>
              <w:tblBorders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6"/>
              <w:gridCol w:w="9072"/>
            </w:tblGrid>
            <w:tr w:rsidR="00E52FD4" w:rsidRPr="00A62C03" w:rsidTr="00E52FD4">
              <w:tc>
                <w:tcPr>
                  <w:tcW w:w="236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:rsidR="00E52FD4" w:rsidRPr="00A62C03" w:rsidRDefault="00E52FD4" w:rsidP="00D12FAF">
                  <w:pPr>
                    <w:tabs>
                      <w:tab w:val="left" w:pos="3600"/>
                    </w:tabs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</w:p>
              </w:tc>
              <w:tc>
                <w:tcPr>
                  <w:tcW w:w="9072" w:type="dxa"/>
                  <w:tcBorders>
                    <w:left w:val="nil"/>
                  </w:tcBorders>
                  <w:shd w:val="clear" w:color="auto" w:fill="auto"/>
                </w:tcPr>
                <w:p w:rsidR="00934EA6" w:rsidRPr="00A62C03" w:rsidRDefault="00934EA6" w:rsidP="00D12FAF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МУНИЦИПАЛЬНОГО РАЙОНА</w:t>
                  </w:r>
                </w:p>
                <w:p w:rsidR="00E52FD4" w:rsidRPr="00A62C03" w:rsidRDefault="00934EA6" w:rsidP="00D12FAF">
                  <w:pPr>
                    <w:spacing w:line="360" w:lineRule="auto"/>
                    <w:jc w:val="center"/>
                    <w:rPr>
                      <w:b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«РОВЕНЬСКИЙ РАЙОН»</w:t>
                  </w:r>
                </w:p>
                <w:p w:rsidR="00326564" w:rsidRPr="00A62C03" w:rsidRDefault="00934EA6" w:rsidP="00D12FAF">
                  <w:pPr>
                    <w:spacing w:line="360" w:lineRule="auto"/>
                    <w:jc w:val="center"/>
                    <w:rPr>
                      <w:b/>
                      <w:bCs/>
                      <w:sz w:val="30"/>
                      <w:szCs w:val="30"/>
                    </w:rPr>
                  </w:pPr>
                  <w:r w:rsidRPr="00A62C03">
                    <w:rPr>
                      <w:b/>
                      <w:sz w:val="30"/>
                      <w:szCs w:val="30"/>
                    </w:rPr>
                    <w:t>БЕЛГОРОДСКОЙ ОБЛАСТИ</w:t>
                  </w:r>
                </w:p>
              </w:tc>
            </w:tr>
          </w:tbl>
          <w:p w:rsidR="00E52FD4" w:rsidRPr="00A62C03" w:rsidRDefault="00E52FD4" w:rsidP="00E52FD4">
            <w:pPr>
              <w:tabs>
                <w:tab w:val="left" w:pos="3600"/>
              </w:tabs>
              <w:rPr>
                <w:b/>
                <w:bCs/>
              </w:rPr>
            </w:pP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Приложение к Генеральному плану </w:t>
            </w:r>
          </w:p>
          <w:p w:rsidR="00326564" w:rsidRDefault="0080576F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Наголенского</w:t>
            </w:r>
            <w:r w:rsidR="00326564">
              <w:rPr>
                <w:sz w:val="28"/>
                <w:szCs w:val="36"/>
              </w:rPr>
              <w:t xml:space="preserve"> сельского поселения </w:t>
            </w:r>
          </w:p>
          <w:p w:rsid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>муниципального района «Ровеньский район»</w:t>
            </w:r>
          </w:p>
          <w:p w:rsidR="00E52FD4" w:rsidRPr="00326564" w:rsidRDefault="00326564" w:rsidP="00326564">
            <w:pPr>
              <w:jc w:val="center"/>
              <w:rPr>
                <w:sz w:val="28"/>
                <w:szCs w:val="36"/>
              </w:rPr>
            </w:pPr>
            <w:r>
              <w:rPr>
                <w:sz w:val="28"/>
                <w:szCs w:val="36"/>
              </w:rPr>
              <w:t xml:space="preserve"> Белгородской области</w:t>
            </w:r>
          </w:p>
          <w:p w:rsidR="00F23A19" w:rsidRPr="00A62C03" w:rsidRDefault="00F23A19" w:rsidP="00A0524A">
            <w:pPr>
              <w:jc w:val="center"/>
              <w:rPr>
                <w:sz w:val="36"/>
                <w:szCs w:val="36"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  <w:rPr>
                <w:bCs/>
              </w:rPr>
            </w:pPr>
          </w:p>
          <w:p w:rsidR="00F23A19" w:rsidRDefault="00F23A19" w:rsidP="00A0524A">
            <w:pPr>
              <w:jc w:val="center"/>
              <w:rPr>
                <w:bCs/>
              </w:rPr>
            </w:pPr>
          </w:p>
          <w:p w:rsidR="00D12FAF" w:rsidRDefault="00D12FAF" w:rsidP="00A0524A">
            <w:pPr>
              <w:jc w:val="center"/>
              <w:rPr>
                <w:bCs/>
              </w:rPr>
            </w:pPr>
          </w:p>
          <w:p w:rsidR="00D12FAF" w:rsidRDefault="00D12FAF" w:rsidP="00A0524A">
            <w:pPr>
              <w:jc w:val="center"/>
              <w:rPr>
                <w:bCs/>
              </w:rPr>
            </w:pPr>
          </w:p>
          <w:p w:rsidR="00F23A19" w:rsidRPr="00A62C03" w:rsidRDefault="00F23A19" w:rsidP="00A0524A">
            <w:pPr>
              <w:jc w:val="center"/>
            </w:pPr>
          </w:p>
          <w:tbl>
            <w:tblPr>
              <w:tblW w:w="485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683"/>
              <w:gridCol w:w="2089"/>
              <w:gridCol w:w="1907"/>
              <w:gridCol w:w="1817"/>
            </w:tblGrid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Должность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Cs/>
                      <w:i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Ф.И.О.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Подпись</w:t>
                  </w: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i/>
                      <w:sz w:val="26"/>
                      <w:szCs w:val="26"/>
                    </w:rPr>
                    <w:t>Дата</w:t>
                  </w: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Директор ООО «СПК»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Полозов Е.С.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E025D2" w:rsidRPr="007E1DD9" w:rsidTr="007E1DD9">
              <w:tc>
                <w:tcPr>
                  <w:tcW w:w="3683" w:type="dxa"/>
                  <w:shd w:val="clear" w:color="auto" w:fill="auto"/>
                </w:tcPr>
                <w:p w:rsidR="00E025D2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Главный архитектор проекта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Скляров Ю.А.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E025D2" w:rsidRPr="007E1DD9" w:rsidRDefault="00E025D2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  <w:tr w:rsidR="007E1DD9" w:rsidRPr="007E1DD9" w:rsidTr="007E1DD9">
              <w:tc>
                <w:tcPr>
                  <w:tcW w:w="3683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 w:rsidRPr="007E1DD9">
                    <w:rPr>
                      <w:bCs/>
                      <w:sz w:val="26"/>
                      <w:szCs w:val="26"/>
                    </w:rPr>
                    <w:t>Руководитель группы</w:t>
                  </w:r>
                </w:p>
              </w:tc>
              <w:tc>
                <w:tcPr>
                  <w:tcW w:w="2089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  <w:r>
                    <w:rPr>
                      <w:bCs/>
                      <w:sz w:val="26"/>
                      <w:szCs w:val="26"/>
                    </w:rPr>
                    <w:t>Курилов Е.Е.</w:t>
                  </w:r>
                </w:p>
              </w:tc>
              <w:tc>
                <w:tcPr>
                  <w:tcW w:w="190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  <w:tc>
                <w:tcPr>
                  <w:tcW w:w="1817" w:type="dxa"/>
                  <w:shd w:val="clear" w:color="auto" w:fill="auto"/>
                </w:tcPr>
                <w:p w:rsidR="007E1DD9" w:rsidRPr="007E1DD9" w:rsidRDefault="007E1DD9" w:rsidP="00E025D2">
                  <w:pPr>
                    <w:tabs>
                      <w:tab w:val="left" w:pos="3780"/>
                    </w:tabs>
                    <w:spacing w:before="80" w:after="80"/>
                    <w:rPr>
                      <w:bCs/>
                      <w:sz w:val="26"/>
                      <w:szCs w:val="26"/>
                    </w:rPr>
                  </w:pPr>
                </w:p>
              </w:tc>
            </w:tr>
          </w:tbl>
          <w:p w:rsidR="00F23A19" w:rsidRDefault="00F23A1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7E1DD9" w:rsidRDefault="007E1DD9" w:rsidP="00A0524A">
            <w:pPr>
              <w:jc w:val="center"/>
              <w:rPr>
                <w:rFonts w:ascii="BenguiatGothicCTT" w:hAnsi="BenguiatGothicCTT"/>
              </w:rPr>
            </w:pPr>
          </w:p>
          <w:p w:rsidR="00F23A19" w:rsidRPr="00A62C03" w:rsidRDefault="00E025D2" w:rsidP="00A0524A">
            <w:pPr>
              <w:jc w:val="center"/>
            </w:pPr>
            <w:r w:rsidRPr="00326564">
              <w:rPr>
                <w:sz w:val="28"/>
              </w:rPr>
              <w:t xml:space="preserve">Белгород </w:t>
            </w:r>
            <w:r w:rsidR="00994B08" w:rsidRPr="00326564">
              <w:rPr>
                <w:sz w:val="28"/>
              </w:rPr>
              <w:t xml:space="preserve">    </w:t>
            </w:r>
            <w:r w:rsidRPr="00326564">
              <w:rPr>
                <w:sz w:val="28"/>
              </w:rPr>
              <w:t xml:space="preserve"> 2018 г.</w:t>
            </w:r>
          </w:p>
        </w:tc>
      </w:tr>
    </w:tbl>
    <w:p w:rsidR="00EE24F1" w:rsidRPr="00A62C03" w:rsidRDefault="00707F14" w:rsidP="004F57F4">
      <w:pPr>
        <w:shd w:val="clear" w:color="auto" w:fill="FFFFFF"/>
        <w:spacing w:line="276" w:lineRule="auto"/>
        <w:ind w:left="14" w:hanging="14"/>
        <w:jc w:val="center"/>
        <w:rPr>
          <w:b/>
          <w:spacing w:val="2"/>
          <w:sz w:val="28"/>
          <w:szCs w:val="28"/>
        </w:rPr>
      </w:pPr>
      <w:r w:rsidRPr="00A62C03">
        <w:rPr>
          <w:b/>
          <w:spacing w:val="2"/>
          <w:sz w:val="28"/>
          <w:szCs w:val="28"/>
        </w:rPr>
        <w:lastRenderedPageBreak/>
        <w:t xml:space="preserve">Содержание </w:t>
      </w:r>
      <w:r w:rsidR="00A445A2" w:rsidRPr="00A62C03">
        <w:rPr>
          <w:b/>
          <w:spacing w:val="2"/>
          <w:sz w:val="28"/>
          <w:szCs w:val="28"/>
        </w:rPr>
        <w:t xml:space="preserve">текстовой </w:t>
      </w:r>
      <w:r w:rsidR="009D05E5" w:rsidRPr="00A62C03">
        <w:rPr>
          <w:b/>
          <w:spacing w:val="2"/>
          <w:sz w:val="28"/>
          <w:szCs w:val="28"/>
        </w:rPr>
        <w:t>части материалов по обоснованию</w:t>
      </w:r>
    </w:p>
    <w:p w:rsidR="00A445A2" w:rsidRPr="00A62C03" w:rsidRDefault="00A445A2" w:rsidP="0034621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rPr>
          <w:sz w:val="28"/>
        </w:rPr>
      </w:pPr>
      <w:r w:rsidRPr="00A62C03">
        <w:rPr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A445A2" w:rsidRPr="00A62C03" w:rsidRDefault="00A445A2" w:rsidP="00346218">
      <w:pPr>
        <w:numPr>
          <w:ilvl w:val="0"/>
          <w:numId w:val="2"/>
        </w:numPr>
        <w:shd w:val="clear" w:color="auto" w:fill="FFFFFF"/>
        <w:tabs>
          <w:tab w:val="left" w:pos="851"/>
        </w:tabs>
        <w:spacing w:line="276" w:lineRule="auto"/>
        <w:ind w:left="0" w:firstLine="567"/>
        <w:jc w:val="both"/>
        <w:rPr>
          <w:sz w:val="28"/>
        </w:rPr>
      </w:pPr>
      <w:r w:rsidRPr="00A62C03">
        <w:rPr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2.1 Анализ использования территории поселения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contextualSpacing/>
        <w:rPr>
          <w:sz w:val="28"/>
          <w:szCs w:val="28"/>
        </w:rPr>
      </w:pPr>
      <w:r w:rsidRPr="00A62C03">
        <w:rPr>
          <w:sz w:val="28"/>
          <w:szCs w:val="28"/>
        </w:rPr>
        <w:t>2.2 Анализ состояния объектов коммунальной инфраструктуры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2.2.1.Теплоснабжение</w:t>
      </w:r>
    </w:p>
    <w:p w:rsidR="00A445A2" w:rsidRPr="00A62C03" w:rsidRDefault="00A445A2" w:rsidP="00934EA6">
      <w:pPr>
        <w:spacing w:line="276" w:lineRule="auto"/>
        <w:ind w:firstLine="567"/>
        <w:contextualSpacing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2.2.2.Водоснабжение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  <w:sz w:val="28"/>
        </w:rPr>
      </w:pPr>
      <w:r w:rsidRPr="00A62C03">
        <w:rPr>
          <w:bCs/>
          <w:sz w:val="28"/>
        </w:rPr>
        <w:t>2.2.3. Водоотведение</w:t>
      </w:r>
    </w:p>
    <w:p w:rsidR="00A445A2" w:rsidRPr="00A62C03" w:rsidRDefault="00A445A2" w:rsidP="00934EA6">
      <w:pPr>
        <w:spacing w:line="276" w:lineRule="auto"/>
        <w:ind w:firstLine="567"/>
        <w:jc w:val="both"/>
        <w:rPr>
          <w:bCs/>
        </w:rPr>
      </w:pPr>
      <w:r w:rsidRPr="00A62C03">
        <w:rPr>
          <w:bCs/>
          <w:sz w:val="28"/>
        </w:rPr>
        <w:t>2.2.4. Газоснабжение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2.2.5. Электроснабжение</w:t>
      </w:r>
    </w:p>
    <w:p w:rsidR="00745EC3" w:rsidRPr="00A62C03" w:rsidRDefault="00745EC3" w:rsidP="00934EA6">
      <w:pPr>
        <w:shd w:val="clear" w:color="auto" w:fill="FFFFFF"/>
        <w:spacing w:line="276" w:lineRule="auto"/>
        <w:ind w:firstLine="567"/>
        <w:jc w:val="both"/>
        <w:rPr>
          <w:rStyle w:val="fontstyle01"/>
          <w:b w:val="0"/>
          <w:color w:val="auto"/>
          <w:sz w:val="28"/>
        </w:rPr>
      </w:pPr>
      <w:r w:rsidRPr="00A62C03">
        <w:rPr>
          <w:rStyle w:val="fontstyle01"/>
          <w:b w:val="0"/>
          <w:color w:val="auto"/>
          <w:sz w:val="28"/>
        </w:rPr>
        <w:t>2.3 Анализ состояния объектов транспортной инфраструктуры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2.</w:t>
      </w:r>
      <w:r w:rsidR="00745EC3" w:rsidRPr="00A62C03">
        <w:rPr>
          <w:sz w:val="28"/>
        </w:rPr>
        <w:t>4</w:t>
      </w:r>
      <w:r w:rsidRPr="00A62C03">
        <w:rPr>
          <w:sz w:val="28"/>
        </w:rPr>
        <w:t xml:space="preserve"> Обоснование выбранного варианта размещения объектов местного значения поселения.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3. Оценка возможного влияния планируемых для размещения объектов местного значения поселения на комплексно</w:t>
      </w:r>
      <w:r w:rsidR="009D05E5" w:rsidRPr="00A62C03">
        <w:rPr>
          <w:sz w:val="28"/>
        </w:rPr>
        <w:t>е развитие сельского поселения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>4.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  <w:r w:rsidR="00FD36E5" w:rsidRPr="00A62C03">
        <w:rPr>
          <w:sz w:val="28"/>
        </w:rPr>
        <w:t>.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</w:t>
      </w:r>
      <w:r w:rsidRPr="00A62C03">
        <w:rPr>
          <w:sz w:val="28"/>
        </w:rPr>
        <w:lastRenderedPageBreak/>
        <w:t>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</w:t>
      </w:r>
      <w:r w:rsidR="009D05E5" w:rsidRPr="00A62C03">
        <w:rPr>
          <w:sz w:val="28"/>
        </w:rPr>
        <w:t>ых ограничений их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6.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и характеристику основных факторов риска возникновения чрезвычайных ситуаций прир</w:t>
      </w:r>
      <w:r w:rsidR="009D05E5" w:rsidRPr="00A62C03">
        <w:rPr>
          <w:sz w:val="28"/>
        </w:rPr>
        <w:t>одного и техногенного характера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7. </w:t>
      </w:r>
      <w:r w:rsidR="009D05E5" w:rsidRPr="00A62C03">
        <w:rPr>
          <w:sz w:val="28"/>
        </w:rPr>
        <w:t>П</w:t>
      </w:r>
      <w:r w:rsidRPr="00A62C03">
        <w:rPr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</w:t>
      </w:r>
      <w:r w:rsidR="009D05E5" w:rsidRPr="00A62C03">
        <w:rPr>
          <w:sz w:val="28"/>
        </w:rPr>
        <w:t>й их планируемого использования</w:t>
      </w:r>
    </w:p>
    <w:p w:rsidR="00A445A2" w:rsidRPr="00A62C03" w:rsidRDefault="00A445A2" w:rsidP="00934EA6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8. </w:t>
      </w:r>
      <w:r w:rsidR="009D05E5" w:rsidRPr="00A62C03">
        <w:rPr>
          <w:sz w:val="28"/>
        </w:rPr>
        <w:t>С</w:t>
      </w:r>
      <w:r w:rsidRPr="00A62C03">
        <w:rPr>
          <w:sz w:val="28"/>
        </w:rPr>
        <w:t>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8126FF" w:rsidRPr="00A62C03" w:rsidRDefault="008126FF" w:rsidP="004F57F4">
      <w:pPr>
        <w:shd w:val="clear" w:color="auto" w:fill="FFFFFF"/>
        <w:spacing w:line="276" w:lineRule="auto"/>
        <w:ind w:left="14" w:firstLine="1066"/>
        <w:rPr>
          <w:b/>
          <w:spacing w:val="2"/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0" w:name="dst101695"/>
      <w:bookmarkEnd w:id="0"/>
    </w:p>
    <w:p w:rsidR="003F14E2" w:rsidRPr="00A62C03" w:rsidRDefault="003F14E2" w:rsidP="003F14E2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1.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поселения</w:t>
      </w:r>
    </w:p>
    <w:p w:rsidR="003F14E2" w:rsidRPr="00A62C03" w:rsidRDefault="003F14E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</w:p>
    <w:p w:rsidR="004E2046" w:rsidRPr="00A62C03" w:rsidRDefault="004E2046" w:rsidP="004E2046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bookmarkStart w:id="1" w:name="dst1342"/>
      <w:bookmarkEnd w:id="1"/>
      <w:r w:rsidRPr="004E2046">
        <w:rPr>
          <w:sz w:val="28"/>
        </w:rPr>
        <w:t xml:space="preserve">Программа комплексного развития социальной инфраструктуры </w:t>
      </w:r>
      <w:r w:rsidR="00A131F3">
        <w:rPr>
          <w:sz w:val="28"/>
        </w:rPr>
        <w:t>Наголенского</w:t>
      </w:r>
      <w:r w:rsidRPr="004E2046">
        <w:rPr>
          <w:sz w:val="28"/>
        </w:rPr>
        <w:t xml:space="preserve"> сельского поселения муниципального района «Ровеньский район» Белгородской области на 2017-2029 годы утверждена постановлением администрации </w:t>
      </w:r>
      <w:r w:rsidR="00A131F3">
        <w:rPr>
          <w:sz w:val="28"/>
        </w:rPr>
        <w:t>Наголенского сельского поселения от 2</w:t>
      </w:r>
      <w:r w:rsidRPr="004E2046">
        <w:rPr>
          <w:sz w:val="28"/>
        </w:rPr>
        <w:t>5 декабря 2017 года. №</w:t>
      </w:r>
      <w:r w:rsidR="00A131F3">
        <w:rPr>
          <w:sz w:val="28"/>
        </w:rPr>
        <w:t>38</w:t>
      </w:r>
      <w:r w:rsidRPr="004E2046">
        <w:rPr>
          <w:sz w:val="28"/>
        </w:rPr>
        <w:t>.</w:t>
      </w:r>
    </w:p>
    <w:p w:rsidR="00A445A2" w:rsidRPr="004E2046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систем коммунальной инфраструктуры </w:t>
      </w:r>
      <w:r w:rsidR="00BC33D1">
        <w:rPr>
          <w:sz w:val="28"/>
        </w:rPr>
        <w:t>Наголенского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21F12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>
        <w:rPr>
          <w:sz w:val="28"/>
        </w:rPr>
        <w:t>201</w:t>
      </w:r>
      <w:r w:rsidR="00BC33D1">
        <w:rPr>
          <w:sz w:val="28"/>
        </w:rPr>
        <w:t>5</w:t>
      </w:r>
      <w:r w:rsidR="004E2046">
        <w:rPr>
          <w:sz w:val="28"/>
        </w:rPr>
        <w:t>-202</w:t>
      </w:r>
      <w:r w:rsidR="00BC33D1">
        <w:rPr>
          <w:sz w:val="28"/>
        </w:rPr>
        <w:t>5</w:t>
      </w:r>
      <w:r w:rsidRPr="004E2046">
        <w:rPr>
          <w:sz w:val="28"/>
        </w:rPr>
        <w:t xml:space="preserve"> год</w:t>
      </w:r>
      <w:r w:rsidR="004E2046">
        <w:rPr>
          <w:sz w:val="28"/>
        </w:rPr>
        <w:t>ы</w:t>
      </w:r>
      <w:r w:rsidRPr="004E2046">
        <w:rPr>
          <w:sz w:val="28"/>
        </w:rPr>
        <w:t xml:space="preserve"> утверждена </w:t>
      </w:r>
      <w:r w:rsidR="004E2046">
        <w:rPr>
          <w:sz w:val="28"/>
        </w:rPr>
        <w:t>постановлением администрации</w:t>
      </w:r>
      <w:r w:rsidRPr="004E2046">
        <w:rPr>
          <w:sz w:val="28"/>
        </w:rPr>
        <w:t xml:space="preserve"> </w:t>
      </w:r>
      <w:r w:rsidR="00BC33D1">
        <w:rPr>
          <w:sz w:val="28"/>
        </w:rPr>
        <w:t>Наголенского</w:t>
      </w:r>
      <w:r w:rsidRPr="004E2046">
        <w:rPr>
          <w:sz w:val="28"/>
        </w:rPr>
        <w:t xml:space="preserve"> сельского поселения от </w:t>
      </w:r>
      <w:r w:rsidR="00BC33D1">
        <w:rPr>
          <w:sz w:val="28"/>
        </w:rPr>
        <w:t>20</w:t>
      </w:r>
      <w:r w:rsidR="004E2046">
        <w:rPr>
          <w:sz w:val="28"/>
        </w:rPr>
        <w:t xml:space="preserve"> </w:t>
      </w:r>
      <w:r w:rsidR="00BC33D1">
        <w:rPr>
          <w:sz w:val="28"/>
        </w:rPr>
        <w:t>октября</w:t>
      </w:r>
      <w:r w:rsidR="004E2046">
        <w:rPr>
          <w:sz w:val="28"/>
        </w:rPr>
        <w:t xml:space="preserve"> 201</w:t>
      </w:r>
      <w:r w:rsidR="00BC33D1">
        <w:rPr>
          <w:sz w:val="28"/>
        </w:rPr>
        <w:t>5</w:t>
      </w:r>
      <w:r w:rsidR="004E2046">
        <w:rPr>
          <w:sz w:val="28"/>
        </w:rPr>
        <w:t xml:space="preserve"> года</w:t>
      </w:r>
      <w:r w:rsidRPr="004E2046">
        <w:rPr>
          <w:sz w:val="28"/>
        </w:rPr>
        <w:t xml:space="preserve"> №</w:t>
      </w:r>
      <w:r w:rsidR="00BC33D1">
        <w:rPr>
          <w:sz w:val="28"/>
        </w:rPr>
        <w:t>63</w:t>
      </w:r>
      <w:r w:rsidRPr="004E2046">
        <w:rPr>
          <w:sz w:val="28"/>
        </w:rPr>
        <w:t>.</w:t>
      </w:r>
    </w:p>
    <w:p w:rsidR="00A445A2" w:rsidRDefault="00A445A2" w:rsidP="00CA441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4E2046">
        <w:rPr>
          <w:sz w:val="28"/>
        </w:rPr>
        <w:t xml:space="preserve">Программа комплексного развития транспортной инфраструктуры </w:t>
      </w:r>
      <w:r w:rsidR="001B445C">
        <w:rPr>
          <w:sz w:val="28"/>
        </w:rPr>
        <w:t>Наголенского</w:t>
      </w:r>
      <w:r w:rsidRPr="004E2046">
        <w:rPr>
          <w:sz w:val="28"/>
        </w:rPr>
        <w:t xml:space="preserve"> сельского поселения муниципального района «</w:t>
      </w:r>
      <w:r w:rsidR="001A19C6" w:rsidRPr="004E2046">
        <w:rPr>
          <w:sz w:val="28"/>
        </w:rPr>
        <w:t>Ровеньский</w:t>
      </w:r>
      <w:r w:rsidRPr="004E2046">
        <w:rPr>
          <w:sz w:val="28"/>
        </w:rPr>
        <w:t xml:space="preserve"> район» Белгородской области на </w:t>
      </w:r>
      <w:r w:rsidR="004E2046" w:rsidRPr="004E2046">
        <w:rPr>
          <w:sz w:val="28"/>
        </w:rPr>
        <w:t>2</w:t>
      </w:r>
      <w:r w:rsidRPr="004E2046">
        <w:rPr>
          <w:sz w:val="28"/>
        </w:rPr>
        <w:t>01</w:t>
      </w:r>
      <w:r w:rsidR="004E2046" w:rsidRPr="004E2046">
        <w:rPr>
          <w:sz w:val="28"/>
        </w:rPr>
        <w:t>7</w:t>
      </w:r>
      <w:r w:rsidRPr="004E2046">
        <w:rPr>
          <w:sz w:val="28"/>
        </w:rPr>
        <w:t>-202</w:t>
      </w:r>
      <w:r w:rsidR="004E2046" w:rsidRPr="004E2046">
        <w:rPr>
          <w:sz w:val="28"/>
        </w:rPr>
        <w:t>9</w:t>
      </w:r>
      <w:r w:rsidRPr="004E2046">
        <w:rPr>
          <w:sz w:val="28"/>
        </w:rPr>
        <w:t xml:space="preserve"> годы утверждена </w:t>
      </w:r>
      <w:r w:rsidR="004E2046" w:rsidRPr="004E2046">
        <w:rPr>
          <w:sz w:val="28"/>
        </w:rPr>
        <w:t xml:space="preserve">постановлением администрации </w:t>
      </w:r>
      <w:r w:rsidR="001B445C">
        <w:rPr>
          <w:sz w:val="28"/>
        </w:rPr>
        <w:t>Наголенского</w:t>
      </w:r>
      <w:r w:rsidR="004E2046" w:rsidRPr="004E2046">
        <w:rPr>
          <w:sz w:val="28"/>
        </w:rPr>
        <w:t xml:space="preserve"> сельского поселения</w:t>
      </w:r>
      <w:r w:rsidRPr="004E2046">
        <w:rPr>
          <w:sz w:val="28"/>
        </w:rPr>
        <w:t xml:space="preserve"> </w:t>
      </w:r>
      <w:r w:rsidR="001A19C6" w:rsidRPr="004E2046">
        <w:rPr>
          <w:sz w:val="28"/>
        </w:rPr>
        <w:t xml:space="preserve">от </w:t>
      </w:r>
      <w:r w:rsidR="001B445C">
        <w:rPr>
          <w:sz w:val="28"/>
        </w:rPr>
        <w:t>2</w:t>
      </w:r>
      <w:r w:rsidR="004E2046" w:rsidRPr="004E2046">
        <w:rPr>
          <w:sz w:val="28"/>
        </w:rPr>
        <w:t>5 декабря 2017 года №</w:t>
      </w:r>
      <w:r w:rsidR="001B445C">
        <w:rPr>
          <w:sz w:val="28"/>
        </w:rPr>
        <w:t>39</w:t>
      </w:r>
      <w:r w:rsidRPr="004E2046">
        <w:rPr>
          <w:sz w:val="28"/>
        </w:rPr>
        <w:t>.</w:t>
      </w:r>
    </w:p>
    <w:p w:rsidR="00CA4414" w:rsidRPr="003F14E2" w:rsidRDefault="00CA4414" w:rsidP="00CA4414">
      <w:pPr>
        <w:shd w:val="clear" w:color="auto" w:fill="FFFFFF"/>
        <w:spacing w:line="276" w:lineRule="auto"/>
        <w:ind w:firstLine="547"/>
        <w:jc w:val="both"/>
        <w:rPr>
          <w:sz w:val="40"/>
        </w:rPr>
      </w:pPr>
    </w:p>
    <w:p w:rsidR="00A445A2" w:rsidRPr="003F14E2" w:rsidRDefault="00A445A2" w:rsidP="003F14E2">
      <w:pPr>
        <w:pStyle w:val="afd"/>
        <w:numPr>
          <w:ilvl w:val="0"/>
          <w:numId w:val="8"/>
        </w:numPr>
        <w:shd w:val="clear" w:color="auto" w:fill="FFFFFF"/>
        <w:ind w:left="714" w:hanging="357"/>
        <w:jc w:val="both"/>
        <w:rPr>
          <w:rFonts w:ascii="Times New Roman" w:hAnsi="Times New Roman"/>
          <w:b/>
          <w:sz w:val="28"/>
        </w:rPr>
      </w:pPr>
      <w:r w:rsidRPr="003F14E2">
        <w:rPr>
          <w:rFonts w:ascii="Times New Roman" w:hAnsi="Times New Roman"/>
          <w:b/>
          <w:sz w:val="28"/>
        </w:rPr>
        <w:t>Обоснование выбранного варианта размещения объектов местного значения поселения на основе анализа использования территории поселения, возможных направлений развития этой территории и прогнозируемых ограничений ее использования</w:t>
      </w:r>
    </w:p>
    <w:p w:rsidR="00D12FAF" w:rsidRPr="00D12FAF" w:rsidRDefault="00D12FAF" w:rsidP="003F14E2">
      <w:pPr>
        <w:pStyle w:val="afd"/>
        <w:shd w:val="clear" w:color="auto" w:fill="FFFFFF"/>
        <w:ind w:left="2430"/>
        <w:jc w:val="both"/>
        <w:rPr>
          <w:b/>
          <w:sz w:val="28"/>
        </w:rPr>
      </w:pPr>
    </w:p>
    <w:p w:rsidR="00A445A2" w:rsidRPr="00A62C03" w:rsidRDefault="00A445A2" w:rsidP="00CA441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2.1 Анализ использования территории поселения</w:t>
      </w:r>
    </w:p>
    <w:p w:rsidR="00AB6B6D" w:rsidRPr="004720F1" w:rsidRDefault="00AB6B6D" w:rsidP="00CA4414">
      <w:pPr>
        <w:spacing w:line="276" w:lineRule="auto"/>
        <w:ind w:firstLine="900"/>
        <w:jc w:val="both"/>
        <w:rPr>
          <w:sz w:val="28"/>
          <w:szCs w:val="28"/>
        </w:rPr>
      </w:pPr>
      <w:r w:rsidRPr="004720F1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Наголенского</w:t>
      </w:r>
      <w:r w:rsidRPr="004720F1">
        <w:rPr>
          <w:sz w:val="28"/>
          <w:szCs w:val="28"/>
        </w:rPr>
        <w:t xml:space="preserve"> сельское поселение»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 Белгородской области, в соответствии с пунктом 1 статьи 12 закона Белгородской области от 20 декабря 2004 года №</w:t>
      </w:r>
      <w:r>
        <w:rPr>
          <w:sz w:val="28"/>
          <w:szCs w:val="28"/>
        </w:rPr>
        <w:t xml:space="preserve"> </w:t>
      </w:r>
      <w:r w:rsidRPr="004720F1">
        <w:rPr>
          <w:sz w:val="28"/>
          <w:szCs w:val="28"/>
        </w:rPr>
        <w:t>159 «Об установлении границ му</w:t>
      </w:r>
      <w:bookmarkStart w:id="2" w:name="_GoBack"/>
      <w:bookmarkEnd w:id="2"/>
      <w:r w:rsidRPr="004720F1">
        <w:rPr>
          <w:sz w:val="28"/>
          <w:szCs w:val="28"/>
        </w:rPr>
        <w:t>ниципальных образований и наделении их статусом городского, сельского поселения, городского округа, муниципального района» обладает статусом сельского поселения и входит в состав муниципального района «</w:t>
      </w:r>
      <w:r>
        <w:rPr>
          <w:sz w:val="28"/>
          <w:szCs w:val="28"/>
        </w:rPr>
        <w:t>Ровеньский</w:t>
      </w:r>
      <w:r w:rsidRPr="004720F1">
        <w:rPr>
          <w:sz w:val="28"/>
          <w:szCs w:val="28"/>
        </w:rPr>
        <w:t xml:space="preserve"> район».</w:t>
      </w:r>
    </w:p>
    <w:p w:rsidR="00AB6B6D" w:rsidRDefault="00AB6B6D" w:rsidP="00CA4414">
      <w:pPr>
        <w:spacing w:line="276" w:lineRule="auto"/>
        <w:ind w:firstLine="360"/>
        <w:jc w:val="both"/>
      </w:pPr>
      <w:r w:rsidRPr="00A2114D">
        <w:rPr>
          <w:sz w:val="28"/>
          <w:szCs w:val="28"/>
        </w:rPr>
        <w:t xml:space="preserve">На севере Наголенское сельское поселение граничит с </w:t>
      </w:r>
      <w:proofErr w:type="spellStart"/>
      <w:r w:rsidRPr="00A2114D">
        <w:rPr>
          <w:sz w:val="28"/>
          <w:szCs w:val="28"/>
        </w:rPr>
        <w:t>Нагорьевским</w:t>
      </w:r>
      <w:proofErr w:type="spellEnd"/>
      <w:r w:rsidRPr="00A2114D">
        <w:rPr>
          <w:sz w:val="28"/>
          <w:szCs w:val="28"/>
        </w:rPr>
        <w:t xml:space="preserve"> сельским поселением, на востоке с Лозовским сельским поселением, с южной стороны с городским поселением «Поселок Ровеньки», на западе с </w:t>
      </w:r>
      <w:proofErr w:type="spellStart"/>
      <w:r w:rsidRPr="00A2114D">
        <w:rPr>
          <w:sz w:val="28"/>
          <w:szCs w:val="28"/>
        </w:rPr>
        <w:t>Айдарским</w:t>
      </w:r>
      <w:proofErr w:type="spellEnd"/>
      <w:r w:rsidRPr="00A2114D">
        <w:rPr>
          <w:sz w:val="28"/>
          <w:szCs w:val="28"/>
        </w:rPr>
        <w:t xml:space="preserve"> сельским поселением. Наголенское сельское поселение расположено в 8 км на север от административного центра п.</w:t>
      </w:r>
      <w:r>
        <w:rPr>
          <w:sz w:val="28"/>
          <w:szCs w:val="28"/>
        </w:rPr>
        <w:t xml:space="preserve"> </w:t>
      </w:r>
      <w:r w:rsidRPr="00A2114D">
        <w:rPr>
          <w:sz w:val="28"/>
          <w:szCs w:val="28"/>
        </w:rPr>
        <w:t xml:space="preserve">Ровеньки и в </w:t>
      </w:r>
      <w:smartTag w:uri="urn:schemas-microsoft-com:office:smarttags" w:element="metricconverter">
        <w:smartTagPr>
          <w:attr w:name="ProductID" w:val="265 км"/>
        </w:smartTagPr>
        <w:r w:rsidRPr="00A2114D">
          <w:rPr>
            <w:sz w:val="28"/>
            <w:szCs w:val="28"/>
          </w:rPr>
          <w:t>265 км</w:t>
        </w:r>
      </w:smartTag>
      <w:r w:rsidRPr="00A2114D">
        <w:rPr>
          <w:sz w:val="28"/>
          <w:szCs w:val="28"/>
        </w:rPr>
        <w:t xml:space="preserve">. от областного центра </w:t>
      </w:r>
      <w:proofErr w:type="spellStart"/>
      <w:r w:rsidRPr="00A2114D">
        <w:rPr>
          <w:sz w:val="28"/>
          <w:szCs w:val="28"/>
        </w:rPr>
        <w:t>г.</w:t>
      </w:r>
      <w:r w:rsidR="00CA4414">
        <w:rPr>
          <w:sz w:val="28"/>
          <w:szCs w:val="28"/>
        </w:rPr>
        <w:t>Белгорода</w:t>
      </w:r>
      <w:proofErr w:type="spellEnd"/>
      <w:r w:rsidR="00CA4414">
        <w:rPr>
          <w:sz w:val="28"/>
          <w:szCs w:val="28"/>
        </w:rPr>
        <w:t xml:space="preserve"> и в 90</w:t>
      </w:r>
      <w:r w:rsidR="00CA4414" w:rsidRPr="008E13D8">
        <w:rPr>
          <w:sz w:val="28"/>
          <w:szCs w:val="28"/>
        </w:rPr>
        <w:t xml:space="preserve"> км от железнодорожной станции в </w:t>
      </w:r>
      <w:r w:rsidR="00CA4414">
        <w:rPr>
          <w:sz w:val="28"/>
          <w:szCs w:val="28"/>
        </w:rPr>
        <w:t xml:space="preserve">г. </w:t>
      </w:r>
      <w:proofErr w:type="gramStart"/>
      <w:r w:rsidR="00CA4414">
        <w:rPr>
          <w:sz w:val="28"/>
          <w:szCs w:val="28"/>
        </w:rPr>
        <w:t>Валуйки</w:t>
      </w:r>
      <w:r w:rsidR="00CA4414" w:rsidRPr="008E13D8">
        <w:rPr>
          <w:sz w:val="28"/>
          <w:szCs w:val="28"/>
        </w:rPr>
        <w:t>.</w:t>
      </w:r>
      <w:r w:rsidR="00CA4414">
        <w:rPr>
          <w:sz w:val="28"/>
          <w:szCs w:val="28"/>
        </w:rPr>
        <w:t>.</w:t>
      </w:r>
      <w:proofErr w:type="gramEnd"/>
      <w:r w:rsidR="00CA4414">
        <w:rPr>
          <w:sz w:val="28"/>
          <w:szCs w:val="28"/>
        </w:rPr>
        <w:t xml:space="preserve"> </w:t>
      </w:r>
      <w:r w:rsidRPr="00A2114D">
        <w:rPr>
          <w:sz w:val="28"/>
          <w:szCs w:val="28"/>
        </w:rPr>
        <w:t xml:space="preserve">В состав Наголенского </w:t>
      </w:r>
      <w:r w:rsidRPr="00A2114D">
        <w:rPr>
          <w:sz w:val="28"/>
          <w:szCs w:val="28"/>
        </w:rPr>
        <w:lastRenderedPageBreak/>
        <w:t xml:space="preserve">сельского поселения входят 3 населенных пунктов, из них: с. Нагольное, с. </w:t>
      </w:r>
      <w:proofErr w:type="spellStart"/>
      <w:r w:rsidRPr="00A2114D">
        <w:rPr>
          <w:sz w:val="28"/>
          <w:szCs w:val="28"/>
        </w:rPr>
        <w:t>Клименково</w:t>
      </w:r>
      <w:proofErr w:type="spellEnd"/>
      <w:r w:rsidRPr="00A2114D">
        <w:rPr>
          <w:sz w:val="28"/>
          <w:szCs w:val="28"/>
        </w:rPr>
        <w:t>, х. Бережный. Административный центр поселения – с. Нагольное</w:t>
      </w:r>
      <w:r w:rsidRPr="00B23B5D">
        <w:t xml:space="preserve">. </w:t>
      </w:r>
    </w:p>
    <w:p w:rsidR="00AB6B6D" w:rsidRPr="004720F1" w:rsidRDefault="00AB6B6D" w:rsidP="00B00C7F">
      <w:pPr>
        <w:spacing w:line="276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>Через территорию поселения проходит важнейшая внешняя коммуникационная связь – автодорога областного значения «Россошь - Старобельск».</w:t>
      </w:r>
    </w:p>
    <w:p w:rsidR="00AB6B6D" w:rsidRPr="00532D60" w:rsidRDefault="00AB6B6D" w:rsidP="00B00C7F">
      <w:pPr>
        <w:spacing w:line="276" w:lineRule="auto"/>
        <w:ind w:firstLine="902"/>
        <w:jc w:val="both"/>
        <w:rPr>
          <w:sz w:val="28"/>
          <w:szCs w:val="28"/>
        </w:rPr>
      </w:pPr>
      <w:r w:rsidRPr="00532D60">
        <w:rPr>
          <w:sz w:val="28"/>
          <w:szCs w:val="28"/>
        </w:rPr>
        <w:t xml:space="preserve">Площадь </w:t>
      </w:r>
      <w:r>
        <w:rPr>
          <w:sz w:val="28"/>
          <w:szCs w:val="28"/>
        </w:rPr>
        <w:t>Наголенского</w:t>
      </w:r>
      <w:r w:rsidRPr="00532D60">
        <w:rPr>
          <w:sz w:val="28"/>
          <w:szCs w:val="28"/>
        </w:rPr>
        <w:t xml:space="preserve"> сельского поселения </w:t>
      </w:r>
      <w:r w:rsidRPr="001B664D">
        <w:rPr>
          <w:sz w:val="28"/>
          <w:szCs w:val="28"/>
        </w:rPr>
        <w:t xml:space="preserve">10888 </w:t>
      </w:r>
      <w:r>
        <w:rPr>
          <w:sz w:val="28"/>
          <w:szCs w:val="28"/>
        </w:rPr>
        <w:t>га.</w:t>
      </w:r>
    </w:p>
    <w:p w:rsidR="00AB6B6D" w:rsidRPr="00532D60" w:rsidRDefault="00AB6B6D" w:rsidP="00B00C7F">
      <w:pPr>
        <w:spacing w:line="276" w:lineRule="auto"/>
        <w:ind w:firstLine="902"/>
        <w:jc w:val="both"/>
        <w:rPr>
          <w:sz w:val="28"/>
          <w:szCs w:val="28"/>
        </w:rPr>
      </w:pPr>
      <w:r w:rsidRPr="00532D60">
        <w:rPr>
          <w:sz w:val="28"/>
          <w:szCs w:val="28"/>
        </w:rPr>
        <w:t xml:space="preserve">Численность населения </w:t>
      </w:r>
      <w:r>
        <w:rPr>
          <w:sz w:val="28"/>
          <w:szCs w:val="28"/>
        </w:rPr>
        <w:t>Наголенского</w:t>
      </w:r>
      <w:r w:rsidRPr="00532D60">
        <w:rPr>
          <w:sz w:val="28"/>
          <w:szCs w:val="28"/>
        </w:rPr>
        <w:t xml:space="preserve"> сельского поселен</w:t>
      </w:r>
      <w:r>
        <w:rPr>
          <w:sz w:val="28"/>
          <w:szCs w:val="28"/>
        </w:rPr>
        <w:t xml:space="preserve">ия по состоянию на </w:t>
      </w:r>
      <w:r w:rsidRPr="00861798">
        <w:rPr>
          <w:sz w:val="28"/>
          <w:szCs w:val="28"/>
        </w:rPr>
        <w:t>1 декабря 2017</w:t>
      </w:r>
      <w:r w:rsidRPr="00532D60">
        <w:rPr>
          <w:sz w:val="28"/>
          <w:szCs w:val="28"/>
        </w:rPr>
        <w:t xml:space="preserve"> года составляла </w:t>
      </w:r>
      <w:r>
        <w:rPr>
          <w:sz w:val="28"/>
          <w:szCs w:val="28"/>
        </w:rPr>
        <w:t>1849</w:t>
      </w:r>
      <w:r w:rsidRPr="00E6712C">
        <w:rPr>
          <w:color w:val="C0504D"/>
          <w:sz w:val="28"/>
          <w:szCs w:val="28"/>
        </w:rPr>
        <w:t xml:space="preserve"> </w:t>
      </w:r>
      <w:r w:rsidRPr="00532D60">
        <w:rPr>
          <w:sz w:val="28"/>
          <w:szCs w:val="28"/>
        </w:rPr>
        <w:t>человек.</w:t>
      </w:r>
    </w:p>
    <w:p w:rsidR="00AB6B6D" w:rsidRDefault="00AB6B6D" w:rsidP="00B00C7F">
      <w:pPr>
        <w:spacing w:line="276" w:lineRule="auto"/>
        <w:ind w:firstLine="902"/>
        <w:jc w:val="both"/>
        <w:rPr>
          <w:sz w:val="28"/>
          <w:szCs w:val="28"/>
        </w:rPr>
      </w:pPr>
      <w:r w:rsidRPr="004720F1">
        <w:rPr>
          <w:sz w:val="28"/>
          <w:szCs w:val="28"/>
        </w:rPr>
        <w:t>На территории с</w:t>
      </w:r>
      <w:r>
        <w:rPr>
          <w:sz w:val="28"/>
          <w:szCs w:val="28"/>
        </w:rPr>
        <w:t>ельского поселения расположены 3</w:t>
      </w:r>
      <w:r w:rsidRPr="004720F1">
        <w:rPr>
          <w:sz w:val="28"/>
          <w:szCs w:val="28"/>
        </w:rPr>
        <w:t xml:space="preserve"> населенных пунктов: села:</w:t>
      </w:r>
      <w:r>
        <w:rPr>
          <w:sz w:val="28"/>
          <w:szCs w:val="28"/>
        </w:rPr>
        <w:t xml:space="preserve"> Нагольное, </w:t>
      </w:r>
      <w:proofErr w:type="spellStart"/>
      <w:r>
        <w:rPr>
          <w:sz w:val="28"/>
          <w:szCs w:val="28"/>
        </w:rPr>
        <w:t>Клименково</w:t>
      </w:r>
      <w:proofErr w:type="spellEnd"/>
      <w:r>
        <w:rPr>
          <w:sz w:val="28"/>
          <w:szCs w:val="28"/>
        </w:rPr>
        <w:t>, х. Бережный.</w:t>
      </w:r>
      <w:r w:rsidRPr="004720F1">
        <w:rPr>
          <w:sz w:val="28"/>
          <w:szCs w:val="28"/>
        </w:rPr>
        <w:t xml:space="preserve"> </w:t>
      </w:r>
    </w:p>
    <w:p w:rsidR="00AB6B6D" w:rsidRPr="009847D2" w:rsidRDefault="00AB6B6D" w:rsidP="00AB6B6D">
      <w:pPr>
        <w:spacing w:line="240" w:lineRule="atLeast"/>
        <w:ind w:firstLine="900"/>
        <w:jc w:val="both"/>
        <w:rPr>
          <w:sz w:val="28"/>
          <w:szCs w:val="28"/>
        </w:rPr>
      </w:pPr>
      <w:r w:rsidRPr="004720F1">
        <w:rPr>
          <w:sz w:val="28"/>
          <w:szCs w:val="28"/>
        </w:rPr>
        <w:t xml:space="preserve">Административным центром </w:t>
      </w:r>
      <w:r>
        <w:rPr>
          <w:sz w:val="28"/>
          <w:szCs w:val="28"/>
        </w:rPr>
        <w:t>Наголенского</w:t>
      </w:r>
      <w:r w:rsidRPr="004720F1">
        <w:rPr>
          <w:sz w:val="28"/>
          <w:szCs w:val="28"/>
        </w:rPr>
        <w:t xml:space="preserve"> сельского поселения является село </w:t>
      </w:r>
      <w:r>
        <w:rPr>
          <w:sz w:val="28"/>
          <w:szCs w:val="28"/>
        </w:rPr>
        <w:t>Нагольное</w:t>
      </w:r>
      <w:r w:rsidRPr="004720F1">
        <w:rPr>
          <w:sz w:val="28"/>
          <w:szCs w:val="28"/>
        </w:rPr>
        <w:t>.</w:t>
      </w:r>
    </w:p>
    <w:p w:rsidR="00A445A2" w:rsidRPr="00A62C03" w:rsidRDefault="00A445A2" w:rsidP="00AB6B6D">
      <w:pPr>
        <w:tabs>
          <w:tab w:val="left" w:pos="-720"/>
        </w:tabs>
        <w:spacing w:line="276" w:lineRule="auto"/>
        <w:ind w:right="-326" w:firstLine="567"/>
        <w:jc w:val="center"/>
        <w:rPr>
          <w:b/>
          <w:kern w:val="2"/>
          <w:sz w:val="28"/>
          <w:szCs w:val="28"/>
          <w:lang w:eastAsia="en-US"/>
        </w:rPr>
      </w:pPr>
      <w:r w:rsidRPr="00A62C03">
        <w:rPr>
          <w:b/>
          <w:kern w:val="2"/>
          <w:sz w:val="28"/>
          <w:szCs w:val="28"/>
          <w:lang w:eastAsia="en-US"/>
        </w:rPr>
        <w:t>Сведения о населении муниципального образования</w:t>
      </w:r>
    </w:p>
    <w:tbl>
      <w:tblPr>
        <w:tblpPr w:leftFromText="180" w:rightFromText="180" w:vertAnchor="page" w:horzAnchor="margin" w:tblpY="5516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"/>
        <w:gridCol w:w="2693"/>
        <w:gridCol w:w="1417"/>
        <w:gridCol w:w="1560"/>
        <w:gridCol w:w="1417"/>
        <w:gridCol w:w="1701"/>
      </w:tblGrid>
      <w:tr w:rsidR="00833117" w:rsidRPr="009119D6" w:rsidTr="00FA5868">
        <w:trPr>
          <w:tblCellSpacing w:w="0" w:type="dxa"/>
        </w:trPr>
        <w:tc>
          <w:tcPr>
            <w:tcW w:w="10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№</w:t>
            </w:r>
          </w:p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rStyle w:val="afc"/>
                <w:sz w:val="28"/>
                <w:szCs w:val="28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2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Удаленность (км)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6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Число дворов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6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Общая численность, чел.</w:t>
            </w:r>
          </w:p>
        </w:tc>
      </w:tr>
      <w:tr w:rsidR="00833117" w:rsidRPr="009119D6" w:rsidTr="00FA5868">
        <w:trPr>
          <w:tblCellSpacing w:w="0" w:type="dxa"/>
        </w:trPr>
        <w:tc>
          <w:tcPr>
            <w:tcW w:w="10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17" w:rsidRPr="009119D6" w:rsidRDefault="00833117" w:rsidP="00FA5868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17" w:rsidRPr="009119D6" w:rsidRDefault="00833117" w:rsidP="00FA5868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от районного центра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от центра МО</w:t>
            </w: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17" w:rsidRPr="009119D6" w:rsidRDefault="00833117" w:rsidP="00FA5868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33117" w:rsidRPr="009119D6" w:rsidRDefault="00833117" w:rsidP="00FA5868">
            <w:pPr>
              <w:spacing w:line="240" w:lineRule="atLeast"/>
              <w:ind w:firstLine="900"/>
              <w:jc w:val="center"/>
              <w:rPr>
                <w:sz w:val="28"/>
                <w:szCs w:val="28"/>
              </w:rPr>
            </w:pPr>
          </w:p>
        </w:tc>
      </w:tr>
      <w:tr w:rsidR="00833117" w:rsidRPr="009119D6" w:rsidTr="00FA5868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 xml:space="preserve">с. </w:t>
            </w:r>
            <w:r>
              <w:rPr>
                <w:sz w:val="28"/>
                <w:szCs w:val="28"/>
              </w:rPr>
              <w:t>Нагольное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Центр МО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8D3D37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357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1220</w:t>
            </w:r>
          </w:p>
        </w:tc>
      </w:tr>
      <w:tr w:rsidR="00833117" w:rsidRPr="009119D6" w:rsidTr="00FA5868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9119D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Клименково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8D3D37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  <w:highlight w:val="red"/>
              </w:rPr>
            </w:pPr>
            <w:r>
              <w:rPr>
                <w:sz w:val="28"/>
                <w:szCs w:val="28"/>
              </w:rPr>
              <w:t>174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</w:t>
            </w:r>
          </w:p>
        </w:tc>
      </w:tr>
      <w:tr w:rsidR="00833117" w:rsidRPr="009119D6" w:rsidTr="00FA5868">
        <w:trPr>
          <w:tblCellSpacing w:w="0" w:type="dxa"/>
        </w:trPr>
        <w:tc>
          <w:tcPr>
            <w:tcW w:w="1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42"/>
              <w:jc w:val="center"/>
              <w:rPr>
                <w:sz w:val="28"/>
                <w:szCs w:val="28"/>
              </w:rPr>
            </w:pPr>
            <w:r w:rsidRPr="009119D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0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х. Бережный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40134E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9119D6" w:rsidRDefault="00833117" w:rsidP="00FA5868">
            <w:pPr>
              <w:pStyle w:val="ad"/>
              <w:spacing w:before="0" w:beforeAutospacing="0" w:after="0" w:afterAutospacing="0" w:line="240" w:lineRule="atLeast"/>
              <w:ind w:firstLine="13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833117" w:rsidRPr="009119D6" w:rsidTr="00FA5868">
        <w:trPr>
          <w:trHeight w:val="203"/>
          <w:tblCellSpacing w:w="0" w:type="dxa"/>
        </w:trPr>
        <w:tc>
          <w:tcPr>
            <w:tcW w:w="6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A4532F" w:rsidRDefault="00833117" w:rsidP="00FA5868">
            <w:pPr>
              <w:pStyle w:val="ad"/>
              <w:spacing w:before="0" w:beforeAutospacing="0" w:after="0" w:afterAutospacing="0" w:line="240" w:lineRule="atLeast"/>
              <w:rPr>
                <w:b/>
                <w:sz w:val="28"/>
                <w:szCs w:val="28"/>
              </w:rPr>
            </w:pPr>
            <w:r w:rsidRPr="00A4532F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8D3D37" w:rsidRDefault="00833117" w:rsidP="00FA5868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highlight w:val="red"/>
              </w:rPr>
            </w:pPr>
            <w:r>
              <w:rPr>
                <w:b/>
                <w:sz w:val="28"/>
                <w:szCs w:val="28"/>
              </w:rPr>
              <w:t>536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33117" w:rsidRPr="00A4532F" w:rsidRDefault="00833117" w:rsidP="00FA5868">
            <w:pPr>
              <w:pStyle w:val="ad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1849</w:t>
            </w:r>
          </w:p>
        </w:tc>
      </w:tr>
    </w:tbl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B6B6D" w:rsidRDefault="00AB6B6D" w:rsidP="006A4C41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9119D6">
        <w:rPr>
          <w:sz w:val="28"/>
          <w:szCs w:val="28"/>
        </w:rPr>
        <w:t>Система социально обслуживания муниципального об</w:t>
      </w:r>
      <w:r>
        <w:rPr>
          <w:sz w:val="28"/>
          <w:szCs w:val="28"/>
        </w:rPr>
        <w:t>разования «Наголенское сельское поселение</w:t>
      </w:r>
      <w:r w:rsidRPr="009119D6">
        <w:rPr>
          <w:sz w:val="28"/>
          <w:szCs w:val="28"/>
        </w:rPr>
        <w:t>» формируется с учетом следующих факторов: сложившихся коммуникационных связей, экономического и социально-культурного потенциала, особенностей системы расселения по территории, уровня развития транспортной сети</w:t>
      </w:r>
      <w:r>
        <w:rPr>
          <w:sz w:val="28"/>
          <w:szCs w:val="28"/>
        </w:rPr>
        <w:t>. В целом обеспеченность сельского поселения</w:t>
      </w:r>
      <w:r w:rsidRPr="009119D6">
        <w:rPr>
          <w:sz w:val="28"/>
          <w:szCs w:val="28"/>
        </w:rPr>
        <w:t xml:space="preserve"> учреждениями социального и культурно-бытового обслуживания в целом соответствует нормативным требованиям</w:t>
      </w:r>
      <w:r>
        <w:rPr>
          <w:sz w:val="28"/>
          <w:szCs w:val="28"/>
        </w:rPr>
        <w:t xml:space="preserve"> </w:t>
      </w:r>
      <w:r w:rsidRPr="009119D6">
        <w:rPr>
          <w:sz w:val="28"/>
          <w:szCs w:val="28"/>
        </w:rPr>
        <w:t>(СП 42.13330.2011).</w:t>
      </w:r>
    </w:p>
    <w:p w:rsidR="00AE0402" w:rsidRPr="00A62C03" w:rsidRDefault="00AE0402" w:rsidP="006A4C41">
      <w:pPr>
        <w:tabs>
          <w:tab w:val="left" w:pos="-720"/>
          <w:tab w:val="num" w:pos="0"/>
        </w:tabs>
        <w:spacing w:line="276" w:lineRule="auto"/>
        <w:ind w:right="-6"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Все населенные пункты </w:t>
      </w:r>
      <w:r w:rsidR="00020530">
        <w:rPr>
          <w:sz w:val="28"/>
          <w:szCs w:val="28"/>
        </w:rPr>
        <w:t>Наголенского</w:t>
      </w:r>
      <w:r w:rsidRPr="00A62C03">
        <w:rPr>
          <w:sz w:val="28"/>
          <w:szCs w:val="28"/>
        </w:rPr>
        <w:t xml:space="preserve"> сельского поселения</w:t>
      </w:r>
      <w:r w:rsidR="00644A67" w:rsidRPr="00A62C03">
        <w:rPr>
          <w:sz w:val="28"/>
          <w:szCs w:val="28"/>
        </w:rPr>
        <w:t xml:space="preserve"> газифицированы природным газом, обеспечены электроснабжением.</w:t>
      </w:r>
    </w:p>
    <w:p w:rsidR="00644A67" w:rsidRPr="00A62C03" w:rsidRDefault="00644A67" w:rsidP="006A4C41">
      <w:pPr>
        <w:tabs>
          <w:tab w:val="left" w:pos="0"/>
        </w:tabs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Обеспечение водой населения осуществляется в </w:t>
      </w:r>
      <w:r w:rsidR="006A4C41">
        <w:rPr>
          <w:sz w:val="28"/>
          <w:szCs w:val="28"/>
        </w:rPr>
        <w:t>двух</w:t>
      </w:r>
      <w:r w:rsidRPr="00A62C03">
        <w:rPr>
          <w:sz w:val="28"/>
          <w:szCs w:val="28"/>
        </w:rPr>
        <w:t xml:space="preserve"> населенных пунктах за счет сетей центрального водопровода, протяженностью </w:t>
      </w:r>
      <w:r w:rsidR="006A4C41">
        <w:rPr>
          <w:sz w:val="28"/>
          <w:szCs w:val="28"/>
        </w:rPr>
        <w:t>24</w:t>
      </w:r>
      <w:r w:rsidRPr="00A62C03">
        <w:rPr>
          <w:sz w:val="28"/>
          <w:szCs w:val="28"/>
        </w:rPr>
        <w:t>,</w:t>
      </w:r>
      <w:r w:rsidR="006A4C41">
        <w:rPr>
          <w:sz w:val="28"/>
          <w:szCs w:val="28"/>
        </w:rPr>
        <w:t>268 к</w:t>
      </w:r>
      <w:r w:rsidRPr="00A62C03">
        <w:rPr>
          <w:sz w:val="28"/>
          <w:szCs w:val="28"/>
        </w:rPr>
        <w:t xml:space="preserve">м из </w:t>
      </w:r>
      <w:r w:rsidR="006A4C41">
        <w:rPr>
          <w:sz w:val="28"/>
          <w:szCs w:val="28"/>
        </w:rPr>
        <w:t>2</w:t>
      </w:r>
      <w:r w:rsidRPr="00A62C03">
        <w:rPr>
          <w:sz w:val="28"/>
          <w:szCs w:val="28"/>
        </w:rPr>
        <w:t xml:space="preserve"> скважин. Такж</w:t>
      </w:r>
      <w:r w:rsidR="004E2046">
        <w:rPr>
          <w:sz w:val="28"/>
          <w:szCs w:val="28"/>
        </w:rPr>
        <w:t>е на территории поселения находя</w:t>
      </w:r>
      <w:r w:rsidRPr="00A62C03">
        <w:rPr>
          <w:sz w:val="28"/>
          <w:szCs w:val="28"/>
        </w:rPr>
        <w:t xml:space="preserve">тся </w:t>
      </w:r>
      <w:r w:rsidR="004E2046">
        <w:rPr>
          <w:sz w:val="28"/>
          <w:szCs w:val="28"/>
        </w:rPr>
        <w:t>действующих шахтные</w:t>
      </w:r>
      <w:r w:rsidRPr="00A62C03">
        <w:rPr>
          <w:sz w:val="28"/>
          <w:szCs w:val="28"/>
        </w:rPr>
        <w:t xml:space="preserve"> колодц</w:t>
      </w:r>
      <w:r w:rsidR="004E2046">
        <w:rPr>
          <w:sz w:val="28"/>
          <w:szCs w:val="28"/>
        </w:rPr>
        <w:t>ы и</w:t>
      </w:r>
      <w:r w:rsidRPr="00A62C03">
        <w:rPr>
          <w:sz w:val="28"/>
          <w:szCs w:val="28"/>
        </w:rPr>
        <w:t xml:space="preserve"> механически</w:t>
      </w:r>
      <w:r w:rsidR="004E2046">
        <w:rPr>
          <w:sz w:val="28"/>
          <w:szCs w:val="28"/>
        </w:rPr>
        <w:t>е</w:t>
      </w:r>
      <w:r w:rsidRPr="00A62C03">
        <w:rPr>
          <w:sz w:val="28"/>
          <w:szCs w:val="28"/>
        </w:rPr>
        <w:t xml:space="preserve"> колонк</w:t>
      </w:r>
      <w:r w:rsidR="004E2046">
        <w:rPr>
          <w:sz w:val="28"/>
          <w:szCs w:val="28"/>
        </w:rPr>
        <w:t>и</w:t>
      </w:r>
      <w:r w:rsidRPr="00A62C03">
        <w:rPr>
          <w:sz w:val="28"/>
          <w:szCs w:val="28"/>
        </w:rPr>
        <w:t>. Вода в источниках соответствует требованиям СанПиН к питьевой воде.</w:t>
      </w:r>
    </w:p>
    <w:p w:rsidR="006A4C41" w:rsidRPr="00404AE9" w:rsidRDefault="006A4C41" w:rsidP="006A4C41">
      <w:pPr>
        <w:pStyle w:val="S"/>
        <w:rPr>
          <w:rFonts w:ascii="Times New Roman" w:hAnsi="Times New Roman"/>
          <w:sz w:val="28"/>
          <w:szCs w:val="28"/>
        </w:rPr>
      </w:pPr>
      <w:r w:rsidRPr="00404AE9">
        <w:rPr>
          <w:rFonts w:ascii="Times New Roman" w:hAnsi="Times New Roman"/>
          <w:sz w:val="28"/>
          <w:szCs w:val="28"/>
        </w:rPr>
        <w:t xml:space="preserve">В настоящее время протяженность автомобильных дорог общего пользования </w:t>
      </w:r>
      <w:r>
        <w:rPr>
          <w:rFonts w:ascii="Times New Roman" w:hAnsi="Times New Roman"/>
          <w:sz w:val="28"/>
          <w:szCs w:val="28"/>
        </w:rPr>
        <w:t xml:space="preserve">Наголенского сельского поселения составляет </w:t>
      </w:r>
      <w:r w:rsidRPr="005C61C9">
        <w:rPr>
          <w:rFonts w:ascii="Times New Roman" w:hAnsi="Times New Roman"/>
          <w:sz w:val="28"/>
          <w:szCs w:val="28"/>
        </w:rPr>
        <w:t>32,13</w:t>
      </w:r>
      <w:r w:rsidRPr="0011218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04AE9">
        <w:rPr>
          <w:rFonts w:ascii="Times New Roman" w:hAnsi="Times New Roman"/>
          <w:sz w:val="28"/>
          <w:szCs w:val="28"/>
        </w:rPr>
        <w:t>км.</w:t>
      </w:r>
    </w:p>
    <w:p w:rsidR="00A445A2" w:rsidRPr="00A62C03" w:rsidRDefault="00A445A2" w:rsidP="006A4C41">
      <w:pPr>
        <w:pStyle w:val="ad"/>
        <w:spacing w:before="0" w:beforeAutospacing="0" w:after="0" w:afterAutospacing="0" w:line="276" w:lineRule="auto"/>
        <w:ind w:right="-6"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 xml:space="preserve">Внешние связи </w:t>
      </w:r>
      <w:r w:rsidR="00603994">
        <w:rPr>
          <w:color w:val="auto"/>
          <w:sz w:val="28"/>
          <w:szCs w:val="28"/>
        </w:rPr>
        <w:t>Наголенского</w:t>
      </w:r>
      <w:r w:rsidR="00AE0402" w:rsidRPr="00A62C03">
        <w:rPr>
          <w:color w:val="auto"/>
          <w:sz w:val="28"/>
          <w:szCs w:val="28"/>
        </w:rPr>
        <w:t xml:space="preserve"> </w:t>
      </w:r>
      <w:r w:rsidRPr="00A62C03">
        <w:rPr>
          <w:color w:val="auto"/>
          <w:sz w:val="28"/>
          <w:szCs w:val="28"/>
        </w:rPr>
        <w:t>сельского поселения поддерживаются круглого</w:t>
      </w:r>
      <w:r w:rsidR="00C22E89" w:rsidRPr="00A62C03">
        <w:rPr>
          <w:color w:val="auto"/>
          <w:sz w:val="28"/>
          <w:szCs w:val="28"/>
        </w:rPr>
        <w:t>дично автомобильным транспортом</w:t>
      </w:r>
      <w:r w:rsidR="002E401E" w:rsidRPr="00A62C03">
        <w:rPr>
          <w:color w:val="auto"/>
          <w:sz w:val="28"/>
          <w:szCs w:val="28"/>
        </w:rPr>
        <w:t>.</w:t>
      </w:r>
    </w:p>
    <w:p w:rsidR="001618E2" w:rsidRPr="001618E2" w:rsidRDefault="001618E2" w:rsidP="001618E2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32"/>
          <w:szCs w:val="28"/>
        </w:rPr>
      </w:pPr>
      <w:r w:rsidRPr="001618E2">
        <w:rPr>
          <w:sz w:val="28"/>
        </w:rPr>
        <w:lastRenderedPageBreak/>
        <w:t xml:space="preserve">На территории Наголенского сельского </w:t>
      </w:r>
      <w:proofErr w:type="gramStart"/>
      <w:r w:rsidRPr="001618E2">
        <w:rPr>
          <w:sz w:val="28"/>
        </w:rPr>
        <w:t>поселения  предоставлением</w:t>
      </w:r>
      <w:proofErr w:type="gramEnd"/>
      <w:r w:rsidRPr="001618E2">
        <w:rPr>
          <w:sz w:val="28"/>
        </w:rPr>
        <w:t xml:space="preserve"> услуг в сфере жилищно-коммунального хозяйства занимаются 5 организаций и предприятий, в </w:t>
      </w:r>
      <w:proofErr w:type="spellStart"/>
      <w:r w:rsidRPr="001618E2">
        <w:rPr>
          <w:sz w:val="28"/>
        </w:rPr>
        <w:t>т.ч</w:t>
      </w:r>
      <w:proofErr w:type="spellEnd"/>
      <w:r w:rsidRPr="001618E2">
        <w:rPr>
          <w:sz w:val="28"/>
        </w:rPr>
        <w:t xml:space="preserve">. Ровеньский РЭС филиала ПАО «МРСК-Центра» «Белгородэнерго», </w:t>
      </w:r>
      <w:proofErr w:type="spellStart"/>
      <w:r w:rsidRPr="001618E2">
        <w:rPr>
          <w:sz w:val="28"/>
        </w:rPr>
        <w:t>Ровеньской</w:t>
      </w:r>
      <w:proofErr w:type="spellEnd"/>
      <w:r w:rsidRPr="001618E2">
        <w:rPr>
          <w:sz w:val="28"/>
        </w:rPr>
        <w:t xml:space="preserve"> участок ОАО «</w:t>
      </w:r>
      <w:proofErr w:type="spellStart"/>
      <w:r w:rsidRPr="001618E2">
        <w:rPr>
          <w:sz w:val="28"/>
        </w:rPr>
        <w:t>Белгородэнергосбыт</w:t>
      </w:r>
      <w:proofErr w:type="spellEnd"/>
      <w:r w:rsidRPr="001618E2">
        <w:rPr>
          <w:sz w:val="28"/>
        </w:rPr>
        <w:t xml:space="preserve">», филиал ОАО «Газпром газораспределение Белгород» в </w:t>
      </w:r>
      <w:proofErr w:type="spellStart"/>
      <w:r w:rsidRPr="001618E2">
        <w:rPr>
          <w:sz w:val="28"/>
        </w:rPr>
        <w:t>г.Валуйки</w:t>
      </w:r>
      <w:proofErr w:type="spellEnd"/>
      <w:r w:rsidRPr="001618E2">
        <w:rPr>
          <w:sz w:val="28"/>
        </w:rPr>
        <w:t>, МУП «Коммунальщик»,  МУП «</w:t>
      </w:r>
      <w:proofErr w:type="spellStart"/>
      <w:r w:rsidRPr="001618E2">
        <w:rPr>
          <w:sz w:val="28"/>
        </w:rPr>
        <w:t>Ровеньские</w:t>
      </w:r>
      <w:proofErr w:type="spellEnd"/>
      <w:r w:rsidRPr="001618E2">
        <w:rPr>
          <w:sz w:val="28"/>
        </w:rPr>
        <w:t xml:space="preserve"> тепловые сети».</w:t>
      </w:r>
    </w:p>
    <w:p w:rsidR="001618E2" w:rsidRPr="001618E2" w:rsidRDefault="001618E2" w:rsidP="001618E2">
      <w:pPr>
        <w:shd w:val="clear" w:color="auto" w:fill="FFFFFF"/>
        <w:spacing w:line="276" w:lineRule="auto"/>
        <w:ind w:firstLine="567"/>
        <w:contextualSpacing/>
        <w:jc w:val="both"/>
        <w:rPr>
          <w:b/>
          <w:sz w:val="32"/>
          <w:szCs w:val="28"/>
        </w:rPr>
      </w:pPr>
    </w:p>
    <w:p w:rsidR="00A445A2" w:rsidRDefault="00A445A2" w:rsidP="00301E8B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  <w:r w:rsidRPr="00301E8B">
        <w:rPr>
          <w:b/>
          <w:sz w:val="28"/>
          <w:szCs w:val="28"/>
        </w:rPr>
        <w:t>2.2 Анализ состояния объектов коммунальной инфраструктуры</w:t>
      </w:r>
    </w:p>
    <w:p w:rsidR="00441308" w:rsidRPr="00301E8B" w:rsidRDefault="00441308" w:rsidP="00301E8B">
      <w:pPr>
        <w:shd w:val="clear" w:color="auto" w:fill="FFFFFF"/>
        <w:spacing w:line="276" w:lineRule="auto"/>
        <w:ind w:firstLine="567"/>
        <w:contextualSpacing/>
        <w:rPr>
          <w:b/>
          <w:sz w:val="28"/>
          <w:szCs w:val="28"/>
        </w:rPr>
      </w:pPr>
    </w:p>
    <w:p w:rsidR="00A445A2" w:rsidRPr="00301E8B" w:rsidRDefault="00A445A2" w:rsidP="00301E8B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301E8B">
        <w:rPr>
          <w:b/>
          <w:bCs/>
          <w:sz w:val="28"/>
          <w:szCs w:val="28"/>
        </w:rPr>
        <w:t>2.2.1.Теплоснабжение</w:t>
      </w:r>
    </w:p>
    <w:p w:rsidR="00301E8B" w:rsidRPr="00301E8B" w:rsidRDefault="00301E8B" w:rsidP="00301E8B">
      <w:pPr>
        <w:pStyle w:val="31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01E8B">
        <w:rPr>
          <w:rFonts w:ascii="Times New Roman" w:hAnsi="Times New Roman"/>
          <w:sz w:val="28"/>
          <w:szCs w:val="28"/>
        </w:rPr>
        <w:t>С планомерным развитием газовых сетей основным видом топлива для котельных ста</w:t>
      </w:r>
      <w:r w:rsidRPr="00301E8B">
        <w:rPr>
          <w:rFonts w:ascii="Times New Roman" w:hAnsi="Times New Roman"/>
          <w:sz w:val="28"/>
          <w:szCs w:val="28"/>
          <w:lang w:val="ru-RU"/>
        </w:rPr>
        <w:t>л природный</w:t>
      </w:r>
      <w:r w:rsidRPr="00301E8B">
        <w:rPr>
          <w:rFonts w:ascii="Times New Roman" w:hAnsi="Times New Roman"/>
          <w:sz w:val="28"/>
          <w:szCs w:val="28"/>
        </w:rPr>
        <w:t xml:space="preserve"> газ</w:t>
      </w:r>
      <w:r w:rsidRPr="00301E8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301E8B" w:rsidRPr="00301E8B" w:rsidRDefault="00301E8B" w:rsidP="00301E8B">
      <w:pPr>
        <w:pStyle w:val="31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01E8B">
        <w:rPr>
          <w:rFonts w:ascii="Times New Roman" w:hAnsi="Times New Roman"/>
          <w:sz w:val="28"/>
          <w:szCs w:val="28"/>
          <w:lang w:val="ru-RU"/>
        </w:rPr>
        <w:t>Теплоснабжение социально-значимых объектов (СОШ, детский сад, ФАП и др.) и административных объектов осуществляется от отдельно стоящих и встроено-пристроенных котельных.</w:t>
      </w:r>
      <w:r w:rsidRPr="00301E8B">
        <w:rPr>
          <w:rFonts w:ascii="Times New Roman" w:hAnsi="Times New Roman"/>
          <w:sz w:val="28"/>
          <w:szCs w:val="28"/>
        </w:rPr>
        <w:t xml:space="preserve"> </w:t>
      </w:r>
      <w:r w:rsidR="00B57BFF">
        <w:rPr>
          <w:rFonts w:ascii="Times New Roman" w:hAnsi="Times New Roman"/>
          <w:sz w:val="28"/>
          <w:szCs w:val="28"/>
          <w:lang w:val="ru-RU"/>
        </w:rPr>
        <w:t>Средний</w:t>
      </w:r>
      <w:r w:rsidRPr="00301E8B">
        <w:rPr>
          <w:rFonts w:ascii="Times New Roman" w:hAnsi="Times New Roman"/>
          <w:sz w:val="28"/>
          <w:szCs w:val="28"/>
        </w:rPr>
        <w:t xml:space="preserve"> физический износ </w:t>
      </w:r>
      <w:r w:rsidRPr="00301E8B">
        <w:rPr>
          <w:rFonts w:ascii="Times New Roman" w:hAnsi="Times New Roman"/>
          <w:sz w:val="28"/>
          <w:szCs w:val="28"/>
          <w:lang w:val="ru-RU"/>
        </w:rPr>
        <w:t>газовых котельн</w:t>
      </w:r>
      <w:r w:rsidR="00B57BFF">
        <w:rPr>
          <w:rFonts w:ascii="Times New Roman" w:hAnsi="Times New Roman"/>
          <w:sz w:val="28"/>
          <w:szCs w:val="28"/>
          <w:lang w:val="ru-RU"/>
        </w:rPr>
        <w:t>ых -</w:t>
      </w:r>
      <w:r w:rsidRPr="00301E8B">
        <w:rPr>
          <w:rFonts w:ascii="Times New Roman" w:hAnsi="Times New Roman"/>
          <w:sz w:val="28"/>
          <w:szCs w:val="28"/>
          <w:lang w:val="ru-RU"/>
        </w:rPr>
        <w:t xml:space="preserve"> 22 </w:t>
      </w:r>
      <w:r w:rsidRPr="00301E8B">
        <w:rPr>
          <w:rFonts w:ascii="Times New Roman" w:hAnsi="Times New Roman"/>
          <w:sz w:val="28"/>
          <w:szCs w:val="28"/>
        </w:rPr>
        <w:t>%.</w:t>
      </w:r>
    </w:p>
    <w:p w:rsidR="00301E8B" w:rsidRPr="00301E8B" w:rsidRDefault="00301E8B" w:rsidP="00BB31F9">
      <w:pPr>
        <w:pStyle w:val="310"/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301E8B">
        <w:rPr>
          <w:rFonts w:ascii="Times New Roman" w:hAnsi="Times New Roman"/>
          <w:sz w:val="28"/>
          <w:szCs w:val="28"/>
        </w:rPr>
        <w:t>Тепломагистрали</w:t>
      </w:r>
      <w:proofErr w:type="spellEnd"/>
      <w:r w:rsidRPr="00301E8B">
        <w:rPr>
          <w:rFonts w:ascii="Times New Roman" w:hAnsi="Times New Roman"/>
          <w:sz w:val="28"/>
          <w:szCs w:val="28"/>
        </w:rPr>
        <w:t xml:space="preserve"> пролегают </w:t>
      </w:r>
      <w:r w:rsidRPr="00301E8B">
        <w:rPr>
          <w:rFonts w:ascii="Times New Roman" w:hAnsi="Times New Roman"/>
          <w:sz w:val="28"/>
          <w:szCs w:val="28"/>
          <w:lang w:val="ru-RU"/>
        </w:rPr>
        <w:t>под</w:t>
      </w:r>
      <w:r w:rsidRPr="00301E8B">
        <w:rPr>
          <w:rFonts w:ascii="Times New Roman" w:hAnsi="Times New Roman"/>
          <w:sz w:val="28"/>
          <w:szCs w:val="28"/>
        </w:rPr>
        <w:t>земно</w:t>
      </w:r>
      <w:r w:rsidRPr="00301E8B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Pr="00301E8B">
        <w:rPr>
          <w:rFonts w:ascii="Times New Roman" w:hAnsi="Times New Roman"/>
          <w:sz w:val="28"/>
          <w:szCs w:val="28"/>
          <w:lang w:val="ru-RU"/>
        </w:rPr>
        <w:t>надземно</w:t>
      </w:r>
      <w:proofErr w:type="spellEnd"/>
      <w:r w:rsidRPr="00301E8B">
        <w:rPr>
          <w:rFonts w:ascii="Times New Roman" w:hAnsi="Times New Roman"/>
          <w:b/>
          <w:sz w:val="28"/>
          <w:szCs w:val="28"/>
          <w:lang w:val="ru-RU"/>
        </w:rPr>
        <w:t>)</w:t>
      </w:r>
      <w:r w:rsidRPr="00301E8B">
        <w:rPr>
          <w:rFonts w:ascii="Times New Roman" w:hAnsi="Times New Roman"/>
          <w:sz w:val="28"/>
          <w:szCs w:val="28"/>
        </w:rPr>
        <w:t>. В качестве теплоносителя для систем отопления, вентиляции, горячего водоснабжения производственных и жилищно-коммунальных потребителей является подогретая вода с параметрами 105-70</w:t>
      </w:r>
      <w:r w:rsidRPr="00301E8B">
        <w:rPr>
          <w:rFonts w:ascii="Times New Roman" w:hAnsi="Times New Roman"/>
          <w:sz w:val="28"/>
          <w:szCs w:val="28"/>
          <w:vertAlign w:val="superscript"/>
        </w:rPr>
        <w:t>о</w:t>
      </w:r>
      <w:r w:rsidRPr="00301E8B">
        <w:rPr>
          <w:rFonts w:ascii="Times New Roman" w:hAnsi="Times New Roman"/>
          <w:sz w:val="28"/>
          <w:szCs w:val="28"/>
        </w:rPr>
        <w:t>С.</w:t>
      </w:r>
    </w:p>
    <w:p w:rsidR="00A445A2" w:rsidRPr="00BB31F9" w:rsidRDefault="00A445A2" w:rsidP="00BB31F9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</w:p>
    <w:p w:rsidR="00A445A2" w:rsidRPr="00BB31F9" w:rsidRDefault="00A445A2" w:rsidP="00BB31F9">
      <w:pPr>
        <w:spacing w:line="276" w:lineRule="auto"/>
        <w:ind w:firstLine="567"/>
        <w:contextualSpacing/>
        <w:jc w:val="both"/>
        <w:rPr>
          <w:b/>
          <w:bCs/>
          <w:sz w:val="28"/>
          <w:szCs w:val="28"/>
        </w:rPr>
      </w:pPr>
      <w:r w:rsidRPr="00BB31F9">
        <w:rPr>
          <w:b/>
          <w:bCs/>
          <w:sz w:val="28"/>
          <w:szCs w:val="28"/>
        </w:rPr>
        <w:t>2.2.2.Водоснабжение</w:t>
      </w:r>
    </w:p>
    <w:p w:rsidR="00BB31F9" w:rsidRPr="00BB31F9" w:rsidRDefault="00BB31F9" w:rsidP="00BB31F9">
      <w:pPr>
        <w:spacing w:line="276" w:lineRule="auto"/>
        <w:ind w:firstLine="426"/>
        <w:jc w:val="both"/>
        <w:rPr>
          <w:sz w:val="28"/>
          <w:szCs w:val="28"/>
        </w:rPr>
      </w:pPr>
      <w:r w:rsidRPr="00BB31F9">
        <w:rPr>
          <w:sz w:val="28"/>
          <w:szCs w:val="28"/>
        </w:rPr>
        <w:t xml:space="preserve">Для обеспечения потребителей сельских населенных пунктов Наголенского сельского поселения услугой холодного водоснабжения осуществляется с помощью действующих хозяйствующих субъектов источников водоснабжения, водонапорных емкостей, разводящих сетей водоснабжения протяженность которых составляет </w:t>
      </w:r>
      <w:r w:rsidR="00BE5160">
        <w:rPr>
          <w:sz w:val="28"/>
          <w:szCs w:val="28"/>
        </w:rPr>
        <w:t>24,</w:t>
      </w:r>
      <w:r w:rsidRPr="00BB31F9">
        <w:rPr>
          <w:sz w:val="28"/>
          <w:szCs w:val="28"/>
        </w:rPr>
        <w:t>268 км</w:t>
      </w:r>
      <w:proofErr w:type="gramStart"/>
      <w:r w:rsidRPr="00BB31F9">
        <w:rPr>
          <w:sz w:val="28"/>
          <w:szCs w:val="28"/>
        </w:rPr>
        <w:t>.</w:t>
      </w:r>
      <w:proofErr w:type="gramEnd"/>
      <w:r w:rsidRPr="00BB31F9">
        <w:rPr>
          <w:sz w:val="28"/>
          <w:szCs w:val="28"/>
        </w:rPr>
        <w:t xml:space="preserve"> и подземных источников водоснабжения артезианских скважин в количестве 2 шт. Потребление воды всеми потребителями составляет 79.2 тыс. м3 в год. Для решения проблемы с холодным водоснабжением необходим комплексный подход к решению этого вопроса.</w:t>
      </w:r>
    </w:p>
    <w:p w:rsidR="00BB31F9" w:rsidRPr="00BB31F9" w:rsidRDefault="00BB31F9" w:rsidP="00BB31F9">
      <w:pPr>
        <w:spacing w:line="276" w:lineRule="auto"/>
        <w:ind w:firstLine="709"/>
        <w:rPr>
          <w:b/>
          <w:sz w:val="28"/>
          <w:szCs w:val="28"/>
        </w:rPr>
      </w:pPr>
      <w:r w:rsidRPr="00BB31F9">
        <w:rPr>
          <w:sz w:val="28"/>
          <w:szCs w:val="28"/>
        </w:rPr>
        <w:t>Характеристика проблемы:</w:t>
      </w:r>
    </w:p>
    <w:p w:rsidR="00BB31F9" w:rsidRPr="00BB31F9" w:rsidRDefault="00BB31F9" w:rsidP="00BB31F9">
      <w:pPr>
        <w:spacing w:line="276" w:lineRule="auto"/>
        <w:ind w:firstLine="709"/>
        <w:rPr>
          <w:sz w:val="28"/>
          <w:szCs w:val="28"/>
        </w:rPr>
      </w:pPr>
      <w:r w:rsidRPr="00BB31F9">
        <w:rPr>
          <w:b/>
          <w:sz w:val="28"/>
          <w:szCs w:val="28"/>
        </w:rPr>
        <w:t xml:space="preserve"> </w:t>
      </w:r>
      <w:r w:rsidRPr="00BB31F9">
        <w:rPr>
          <w:sz w:val="28"/>
          <w:szCs w:val="28"/>
        </w:rPr>
        <w:t>1. Износ сетей и объектов водоснабжения составляет свыше 60 %.</w:t>
      </w:r>
    </w:p>
    <w:p w:rsidR="00BB31F9" w:rsidRPr="00BB31F9" w:rsidRDefault="00BB31F9" w:rsidP="00BB31F9">
      <w:pPr>
        <w:spacing w:line="276" w:lineRule="auto"/>
        <w:ind w:firstLine="709"/>
        <w:rPr>
          <w:sz w:val="28"/>
          <w:szCs w:val="28"/>
        </w:rPr>
      </w:pPr>
      <w:r w:rsidRPr="00BB31F9">
        <w:rPr>
          <w:sz w:val="28"/>
          <w:szCs w:val="28"/>
        </w:rPr>
        <w:t>2. Аварийность на сетях ВКХ сельского поселения на 1 км. составляет 0.5 случаев в год.</w:t>
      </w:r>
    </w:p>
    <w:p w:rsidR="00BB31F9" w:rsidRDefault="00BB31F9" w:rsidP="00BB31F9">
      <w:pPr>
        <w:spacing w:line="276" w:lineRule="auto"/>
        <w:ind w:firstLine="709"/>
        <w:rPr>
          <w:sz w:val="28"/>
          <w:szCs w:val="28"/>
        </w:rPr>
      </w:pPr>
      <w:r w:rsidRPr="00BB31F9">
        <w:rPr>
          <w:sz w:val="28"/>
          <w:szCs w:val="28"/>
        </w:rPr>
        <w:t>3. Анализ проб воды из всех источников водоснабжения показывает, что вода в системе водоснабжения поселения является коммунально-бытового назначения.</w:t>
      </w:r>
    </w:p>
    <w:p w:rsidR="00441308" w:rsidRDefault="00441308" w:rsidP="00BB31F9">
      <w:pPr>
        <w:spacing w:line="276" w:lineRule="auto"/>
        <w:ind w:firstLine="709"/>
        <w:rPr>
          <w:sz w:val="28"/>
          <w:szCs w:val="28"/>
        </w:rPr>
      </w:pPr>
    </w:p>
    <w:p w:rsidR="00441308" w:rsidRDefault="00441308" w:rsidP="00BB31F9">
      <w:pPr>
        <w:spacing w:line="276" w:lineRule="auto"/>
        <w:ind w:firstLine="709"/>
        <w:rPr>
          <w:sz w:val="28"/>
          <w:szCs w:val="28"/>
        </w:rPr>
      </w:pPr>
    </w:p>
    <w:p w:rsidR="00441308" w:rsidRPr="00BB31F9" w:rsidRDefault="00441308" w:rsidP="00BB31F9">
      <w:pPr>
        <w:spacing w:line="276" w:lineRule="auto"/>
        <w:ind w:firstLine="709"/>
        <w:rPr>
          <w:sz w:val="28"/>
          <w:szCs w:val="28"/>
        </w:rPr>
      </w:pPr>
    </w:p>
    <w:p w:rsidR="00BB31F9" w:rsidRPr="00BB31F9" w:rsidRDefault="00BB31F9" w:rsidP="00BB31F9">
      <w:pPr>
        <w:spacing w:line="276" w:lineRule="auto"/>
        <w:ind w:firstLine="709"/>
        <w:jc w:val="center"/>
        <w:rPr>
          <w:sz w:val="28"/>
          <w:szCs w:val="28"/>
        </w:rPr>
      </w:pPr>
      <w:r w:rsidRPr="00BB31F9">
        <w:rPr>
          <w:sz w:val="28"/>
          <w:szCs w:val="28"/>
        </w:rPr>
        <w:lastRenderedPageBreak/>
        <w:t>В связи с разработкой программы была проделана работа по сбору сведений о состоянии существующих систем водоснабжения, которые приведены в таблице</w:t>
      </w:r>
    </w:p>
    <w:p w:rsidR="00BB31F9" w:rsidRPr="00BB31F9" w:rsidRDefault="00BB31F9" w:rsidP="00BB31F9">
      <w:pPr>
        <w:spacing w:line="276" w:lineRule="auto"/>
        <w:ind w:firstLine="709"/>
        <w:jc w:val="center"/>
        <w:rPr>
          <w:sz w:val="28"/>
          <w:szCs w:val="28"/>
        </w:rPr>
      </w:pPr>
      <w:r w:rsidRPr="00BB31F9">
        <w:rPr>
          <w:sz w:val="28"/>
          <w:szCs w:val="28"/>
        </w:rPr>
        <w:t>(Федеральная собственность):</w:t>
      </w:r>
    </w:p>
    <w:tbl>
      <w:tblPr>
        <w:tblW w:w="93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843"/>
        <w:gridCol w:w="1559"/>
        <w:gridCol w:w="1276"/>
        <w:gridCol w:w="1822"/>
        <w:gridCol w:w="1293"/>
      </w:tblGrid>
      <w:tr w:rsidR="00BB31F9" w:rsidRPr="00BB31F9" w:rsidTr="00BB31F9">
        <w:trPr>
          <w:cantSplit/>
          <w:trHeight w:val="273"/>
        </w:trPr>
        <w:tc>
          <w:tcPr>
            <w:tcW w:w="1588" w:type="dxa"/>
            <w:vMerge w:val="restart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>Наименование населённого пункта</w:t>
            </w:r>
          </w:p>
        </w:tc>
        <w:tc>
          <w:tcPr>
            <w:tcW w:w="4678" w:type="dxa"/>
            <w:gridSpan w:val="3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b/>
                <w:sz w:val="22"/>
              </w:rPr>
            </w:pPr>
            <w:r w:rsidRPr="00BB31F9">
              <w:rPr>
                <w:b/>
                <w:sz w:val="22"/>
              </w:rPr>
              <w:t>Техническое состояние системы</w:t>
            </w:r>
          </w:p>
          <w:p w:rsidR="00BB31F9" w:rsidRPr="00BB31F9" w:rsidRDefault="00BB31F9" w:rsidP="003F14E2">
            <w:pPr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 xml:space="preserve"> водоснабжения (% износа, потребность в техническом улучшении)</w:t>
            </w:r>
          </w:p>
        </w:tc>
        <w:tc>
          <w:tcPr>
            <w:tcW w:w="1822" w:type="dxa"/>
            <w:vMerge w:val="restart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>Степень подверженности загрязнения источников водоснабжения</w:t>
            </w:r>
          </w:p>
        </w:tc>
        <w:tc>
          <w:tcPr>
            <w:tcW w:w="1293" w:type="dxa"/>
            <w:vMerge w:val="restart"/>
            <w:shd w:val="clear" w:color="auto" w:fill="auto"/>
          </w:tcPr>
          <w:p w:rsidR="00BB31F9" w:rsidRPr="00BB31F9" w:rsidRDefault="00BB31F9" w:rsidP="003F14E2">
            <w:pPr>
              <w:snapToGrid w:val="0"/>
              <w:ind w:left="-78" w:right="-51"/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>Наличие разведанных запасов питьевой воды подземных источников</w:t>
            </w:r>
          </w:p>
        </w:tc>
      </w:tr>
      <w:tr w:rsidR="00BB31F9" w:rsidRPr="00BB31F9" w:rsidTr="00BB31F9">
        <w:trPr>
          <w:cantSplit/>
          <w:trHeight w:val="1006"/>
        </w:trPr>
        <w:tc>
          <w:tcPr>
            <w:tcW w:w="1588" w:type="dxa"/>
            <w:vMerge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rPr>
                <w:sz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jc w:val="center"/>
              <w:rPr>
                <w:b/>
                <w:sz w:val="22"/>
              </w:rPr>
            </w:pPr>
            <w:r w:rsidRPr="00BB31F9">
              <w:rPr>
                <w:b/>
                <w:sz w:val="22"/>
              </w:rPr>
              <w:t xml:space="preserve"> Источник</w:t>
            </w:r>
          </w:p>
          <w:p w:rsidR="00BB31F9" w:rsidRPr="00BB31F9" w:rsidRDefault="00BB31F9" w:rsidP="003F14E2">
            <w:pPr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 xml:space="preserve"> водоснабжения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>Напорно-регулирующие сооружения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b/>
                <w:sz w:val="22"/>
              </w:rPr>
              <w:t>Водопроводная сеть</w:t>
            </w:r>
          </w:p>
        </w:tc>
        <w:tc>
          <w:tcPr>
            <w:tcW w:w="1822" w:type="dxa"/>
            <w:vMerge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rPr>
                <w:sz w:val="22"/>
              </w:rPr>
            </w:pPr>
          </w:p>
        </w:tc>
        <w:tc>
          <w:tcPr>
            <w:tcW w:w="1293" w:type="dxa"/>
            <w:vMerge/>
            <w:shd w:val="clear" w:color="auto" w:fill="auto"/>
            <w:vAlign w:val="center"/>
          </w:tcPr>
          <w:p w:rsidR="00BB31F9" w:rsidRPr="00BB31F9" w:rsidRDefault="00BB31F9" w:rsidP="003F14E2">
            <w:pPr>
              <w:snapToGrid w:val="0"/>
              <w:rPr>
                <w:sz w:val="22"/>
              </w:rPr>
            </w:pPr>
          </w:p>
        </w:tc>
      </w:tr>
      <w:tr w:rsidR="00BB31F9" w:rsidRPr="00BB31F9" w:rsidTr="00BB31F9">
        <w:trPr>
          <w:trHeight w:val="274"/>
        </w:trPr>
        <w:tc>
          <w:tcPr>
            <w:tcW w:w="1588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proofErr w:type="spellStart"/>
            <w:r w:rsidRPr="00BB31F9">
              <w:rPr>
                <w:sz w:val="22"/>
              </w:rPr>
              <w:t>С.Нагольное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 xml:space="preserve">Водозаборная скважина 4шт. кап. рем.             Из них 4 шт. муниципал. </w:t>
            </w:r>
            <w:proofErr w:type="spellStart"/>
            <w:r w:rsidRPr="00BB31F9">
              <w:rPr>
                <w:sz w:val="22"/>
              </w:rPr>
              <w:t>собствен</w:t>
            </w:r>
            <w:proofErr w:type="spellEnd"/>
            <w:r w:rsidRPr="00BB31F9">
              <w:rPr>
                <w:sz w:val="22"/>
              </w:rPr>
              <w:t>.</w:t>
            </w:r>
          </w:p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 xml:space="preserve">  </w:t>
            </w:r>
          </w:p>
        </w:tc>
        <w:tc>
          <w:tcPr>
            <w:tcW w:w="1559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Водонапорная башня – 4 шт.</w:t>
            </w:r>
          </w:p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 xml:space="preserve">Из них4 шт. муниципал. </w:t>
            </w:r>
            <w:proofErr w:type="spellStart"/>
            <w:r w:rsidRPr="00BB31F9">
              <w:rPr>
                <w:sz w:val="22"/>
              </w:rPr>
              <w:t>собствен</w:t>
            </w:r>
            <w:proofErr w:type="spellEnd"/>
            <w:r w:rsidRPr="00BB31F9">
              <w:rPr>
                <w:sz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50 % кап. ремонт</w:t>
            </w:r>
          </w:p>
        </w:tc>
        <w:tc>
          <w:tcPr>
            <w:tcW w:w="1822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Санитарная охранная зона имеется/ не имеется</w:t>
            </w:r>
          </w:p>
        </w:tc>
        <w:tc>
          <w:tcPr>
            <w:tcW w:w="1293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есть</w:t>
            </w:r>
          </w:p>
        </w:tc>
      </w:tr>
      <w:tr w:rsidR="00BB31F9" w:rsidRPr="00BB31F9" w:rsidTr="00BB31F9">
        <w:trPr>
          <w:trHeight w:val="1065"/>
        </w:trPr>
        <w:tc>
          <w:tcPr>
            <w:tcW w:w="1588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proofErr w:type="spellStart"/>
            <w:r w:rsidRPr="00BB31F9">
              <w:rPr>
                <w:sz w:val="22"/>
              </w:rPr>
              <w:t>С.Клименково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 xml:space="preserve">Водозаборная скважина 2шт. кап. рем.             Из них 2шт. муниципал. </w:t>
            </w:r>
            <w:proofErr w:type="spellStart"/>
            <w:r w:rsidRPr="00BB31F9">
              <w:rPr>
                <w:sz w:val="22"/>
              </w:rPr>
              <w:t>собствен</w:t>
            </w:r>
            <w:proofErr w:type="spellEnd"/>
            <w:r w:rsidRPr="00BB31F9">
              <w:rPr>
                <w:sz w:val="22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Водонапорная башня – 2 шт.</w:t>
            </w:r>
          </w:p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 xml:space="preserve">Из них2 шт. муниципал. </w:t>
            </w:r>
            <w:proofErr w:type="spellStart"/>
            <w:r w:rsidRPr="00BB31F9">
              <w:rPr>
                <w:sz w:val="22"/>
              </w:rPr>
              <w:t>собствен</w:t>
            </w:r>
            <w:proofErr w:type="spellEnd"/>
            <w:r w:rsidRPr="00BB31F9">
              <w:rPr>
                <w:sz w:val="22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50 % кап. ремонт</w:t>
            </w:r>
          </w:p>
        </w:tc>
        <w:tc>
          <w:tcPr>
            <w:tcW w:w="1822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Санитарная охранная зона имеется/ не имеется</w:t>
            </w:r>
          </w:p>
        </w:tc>
        <w:tc>
          <w:tcPr>
            <w:tcW w:w="1293" w:type="dxa"/>
            <w:shd w:val="clear" w:color="auto" w:fill="auto"/>
          </w:tcPr>
          <w:p w:rsidR="00BB31F9" w:rsidRPr="00BB31F9" w:rsidRDefault="00BB31F9" w:rsidP="003F14E2">
            <w:pPr>
              <w:snapToGrid w:val="0"/>
              <w:jc w:val="center"/>
              <w:rPr>
                <w:sz w:val="22"/>
              </w:rPr>
            </w:pPr>
            <w:r w:rsidRPr="00BB31F9">
              <w:rPr>
                <w:sz w:val="22"/>
              </w:rPr>
              <w:t>нет</w:t>
            </w:r>
          </w:p>
        </w:tc>
      </w:tr>
    </w:tbl>
    <w:p w:rsidR="00BB31F9" w:rsidRDefault="00BB31F9" w:rsidP="00BB31F9">
      <w:pPr>
        <w:ind w:firstLine="709"/>
        <w:jc w:val="both"/>
      </w:pPr>
    </w:p>
    <w:p w:rsidR="00BB31F9" w:rsidRDefault="00BB31F9" w:rsidP="00BB31F9">
      <w:pPr>
        <w:ind w:firstLine="709"/>
        <w:jc w:val="both"/>
      </w:pPr>
    </w:p>
    <w:p w:rsidR="00BB31F9" w:rsidRDefault="00BB31F9" w:rsidP="00BB31F9">
      <w:pPr>
        <w:tabs>
          <w:tab w:val="left" w:pos="3210"/>
          <w:tab w:val="left" w:pos="3525"/>
          <w:tab w:val="right" w:pos="9637"/>
        </w:tabs>
        <w:jc w:val="center"/>
      </w:pPr>
      <w:r>
        <w:rPr>
          <w:b/>
          <w:bCs/>
          <w:color w:val="000000"/>
        </w:rPr>
        <w:t xml:space="preserve">Техническое состояние водопроводных сетей (Федеральная собственность)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9"/>
        <w:gridCol w:w="1840"/>
        <w:gridCol w:w="1313"/>
        <w:gridCol w:w="614"/>
        <w:gridCol w:w="562"/>
        <w:gridCol w:w="926"/>
        <w:gridCol w:w="659"/>
        <w:gridCol w:w="1318"/>
        <w:gridCol w:w="623"/>
        <w:gridCol w:w="1417"/>
      </w:tblGrid>
      <w:tr w:rsidR="00BB31F9" w:rsidTr="00BB31F9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п/п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объекта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</w:t>
            </w:r>
          </w:p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объекта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rPr>
                <w:b/>
              </w:rPr>
              <w:t>Длина, км.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Д </w:t>
            </w:r>
            <w:r>
              <w:rPr>
                <w:b/>
                <w:vertAlign w:val="subscript"/>
              </w:rPr>
              <w:t>у</w:t>
            </w:r>
          </w:p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мм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rPr>
                <w:b/>
              </w:rPr>
              <w:t>Материал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Коло</w:t>
            </w:r>
          </w:p>
          <w:p w:rsidR="00BB31F9" w:rsidRDefault="00BB31F9" w:rsidP="003F14E2">
            <w:pPr>
              <w:pStyle w:val="aff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дец</w:t>
            </w:r>
            <w:proofErr w:type="spellEnd"/>
            <w:r>
              <w:rPr>
                <w:b/>
              </w:rPr>
              <w:t>,</w:t>
            </w:r>
          </w:p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шт.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jc w:val="center"/>
            </w:pPr>
            <w:r>
              <w:rPr>
                <w:b/>
              </w:rPr>
              <w:t>Техническое состояние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441308">
            <w:pPr>
              <w:pStyle w:val="aff0"/>
              <w:snapToGrid w:val="0"/>
              <w:ind w:left="-12" w:right="-5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Пож</w:t>
            </w:r>
            <w:proofErr w:type="spellEnd"/>
            <w:r>
              <w:rPr>
                <w:b/>
              </w:rPr>
              <w:t>.</w:t>
            </w:r>
          </w:p>
          <w:p w:rsidR="00BB31F9" w:rsidRDefault="00BB31F9" w:rsidP="00441308">
            <w:pPr>
              <w:pStyle w:val="aff0"/>
              <w:ind w:left="-12" w:right="-55"/>
              <w:jc w:val="center"/>
            </w:pPr>
            <w:r>
              <w:rPr>
                <w:b/>
              </w:rPr>
              <w:t>Гидрант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  <w:rPr>
                <w:b/>
              </w:rPr>
            </w:pPr>
            <w:r>
              <w:rPr>
                <w:b/>
              </w:rPr>
              <w:t>Баланса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rPr>
                <w:b/>
              </w:rPr>
              <w:t xml:space="preserve"> держатель</w:t>
            </w:r>
          </w:p>
        </w:tc>
      </w:tr>
      <w:tr w:rsidR="00BB31F9" w:rsidTr="00BB31F9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jc w:val="center"/>
            </w:pPr>
            <w:r>
              <w:t>1.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ind w:right="-1"/>
            </w:pPr>
            <w:r>
              <w:t>Водопроводная сеть (требуется замена, кап. рем.)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t>100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63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100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150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t>Чугун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п/этил.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Сталь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асбест.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proofErr w:type="spellStart"/>
            <w:proofErr w:type="gramStart"/>
            <w:r>
              <w:t>Удовлетв</w:t>
            </w:r>
            <w:proofErr w:type="spellEnd"/>
            <w:r>
              <w:t>./</w:t>
            </w:r>
            <w:proofErr w:type="gramEnd"/>
            <w:r>
              <w:t xml:space="preserve"> не 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</w:pPr>
          </w:p>
        </w:tc>
      </w:tr>
      <w:tr w:rsidR="00BB31F9" w:rsidTr="00BB31F9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jc w:val="center"/>
            </w:pPr>
            <w:r>
              <w:t>2.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ind w:right="-1"/>
            </w:pPr>
            <w:r>
              <w:t xml:space="preserve">Водопроводная сеть </w:t>
            </w:r>
            <w:proofErr w:type="gramStart"/>
            <w:r>
              <w:t>( требуется</w:t>
            </w:r>
            <w:proofErr w:type="gramEnd"/>
            <w:r>
              <w:t xml:space="preserve"> замена, кап. рем.)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</w:pP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  <w:jc w:val="center"/>
            </w:pP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t>50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100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r>
              <w:t xml:space="preserve"> Сталь</w:t>
            </w:r>
          </w:p>
          <w:p w:rsidR="00BB31F9" w:rsidRDefault="00BB31F9" w:rsidP="003F14E2">
            <w:pPr>
              <w:pStyle w:val="aff0"/>
              <w:snapToGrid w:val="0"/>
              <w:jc w:val="center"/>
            </w:pPr>
            <w:r>
              <w:t>асбест.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  <w:proofErr w:type="spellStart"/>
            <w:r>
              <w:t>Удовлетв</w:t>
            </w:r>
            <w:proofErr w:type="spellEnd"/>
            <w:r>
              <w:t>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pStyle w:val="aff0"/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1F9" w:rsidRDefault="00BB31F9" w:rsidP="003F14E2">
            <w:pPr>
              <w:snapToGrid w:val="0"/>
            </w:pPr>
          </w:p>
        </w:tc>
      </w:tr>
    </w:tbl>
    <w:p w:rsidR="00BB31F9" w:rsidRDefault="00BB31F9" w:rsidP="00BB31F9">
      <w:pPr>
        <w:tabs>
          <w:tab w:val="left" w:pos="3210"/>
          <w:tab w:val="left" w:pos="3525"/>
          <w:tab w:val="right" w:pos="9637"/>
        </w:tabs>
        <w:jc w:val="center"/>
      </w:pPr>
    </w:p>
    <w:p w:rsidR="00BB31F9" w:rsidRPr="00BB31F9" w:rsidRDefault="00BB31F9" w:rsidP="00BB31F9">
      <w:pPr>
        <w:spacing w:line="276" w:lineRule="auto"/>
        <w:ind w:firstLine="851"/>
        <w:jc w:val="both"/>
        <w:rPr>
          <w:sz w:val="28"/>
        </w:rPr>
      </w:pPr>
      <w:r w:rsidRPr="00BB31F9">
        <w:rPr>
          <w:sz w:val="28"/>
        </w:rPr>
        <w:t>Действующая система водоснабжения находится в удовлетворительном состоянии. За весь период эксплуатации, а это более 20 лет, реконструкция вод</w:t>
      </w:r>
      <w:r>
        <w:rPr>
          <w:sz w:val="28"/>
        </w:rPr>
        <w:t>опроводных сетей не проводилась.</w:t>
      </w:r>
      <w:r w:rsidRPr="00BB31F9">
        <w:rPr>
          <w:sz w:val="28"/>
        </w:rPr>
        <w:t xml:space="preserve"> </w:t>
      </w:r>
      <w:r>
        <w:rPr>
          <w:sz w:val="28"/>
        </w:rPr>
        <w:t>П</w:t>
      </w:r>
      <w:r w:rsidRPr="00BB31F9">
        <w:rPr>
          <w:sz w:val="28"/>
        </w:rPr>
        <w:t xml:space="preserve">роизводился лишь частичный ремонт </w:t>
      </w:r>
      <w:proofErr w:type="gramStart"/>
      <w:r w:rsidRPr="00BB31F9">
        <w:rPr>
          <w:sz w:val="28"/>
        </w:rPr>
        <w:t>с заменой небольших участков</w:t>
      </w:r>
      <w:proofErr w:type="gramEnd"/>
      <w:r w:rsidRPr="00BB31F9">
        <w:rPr>
          <w:sz w:val="28"/>
        </w:rPr>
        <w:t xml:space="preserve"> водоводов при возникновении аварийных ситуаций. В результате этого санитарно-техническое состояние большей части водопроводных сетей неудовлетворительное, трубы изношены и коррозированы, что обуславливает аварии на системах водоснабжения. Физический износ водопроводных сетей в среднем по </w:t>
      </w:r>
      <w:proofErr w:type="spellStart"/>
      <w:r w:rsidRPr="00BB31F9">
        <w:rPr>
          <w:sz w:val="28"/>
        </w:rPr>
        <w:t>Наголенскому</w:t>
      </w:r>
      <w:proofErr w:type="spellEnd"/>
      <w:r w:rsidRPr="00BB31F9">
        <w:rPr>
          <w:sz w:val="28"/>
        </w:rPr>
        <w:t xml:space="preserve"> сельскому поселению составляет 60 %. В результате плохого технического состояния водопроводных сетей и запорной арматуры значительная часть от отпущенной воды ежедневно теряется из-за утечек и неучтенных расходов воды в сетях коммунальных водопроводов, поэтому </w:t>
      </w:r>
      <w:r w:rsidRPr="00BB31F9">
        <w:rPr>
          <w:sz w:val="28"/>
        </w:rPr>
        <w:lastRenderedPageBreak/>
        <w:t>дальнейшая эксплуатация без проведения реконструкционных мероприятий проблематична и неэффективна.</w:t>
      </w:r>
    </w:p>
    <w:p w:rsidR="00BB31F9" w:rsidRPr="00BB31F9" w:rsidRDefault="00BB31F9" w:rsidP="00BB31F9">
      <w:pPr>
        <w:spacing w:line="276" w:lineRule="auto"/>
        <w:ind w:firstLine="851"/>
        <w:jc w:val="both"/>
        <w:rPr>
          <w:sz w:val="28"/>
        </w:rPr>
      </w:pPr>
      <w:r w:rsidRPr="00BB31F9">
        <w:rPr>
          <w:sz w:val="28"/>
        </w:rPr>
        <w:t xml:space="preserve">Качество воды, подаваемой в водопроводную сеть населенных пунктов поселения, не соответствует требованиям </w:t>
      </w:r>
      <w:proofErr w:type="spellStart"/>
      <w:r w:rsidRPr="00BB31F9">
        <w:rPr>
          <w:sz w:val="28"/>
        </w:rPr>
        <w:t>СаНПиН</w:t>
      </w:r>
      <w:proofErr w:type="spellEnd"/>
      <w:r w:rsidRPr="00BB31F9">
        <w:rPr>
          <w:sz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качества», из-за отсутствия очистных сооружений и систем водоподготовки на водозаборах. </w:t>
      </w:r>
    </w:p>
    <w:p w:rsidR="00BB31F9" w:rsidRPr="00BB31F9" w:rsidRDefault="00BB31F9" w:rsidP="00BB31F9">
      <w:pPr>
        <w:spacing w:line="276" w:lineRule="auto"/>
        <w:ind w:firstLine="851"/>
        <w:jc w:val="both"/>
        <w:rPr>
          <w:sz w:val="28"/>
        </w:rPr>
      </w:pPr>
      <w:r w:rsidRPr="00BB31F9">
        <w:rPr>
          <w:sz w:val="28"/>
        </w:rPr>
        <w:t>Главной целью должно стать обеспечение населения Наголенского сельского поселения питьевой водой нормативного качества и в достаточном количестве, улучшение на этой основе состояния здоровья населения. Поэтому необходимо установить на всех водозаборах водоочистные сооружения с использованием современных методов очистки воды.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  <w:sz w:val="28"/>
        </w:rPr>
      </w:pPr>
      <w:r w:rsidRPr="00A62C03">
        <w:rPr>
          <w:b/>
          <w:bCs/>
          <w:sz w:val="28"/>
        </w:rPr>
        <w:t>2.2.3. Водоотведение</w:t>
      </w:r>
    </w:p>
    <w:p w:rsidR="00A445A2" w:rsidRPr="00A62C03" w:rsidRDefault="00A445A2" w:rsidP="004F57F4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 территории муниципального образования отсутствует система</w:t>
      </w:r>
      <w:r w:rsidR="00D0301A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централизованного водоотведения</w:t>
      </w:r>
      <w:r w:rsidR="00D0301A" w:rsidRPr="00A62C03">
        <w:rPr>
          <w:sz w:val="28"/>
          <w:szCs w:val="28"/>
        </w:rPr>
        <w:t xml:space="preserve"> и последующей очистки</w:t>
      </w:r>
      <w:r w:rsidRPr="00A62C03">
        <w:rPr>
          <w:sz w:val="28"/>
          <w:szCs w:val="28"/>
        </w:rPr>
        <w:t xml:space="preserve">. </w:t>
      </w:r>
      <w:r w:rsidR="00D0301A" w:rsidRPr="00A62C03">
        <w:rPr>
          <w:sz w:val="28"/>
          <w:szCs w:val="28"/>
        </w:rPr>
        <w:t>Из-за отсутствия централизованной канализационной системы стоки накапливаются в выгребных ямах, расположенные, как правило, на приусадебных участках, с последующим вывозом ассенизационными машинами</w:t>
      </w:r>
    </w:p>
    <w:p w:rsidR="00D0301A" w:rsidRPr="00A62C03" w:rsidRDefault="00D0301A" w:rsidP="004F57F4">
      <w:pPr>
        <w:spacing w:line="276" w:lineRule="auto"/>
        <w:ind w:firstLine="567"/>
        <w:jc w:val="both"/>
        <w:rPr>
          <w:sz w:val="28"/>
        </w:rPr>
      </w:pPr>
    </w:p>
    <w:p w:rsidR="00A445A2" w:rsidRPr="00A62C03" w:rsidRDefault="00A445A2" w:rsidP="004F57F4">
      <w:pPr>
        <w:spacing w:line="276" w:lineRule="auto"/>
        <w:ind w:firstLine="567"/>
        <w:jc w:val="both"/>
        <w:rPr>
          <w:b/>
          <w:bCs/>
        </w:rPr>
      </w:pPr>
      <w:r w:rsidRPr="00A62C03">
        <w:rPr>
          <w:b/>
          <w:bCs/>
          <w:sz w:val="28"/>
        </w:rPr>
        <w:t>2.2.4. Газоснабжение</w:t>
      </w:r>
    </w:p>
    <w:p w:rsidR="00BE5160" w:rsidRPr="00BE5160" w:rsidRDefault="00BE5160" w:rsidP="00BE5160">
      <w:pPr>
        <w:shd w:val="clear" w:color="auto" w:fill="FFFFFF"/>
        <w:tabs>
          <w:tab w:val="left" w:pos="1134"/>
        </w:tabs>
        <w:spacing w:line="276" w:lineRule="auto"/>
        <w:ind w:firstLine="567"/>
        <w:jc w:val="both"/>
        <w:rPr>
          <w:sz w:val="28"/>
          <w:szCs w:val="28"/>
        </w:rPr>
      </w:pPr>
      <w:r w:rsidRPr="00BE5160">
        <w:rPr>
          <w:sz w:val="28"/>
          <w:szCs w:val="28"/>
        </w:rPr>
        <w:t xml:space="preserve">Снабжение природным и сжиженным газом потребителей в Наголенском сельском поселении осуществляет ОАО «Газпром газораспределение Белгород», природным </w:t>
      </w:r>
      <w:proofErr w:type="gramStart"/>
      <w:r w:rsidRPr="00BE5160">
        <w:rPr>
          <w:sz w:val="28"/>
          <w:szCs w:val="28"/>
        </w:rPr>
        <w:t>газом  пользуется</w:t>
      </w:r>
      <w:proofErr w:type="gramEnd"/>
      <w:r w:rsidRPr="00BE5160">
        <w:rPr>
          <w:sz w:val="28"/>
          <w:szCs w:val="28"/>
        </w:rPr>
        <w:t xml:space="preserve"> население всех населённых пунктов. Количество квартир и индивидуальных домовладений, газифицированных природным газом </w:t>
      </w:r>
      <w:proofErr w:type="gramStart"/>
      <w:r w:rsidRPr="00BE5160">
        <w:rPr>
          <w:sz w:val="28"/>
          <w:szCs w:val="28"/>
        </w:rPr>
        <w:t>составляет  100</w:t>
      </w:r>
      <w:proofErr w:type="gramEnd"/>
      <w:r w:rsidRPr="00BE5160">
        <w:rPr>
          <w:sz w:val="28"/>
          <w:szCs w:val="28"/>
        </w:rPr>
        <w:t xml:space="preserve">% , что составляет уровень газификации  100% .  </w:t>
      </w:r>
    </w:p>
    <w:p w:rsidR="00BE5160" w:rsidRPr="00BE5160" w:rsidRDefault="00BE5160" w:rsidP="00BE5160">
      <w:pPr>
        <w:spacing w:line="276" w:lineRule="auto"/>
        <w:ind w:firstLine="851"/>
        <w:jc w:val="both"/>
        <w:rPr>
          <w:sz w:val="28"/>
          <w:szCs w:val="28"/>
        </w:rPr>
      </w:pPr>
      <w:r w:rsidRPr="00BE5160">
        <w:rPr>
          <w:sz w:val="28"/>
          <w:szCs w:val="28"/>
        </w:rPr>
        <w:t xml:space="preserve">Источниками </w:t>
      </w:r>
      <w:proofErr w:type="spellStart"/>
      <w:r w:rsidRPr="00BE5160">
        <w:rPr>
          <w:sz w:val="28"/>
          <w:szCs w:val="28"/>
        </w:rPr>
        <w:t>газопотребления</w:t>
      </w:r>
      <w:proofErr w:type="spellEnd"/>
      <w:r w:rsidRPr="00BE5160">
        <w:rPr>
          <w:sz w:val="28"/>
          <w:szCs w:val="28"/>
        </w:rPr>
        <w:t xml:space="preserve"> являются население, предприятия общественного питания, коммунально-бытовые учреждения и предприятия, местные котельные и бытовые печи, сельскохозяйственные и промышленные предприятия.</w:t>
      </w:r>
    </w:p>
    <w:p w:rsidR="00BE5160" w:rsidRPr="00BE5160" w:rsidRDefault="00BE5160" w:rsidP="00BE5160">
      <w:pPr>
        <w:tabs>
          <w:tab w:val="left" w:pos="1335"/>
        </w:tabs>
        <w:spacing w:line="276" w:lineRule="auto"/>
        <w:ind w:firstLine="851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Существующая схема газоснабжения является трехступенчатой и состоит из следующих элементов:</w:t>
      </w:r>
    </w:p>
    <w:p w:rsidR="00BE5160" w:rsidRPr="00BE5160" w:rsidRDefault="00BE5160" w:rsidP="00BE5160">
      <w:pPr>
        <w:tabs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- сети низкого давления (до 0,005 Мпа); среднего давления (0,005-0,3 Мпа включительно); высокого давления (1кат. 0,6 -1,2 Мпа, 2кат. 0,3 – 0,6 Мпа;</w:t>
      </w:r>
    </w:p>
    <w:p w:rsidR="00BE5160" w:rsidRPr="00BE5160" w:rsidRDefault="00BE5160" w:rsidP="00BE5160">
      <w:pPr>
        <w:tabs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- головных газораспределительных пунктов;</w:t>
      </w:r>
    </w:p>
    <w:p w:rsidR="00BE5160" w:rsidRPr="00BE5160" w:rsidRDefault="00BE5160" w:rsidP="00BE5160">
      <w:pPr>
        <w:tabs>
          <w:tab w:val="left" w:pos="1418"/>
        </w:tabs>
        <w:suppressAutoHyphens/>
        <w:spacing w:line="276" w:lineRule="auto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- газораспределительных пунктов (ГРП, ШРП), расположенных на территории Наголенского сельского поселения.</w:t>
      </w:r>
    </w:p>
    <w:p w:rsidR="00D0301A" w:rsidRPr="00BE5160" w:rsidRDefault="00D0301A" w:rsidP="00BE5160">
      <w:pPr>
        <w:spacing w:line="276" w:lineRule="auto"/>
        <w:ind w:firstLine="851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Основной объем газа, поступающий на жизнеобеспечение жилого фонда распределяется на эксплуатацию бытовых газовых приборов (газовые плиты, газовые водогрейные колонки, отопительные агрегаты горячего водоснабжения).</w:t>
      </w:r>
    </w:p>
    <w:p w:rsidR="00D0301A" w:rsidRPr="00BE5160" w:rsidRDefault="00D0301A" w:rsidP="00BE5160">
      <w:pPr>
        <w:pStyle w:val="22"/>
        <w:spacing w:after="0" w:line="276" w:lineRule="auto"/>
        <w:ind w:left="0" w:firstLine="539"/>
        <w:jc w:val="both"/>
        <w:rPr>
          <w:sz w:val="28"/>
          <w:szCs w:val="28"/>
        </w:rPr>
      </w:pPr>
      <w:r w:rsidRPr="00BE5160">
        <w:rPr>
          <w:sz w:val="28"/>
          <w:szCs w:val="28"/>
        </w:rPr>
        <w:lastRenderedPageBreak/>
        <w:t>В системе газоснабжения сельского поселения, можно выделить следующие основные задачи:</w:t>
      </w:r>
    </w:p>
    <w:p w:rsidR="00D0301A" w:rsidRPr="00BE5160" w:rsidRDefault="00D0301A" w:rsidP="00346218">
      <w:pPr>
        <w:pStyle w:val="afd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160">
        <w:rPr>
          <w:rFonts w:ascii="Times New Roman" w:hAnsi="Times New Roman"/>
          <w:sz w:val="28"/>
          <w:szCs w:val="28"/>
        </w:rPr>
        <w:t>подключение к газораспределительной системе объектов нового строительства;</w:t>
      </w:r>
    </w:p>
    <w:p w:rsidR="00D0301A" w:rsidRPr="00BE5160" w:rsidRDefault="00D0301A" w:rsidP="00346218">
      <w:pPr>
        <w:pStyle w:val="afd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160">
        <w:rPr>
          <w:rFonts w:ascii="Times New Roman" w:hAnsi="Times New Roman"/>
          <w:sz w:val="28"/>
          <w:szCs w:val="28"/>
        </w:rPr>
        <w:t>обеспечение надежности газоснабжения потребителей;</w:t>
      </w:r>
    </w:p>
    <w:p w:rsidR="00D0301A" w:rsidRPr="00BE5160" w:rsidRDefault="00D0301A" w:rsidP="00346218">
      <w:pPr>
        <w:pStyle w:val="afd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5160">
        <w:rPr>
          <w:rFonts w:ascii="Times New Roman" w:hAnsi="Times New Roman"/>
          <w:sz w:val="28"/>
          <w:szCs w:val="28"/>
        </w:rPr>
        <w:t>своевременная перекладка газовых сетей и замена оборудования;</w:t>
      </w:r>
    </w:p>
    <w:p w:rsidR="00D0301A" w:rsidRPr="00BE5160" w:rsidRDefault="00D0301A" w:rsidP="00346218">
      <w:pPr>
        <w:pStyle w:val="afd"/>
        <w:numPr>
          <w:ilvl w:val="0"/>
          <w:numId w:val="3"/>
        </w:numPr>
        <w:shd w:val="clear" w:color="auto" w:fill="FFFFFF"/>
        <w:tabs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5160">
        <w:rPr>
          <w:rFonts w:ascii="Times New Roman" w:hAnsi="Times New Roman"/>
          <w:sz w:val="28"/>
          <w:szCs w:val="28"/>
        </w:rPr>
        <w:t>повышение уровня обеспеченности приборным учетом потребителей в жилищном фонде.</w:t>
      </w:r>
    </w:p>
    <w:p w:rsidR="00D0301A" w:rsidRPr="00BE5160" w:rsidRDefault="00D0301A" w:rsidP="00BE5160">
      <w:pPr>
        <w:spacing w:line="276" w:lineRule="auto"/>
        <w:ind w:firstLine="227"/>
        <w:jc w:val="both"/>
        <w:rPr>
          <w:sz w:val="28"/>
          <w:szCs w:val="28"/>
        </w:rPr>
      </w:pPr>
      <w:r w:rsidRPr="00BE5160">
        <w:rPr>
          <w:sz w:val="28"/>
          <w:szCs w:val="28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  <w:r w:rsidRPr="00BE5160">
        <w:rPr>
          <w:b/>
          <w:sz w:val="28"/>
          <w:szCs w:val="28"/>
        </w:rPr>
        <w:t xml:space="preserve"> </w:t>
      </w:r>
      <w:r w:rsidRPr="00BE5160">
        <w:rPr>
          <w:sz w:val="28"/>
          <w:szCs w:val="28"/>
        </w:rPr>
        <w:t>Оказать содействие в подключении домовладений к газораспределительным сетям.</w:t>
      </w:r>
    </w:p>
    <w:p w:rsidR="00A445A2" w:rsidRPr="00BE5160" w:rsidRDefault="00A445A2" w:rsidP="00BE5160">
      <w:pPr>
        <w:spacing w:line="276" w:lineRule="auto"/>
        <w:rPr>
          <w:sz w:val="28"/>
          <w:szCs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rStyle w:val="fontstyle01"/>
          <w:color w:val="auto"/>
          <w:sz w:val="28"/>
        </w:rPr>
      </w:pPr>
      <w:r w:rsidRPr="00A62C03">
        <w:rPr>
          <w:rStyle w:val="fontstyle01"/>
          <w:color w:val="auto"/>
          <w:sz w:val="28"/>
        </w:rPr>
        <w:t>2.2.5. Электроснабжение</w:t>
      </w:r>
    </w:p>
    <w:p w:rsidR="00F6181E" w:rsidRPr="00F6181E" w:rsidRDefault="00F6181E" w:rsidP="00F6181E">
      <w:pPr>
        <w:pStyle w:val="211"/>
        <w:spacing w:after="0" w:line="276" w:lineRule="auto"/>
        <w:ind w:left="0" w:firstLine="540"/>
        <w:jc w:val="both"/>
        <w:rPr>
          <w:sz w:val="28"/>
        </w:rPr>
      </w:pPr>
      <w:r w:rsidRPr="00F6181E">
        <w:rPr>
          <w:sz w:val="28"/>
        </w:rPr>
        <w:t xml:space="preserve">Электроснабжение потребителей Наголенского сельского поселения осуществляется от электроподстанции, обслуживаемой ПАО «МРСК-Центра» «Белгородэнерго». </w:t>
      </w:r>
      <w:r w:rsidR="00830E54" w:rsidRPr="00F6181E">
        <w:rPr>
          <w:sz w:val="28"/>
        </w:rPr>
        <w:t>Организация,</w:t>
      </w:r>
      <w:r w:rsidRPr="00F6181E">
        <w:rPr>
          <w:sz w:val="28"/>
        </w:rPr>
        <w:t xml:space="preserve"> эксплуатирующая электросети – Ровеньский РЭС филиала ПАО «МРСК-Центра» «Белгородэнерго». Электроснабжение осуществляется от двух опорных подстанций ПС 35кВ </w:t>
      </w:r>
      <w:proofErr w:type="spellStart"/>
      <w:r w:rsidRPr="00F6181E">
        <w:rPr>
          <w:sz w:val="28"/>
        </w:rPr>
        <w:t>с.Всесвятка</w:t>
      </w:r>
      <w:proofErr w:type="spellEnd"/>
      <w:r w:rsidRPr="00F6181E">
        <w:rPr>
          <w:sz w:val="28"/>
        </w:rPr>
        <w:t xml:space="preserve"> и ПС 110кВ Ровеньки</w:t>
      </w:r>
    </w:p>
    <w:p w:rsidR="00F6181E" w:rsidRPr="00F6181E" w:rsidRDefault="00F6181E" w:rsidP="00F6181E">
      <w:pPr>
        <w:pStyle w:val="211"/>
        <w:spacing w:after="0" w:line="276" w:lineRule="auto"/>
        <w:ind w:left="0" w:firstLine="540"/>
        <w:jc w:val="both"/>
        <w:rPr>
          <w:sz w:val="28"/>
        </w:rPr>
      </w:pPr>
      <w:r w:rsidRPr="00F6181E">
        <w:rPr>
          <w:sz w:val="28"/>
        </w:rPr>
        <w:t xml:space="preserve">Общая протяженность линий </w:t>
      </w:r>
      <w:proofErr w:type="gramStart"/>
      <w:r w:rsidRPr="00F6181E">
        <w:rPr>
          <w:sz w:val="28"/>
        </w:rPr>
        <w:t>электропередач  составляет</w:t>
      </w:r>
      <w:proofErr w:type="gramEnd"/>
      <w:r w:rsidRPr="00F6181E">
        <w:rPr>
          <w:sz w:val="28"/>
        </w:rPr>
        <w:t xml:space="preserve"> 80,9км, в том числе по уровням напряжения:  ВЛ 0,4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– 36,692 км, ВЛ 10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– 44,2_ км. Наибольшую долю в электрических сетях занимают низковольтные воздушные линии. </w:t>
      </w:r>
    </w:p>
    <w:p w:rsidR="00F6181E" w:rsidRPr="00F6181E" w:rsidRDefault="00F6181E" w:rsidP="00F6181E">
      <w:pPr>
        <w:spacing w:line="276" w:lineRule="auto"/>
        <w:ind w:firstLine="851"/>
        <w:jc w:val="both"/>
        <w:rPr>
          <w:sz w:val="28"/>
        </w:rPr>
      </w:pPr>
      <w:r w:rsidRPr="00F6181E">
        <w:rPr>
          <w:sz w:val="28"/>
        </w:rPr>
        <w:t xml:space="preserve">Существующие линии электропередач выполнены на железобетонных и деревянных опорах. За время эксплуатации электрических сетей деревянные опоры пришли в негодность, на сегодняшний день многие из них находятся в аварийном состоянии. При сильных порывах ветра возникают аварийные ситуации, связанные с поломкой опор. Кроме того, сечение проводов не соответствует напряжению и нагрузке сетей. Поэтому появляется необходимость в реконструкции существующих ВЛ 10; 0,4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>, отработавших нормативный срок эксплуатации и выработавших свой ресурс.</w:t>
      </w:r>
    </w:p>
    <w:p w:rsidR="00F6181E" w:rsidRPr="00F6181E" w:rsidRDefault="00F6181E" w:rsidP="00F6181E">
      <w:pPr>
        <w:spacing w:line="276" w:lineRule="auto"/>
        <w:ind w:firstLine="851"/>
        <w:jc w:val="both"/>
        <w:rPr>
          <w:sz w:val="28"/>
        </w:rPr>
      </w:pPr>
      <w:r w:rsidRPr="00F6181E">
        <w:rPr>
          <w:sz w:val="28"/>
        </w:rPr>
        <w:t xml:space="preserve">Большое количество комплектных трансформаторных подстанций и трансформаторов 10/0,4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отслуживших нормативный срок эксплуатации (более 25 лет) и не отвечающие по техническому состоянию требованиям действующих нормативно-технических документов требуют замены (реконструкции), так как затраты на капитальный ремонт сопоставимы, и даже превышают затраты по реконструкции. Эксплуатация трансформаторов со сверхнормативным сроком приводит к изменению технических характеристик внутренних элементов и как следствие увеличение потерь на 5-7%. Кроме того, вследствие роста потребной мощности у потребителей часть трансформаторов работает с перегрузкой по </w:t>
      </w:r>
      <w:r w:rsidRPr="00F6181E">
        <w:rPr>
          <w:sz w:val="28"/>
        </w:rPr>
        <w:lastRenderedPageBreak/>
        <w:t xml:space="preserve">мощности, что приводит к снижению напряжения в сети 0,38-10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и росту потерь электроэнергии. </w:t>
      </w:r>
    </w:p>
    <w:p w:rsidR="00F6181E" w:rsidRPr="00F6181E" w:rsidRDefault="00F6181E" w:rsidP="00F6181E">
      <w:pPr>
        <w:spacing w:line="276" w:lineRule="auto"/>
        <w:ind w:firstLine="851"/>
        <w:jc w:val="both"/>
        <w:rPr>
          <w:sz w:val="28"/>
        </w:rPr>
      </w:pPr>
      <w:r w:rsidRPr="00F6181E">
        <w:rPr>
          <w:sz w:val="28"/>
        </w:rPr>
        <w:t xml:space="preserve">Выполнение объемов работ по реконструкции ВЛ-0,4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и ТП 10/0,4 </w:t>
      </w:r>
      <w:proofErr w:type="spellStart"/>
      <w:r w:rsidRPr="00F6181E">
        <w:rPr>
          <w:sz w:val="28"/>
        </w:rPr>
        <w:t>кВ</w:t>
      </w:r>
      <w:proofErr w:type="spellEnd"/>
      <w:r w:rsidRPr="00F6181E">
        <w:rPr>
          <w:sz w:val="28"/>
        </w:rPr>
        <w:t xml:space="preserve"> позволит значительно повысить безопасность эксплуатации электроустановок, надежность электроснабжения потребителей, качество электроэнергии и снизить технологические потери в сетях 0,4 </w:t>
      </w:r>
      <w:proofErr w:type="spellStart"/>
      <w:r w:rsidRPr="00F6181E">
        <w:rPr>
          <w:sz w:val="28"/>
        </w:rPr>
        <w:t>кВ.</w:t>
      </w:r>
      <w:proofErr w:type="spellEnd"/>
      <w:r w:rsidRPr="00F6181E">
        <w:rPr>
          <w:sz w:val="28"/>
        </w:rPr>
        <w:t xml:space="preserve">  </w:t>
      </w:r>
    </w:p>
    <w:p w:rsidR="00F6181E" w:rsidRPr="00F6181E" w:rsidRDefault="00F6181E" w:rsidP="00F6181E">
      <w:pPr>
        <w:pStyle w:val="211"/>
        <w:spacing w:after="0" w:line="276" w:lineRule="auto"/>
        <w:ind w:left="0" w:firstLine="540"/>
        <w:jc w:val="both"/>
        <w:rPr>
          <w:sz w:val="28"/>
        </w:rPr>
      </w:pPr>
      <w:r w:rsidRPr="00F6181E">
        <w:rPr>
          <w:sz w:val="28"/>
        </w:rPr>
        <w:t>Приборами учета электрической энергии обеспечены практически все потребители. Одной из проблем объективного и эффективного учета электрической энергии является эксплуатация устаревших приборов учета с высокой степенью погрешности. Это условие существенно затрудняет внедрение автоматизированной системы коммерческого учета электроэнергии, которая в настоящее время функционирует только по «верхнему уровню» на питающих центрах.</w:t>
      </w:r>
    </w:p>
    <w:p w:rsidR="00830E54" w:rsidRPr="00830E54" w:rsidRDefault="00830E54" w:rsidP="00830E54">
      <w:pPr>
        <w:spacing w:line="276" w:lineRule="auto"/>
        <w:ind w:firstLine="851"/>
        <w:jc w:val="both"/>
        <w:rPr>
          <w:sz w:val="28"/>
        </w:rPr>
      </w:pPr>
      <w:r w:rsidRPr="00830E54">
        <w:rPr>
          <w:sz w:val="28"/>
        </w:rPr>
        <w:t>В результате анализа существующего положения электросетевого хозяйства Наголенского сельского поселения были выявлены следующие основные проблемы:</w:t>
      </w:r>
    </w:p>
    <w:p w:rsidR="00830E54" w:rsidRPr="00830E54" w:rsidRDefault="00830E54" w:rsidP="00830E54">
      <w:pPr>
        <w:tabs>
          <w:tab w:val="left" w:pos="1418"/>
        </w:tabs>
        <w:suppressAutoHyphens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30E54">
        <w:rPr>
          <w:sz w:val="28"/>
        </w:rPr>
        <w:t xml:space="preserve">Необходима реконструкция существующих КТП 10/0,4 </w:t>
      </w:r>
      <w:proofErr w:type="spellStart"/>
      <w:r w:rsidRPr="00830E54">
        <w:rPr>
          <w:sz w:val="28"/>
        </w:rPr>
        <w:t>кВ</w:t>
      </w:r>
      <w:proofErr w:type="spellEnd"/>
      <w:r w:rsidRPr="00830E54">
        <w:rPr>
          <w:sz w:val="28"/>
        </w:rPr>
        <w:t xml:space="preserve"> и установка дополнительных КТП;</w:t>
      </w:r>
    </w:p>
    <w:p w:rsidR="00830E54" w:rsidRPr="00830E54" w:rsidRDefault="00830E54" w:rsidP="00830E54">
      <w:pPr>
        <w:tabs>
          <w:tab w:val="left" w:pos="1418"/>
        </w:tabs>
        <w:suppressAutoHyphens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30E54">
        <w:rPr>
          <w:sz w:val="28"/>
        </w:rPr>
        <w:t xml:space="preserve">Необходимо строительство новых и реконструкция существующих ВЛ 10 </w:t>
      </w:r>
      <w:proofErr w:type="spellStart"/>
      <w:r w:rsidRPr="00830E54">
        <w:rPr>
          <w:sz w:val="28"/>
        </w:rPr>
        <w:t>кВ</w:t>
      </w:r>
      <w:proofErr w:type="spellEnd"/>
      <w:r w:rsidRPr="00830E54">
        <w:rPr>
          <w:sz w:val="28"/>
        </w:rPr>
        <w:t xml:space="preserve"> и разводящих сетей 0,4 </w:t>
      </w:r>
      <w:proofErr w:type="spellStart"/>
      <w:r w:rsidRPr="00830E54">
        <w:rPr>
          <w:sz w:val="28"/>
        </w:rPr>
        <w:t>кВ</w:t>
      </w:r>
      <w:proofErr w:type="spellEnd"/>
      <w:r w:rsidRPr="00830E54">
        <w:rPr>
          <w:sz w:val="28"/>
        </w:rPr>
        <w:t xml:space="preserve"> с применением энергосберегающих технологий и современных материалов;</w:t>
      </w:r>
    </w:p>
    <w:p w:rsidR="00830E54" w:rsidRPr="00830E54" w:rsidRDefault="00830E54" w:rsidP="00830E54">
      <w:pPr>
        <w:tabs>
          <w:tab w:val="left" w:pos="1418"/>
        </w:tabs>
        <w:suppressAutoHyphens/>
        <w:spacing w:line="276" w:lineRule="auto"/>
        <w:jc w:val="both"/>
        <w:rPr>
          <w:sz w:val="28"/>
        </w:rPr>
      </w:pPr>
      <w:r>
        <w:rPr>
          <w:sz w:val="28"/>
        </w:rPr>
        <w:t xml:space="preserve">- </w:t>
      </w:r>
      <w:r w:rsidRPr="00830E54">
        <w:rPr>
          <w:sz w:val="28"/>
        </w:rPr>
        <w:t>Необходима замена существующих деревянных опор линий электропередач на железобетонные.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</w:rPr>
      </w:pPr>
      <w:r w:rsidRPr="00830E54">
        <w:rPr>
          <w:sz w:val="28"/>
        </w:rPr>
        <w:t xml:space="preserve">Мероприятиями по развитию системы электроснабжения Наголенского сельского поселения станут: 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</w:rPr>
      </w:pPr>
      <w:r w:rsidRPr="00830E54">
        <w:rPr>
          <w:sz w:val="28"/>
        </w:rPr>
        <w:t>- оснащение потребителей бюджетной сферы и жилищно-коммунального хозяйства электронными приборами учета расхода электроэнергии;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</w:rPr>
      </w:pPr>
      <w:r w:rsidRPr="00830E54">
        <w:rPr>
          <w:sz w:val="28"/>
        </w:rPr>
        <w:t>- реконструкция существующего наружного освещения внутриквартальных (межквартальных) улиц и проездов;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rFonts w:eastAsia="Tahoma"/>
          <w:b/>
          <w:sz w:val="28"/>
        </w:rPr>
      </w:pPr>
      <w:r w:rsidRPr="00830E54">
        <w:rPr>
          <w:sz w:val="28"/>
        </w:rPr>
        <w:t>- внедрение современного электроосветительного оборудования, обеспечивающего экономию электрической энергии.</w:t>
      </w:r>
    </w:p>
    <w:p w:rsidR="00523748" w:rsidRPr="00A62C03" w:rsidRDefault="00523748" w:rsidP="001F0735">
      <w:pPr>
        <w:shd w:val="clear" w:color="auto" w:fill="FFFFFF"/>
        <w:ind w:firstLine="547"/>
        <w:jc w:val="both"/>
        <w:rPr>
          <w:rStyle w:val="fontstyle21"/>
          <w:color w:val="auto"/>
          <w:sz w:val="28"/>
        </w:rPr>
      </w:pPr>
    </w:p>
    <w:p w:rsidR="00A445A2" w:rsidRPr="004D30CD" w:rsidRDefault="00745EC3" w:rsidP="004D30CD">
      <w:pPr>
        <w:pStyle w:val="afd"/>
        <w:numPr>
          <w:ilvl w:val="1"/>
          <w:numId w:val="7"/>
        </w:numPr>
        <w:shd w:val="clear" w:color="auto" w:fill="FFFFFF"/>
        <w:jc w:val="both"/>
        <w:rPr>
          <w:b/>
          <w:sz w:val="28"/>
        </w:rPr>
      </w:pPr>
      <w:r w:rsidRPr="004D30CD">
        <w:rPr>
          <w:b/>
          <w:sz w:val="28"/>
        </w:rPr>
        <w:t>Анализ состояния объектов транспортной инфраструктуры</w:t>
      </w:r>
    </w:p>
    <w:p w:rsidR="004D30CD" w:rsidRPr="00A62C03" w:rsidRDefault="004D30CD" w:rsidP="004D30CD">
      <w:pPr>
        <w:pStyle w:val="afd"/>
        <w:shd w:val="clear" w:color="auto" w:fill="FFFFFF"/>
        <w:ind w:left="567"/>
        <w:jc w:val="both"/>
        <w:rPr>
          <w:rFonts w:ascii="Times New Roman" w:hAnsi="Times New Roman"/>
          <w:b/>
          <w:sz w:val="28"/>
        </w:rPr>
      </w:pPr>
    </w:p>
    <w:p w:rsidR="00830E54" w:rsidRPr="00830E54" w:rsidRDefault="00830E54" w:rsidP="004D30CD">
      <w:pPr>
        <w:pStyle w:val="afd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30E54">
        <w:rPr>
          <w:rFonts w:ascii="Times New Roman" w:hAnsi="Times New Roman"/>
          <w:sz w:val="28"/>
          <w:szCs w:val="28"/>
        </w:rPr>
        <w:t xml:space="preserve">Потребность перемещений населения реализуется с использованием личного автотранспорта либо в пешем порядке. Межпоселковые перемещения осуществляются с использованием маршрутного транспорта, такси. Доставка к объектам трудовой занятости населения за пределы сельского поселения, осуществляется преимущественно автотранспортом предприятий. </w:t>
      </w:r>
    </w:p>
    <w:p w:rsidR="00830E54" w:rsidRPr="00830E54" w:rsidRDefault="00830E54" w:rsidP="00830E54">
      <w:pPr>
        <w:pStyle w:val="S"/>
        <w:ind w:firstLine="709"/>
        <w:rPr>
          <w:rFonts w:ascii="Times New Roman" w:hAnsi="Times New Roman"/>
          <w:sz w:val="28"/>
          <w:szCs w:val="28"/>
        </w:rPr>
      </w:pPr>
      <w:r w:rsidRPr="00830E54">
        <w:rPr>
          <w:rFonts w:ascii="Times New Roman" w:hAnsi="Times New Roman"/>
          <w:sz w:val="28"/>
          <w:szCs w:val="28"/>
        </w:rPr>
        <w:t xml:space="preserve">Автомобильные дороги имеют стратегическое значение для Наголенского сельского поселения. Они связывают территорию поселения, обеспечивают жизнедеятельность всех населенных пунктов в его составе и во многом определяют </w:t>
      </w:r>
      <w:r w:rsidRPr="00830E54">
        <w:rPr>
          <w:rFonts w:ascii="Times New Roman" w:hAnsi="Times New Roman"/>
          <w:sz w:val="28"/>
          <w:szCs w:val="28"/>
        </w:rPr>
        <w:lastRenderedPageBreak/>
        <w:t>возможности развития экономики поселения. Сеть автомобильных дорог обеспечивает мобильность населения и доступ к материальным ресурсам, а также позволяет расширить производственные возможности за счет снижения транспортных издержек и затрат времени на перевозки.</w:t>
      </w:r>
    </w:p>
    <w:p w:rsidR="00830E54" w:rsidRPr="00830E54" w:rsidRDefault="00830E54" w:rsidP="00830E54">
      <w:pPr>
        <w:pStyle w:val="S"/>
        <w:ind w:firstLine="709"/>
        <w:rPr>
          <w:rFonts w:ascii="Times New Roman" w:hAnsi="Times New Roman"/>
          <w:sz w:val="28"/>
          <w:szCs w:val="28"/>
        </w:rPr>
      </w:pPr>
      <w:r w:rsidRPr="00830E54">
        <w:rPr>
          <w:rFonts w:ascii="Times New Roman" w:hAnsi="Times New Roman"/>
          <w:sz w:val="28"/>
          <w:szCs w:val="28"/>
        </w:rPr>
        <w:t>В настоящее время протяженность автомобильных дорог общего пользования Наголенского сельского поселения составляет 32,13</w:t>
      </w:r>
      <w:r w:rsidRPr="00830E5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830E54">
        <w:rPr>
          <w:rFonts w:ascii="Times New Roman" w:hAnsi="Times New Roman"/>
          <w:sz w:val="28"/>
          <w:szCs w:val="28"/>
        </w:rPr>
        <w:t>км.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 xml:space="preserve">Улично-дорожная сеть поселения входит в состав всех территориальных зон и представляет собой часть территории, ограниченную красными линиями и предназначенную для движения транспортных средств и пешеходов, прокладки инженерных коммуникаций, размещения зеленых насаждений и </w:t>
      </w:r>
      <w:proofErr w:type="spellStart"/>
      <w:r w:rsidRPr="00830E54">
        <w:rPr>
          <w:sz w:val="28"/>
          <w:szCs w:val="28"/>
        </w:rPr>
        <w:t>шумозащитных</w:t>
      </w:r>
      <w:proofErr w:type="spellEnd"/>
      <w:r w:rsidRPr="00830E54">
        <w:rPr>
          <w:sz w:val="28"/>
          <w:szCs w:val="28"/>
        </w:rPr>
        <w:t xml:space="preserve"> устройств, установки технических средств информации и организации движения. </w:t>
      </w:r>
    </w:p>
    <w:p w:rsidR="00830E54" w:rsidRDefault="00830E54" w:rsidP="00830E54">
      <w:pPr>
        <w:pStyle w:val="S"/>
        <w:ind w:firstLine="709"/>
        <w:rPr>
          <w:rFonts w:ascii="Times New Roman" w:hAnsi="Times New Roman"/>
          <w:sz w:val="28"/>
          <w:szCs w:val="28"/>
        </w:rPr>
      </w:pPr>
      <w:r w:rsidRPr="00830E54">
        <w:rPr>
          <w:rFonts w:ascii="Times New Roman" w:hAnsi="Times New Roman"/>
          <w:sz w:val="28"/>
          <w:szCs w:val="28"/>
        </w:rPr>
        <w:t xml:space="preserve">На сегодняшний день основные улицы и дороги поселения имеет твердое асфальтовое покрытие, часть которых находится в неудовлетворительном состоянии. Основные показатели по существующей улично-дорожной сети населенных пунктов </w:t>
      </w:r>
      <w:r>
        <w:rPr>
          <w:rFonts w:ascii="Times New Roman" w:hAnsi="Times New Roman"/>
          <w:sz w:val="28"/>
          <w:szCs w:val="28"/>
        </w:rPr>
        <w:t>Наголенского сельского</w:t>
      </w:r>
      <w:r w:rsidRPr="00830E5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сведены в таблице</w:t>
      </w:r>
      <w:r w:rsidRPr="00830E54">
        <w:rPr>
          <w:rFonts w:ascii="Times New Roman" w:hAnsi="Times New Roman"/>
          <w:sz w:val="28"/>
          <w:szCs w:val="28"/>
        </w:rPr>
        <w:t>.</w:t>
      </w:r>
    </w:p>
    <w:tbl>
      <w:tblPr>
        <w:tblW w:w="990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2411"/>
        <w:gridCol w:w="2888"/>
        <w:gridCol w:w="2138"/>
        <w:gridCol w:w="1875"/>
      </w:tblGrid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center"/>
            </w:pPr>
            <w:r w:rsidRPr="00830E54">
              <w:t>№ п/п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Идентификационный номер</w:t>
            </w: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2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Характеристика</w:t>
            </w:r>
          </w:p>
        </w:tc>
        <w:tc>
          <w:tcPr>
            <w:tcW w:w="1875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56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Протяженность, км.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441308">
            <w:pPr>
              <w:spacing w:line="276" w:lineRule="auto"/>
              <w:ind w:right="-64"/>
              <w:jc w:val="center"/>
            </w:pPr>
            <w:r w:rsidRPr="00830E54">
              <w:t>1</w:t>
            </w:r>
          </w:p>
        </w:tc>
        <w:tc>
          <w:tcPr>
            <w:tcW w:w="2411" w:type="dxa"/>
          </w:tcPr>
          <w:p w:rsidR="00830E54" w:rsidRPr="00830E54" w:rsidRDefault="00830E54" w:rsidP="00441308">
            <w:pPr>
              <w:spacing w:line="276" w:lineRule="auto"/>
              <w:jc w:val="center"/>
            </w:pPr>
            <w:r w:rsidRPr="00830E54">
              <w:t>2</w:t>
            </w:r>
          </w:p>
        </w:tc>
        <w:tc>
          <w:tcPr>
            <w:tcW w:w="2888" w:type="dxa"/>
          </w:tcPr>
          <w:p w:rsidR="00830E54" w:rsidRPr="00830E54" w:rsidRDefault="00830E54" w:rsidP="00441308">
            <w:pPr>
              <w:spacing w:line="276" w:lineRule="auto"/>
              <w:jc w:val="center"/>
            </w:pPr>
            <w:r w:rsidRPr="00830E54">
              <w:t>3</w:t>
            </w:r>
          </w:p>
        </w:tc>
        <w:tc>
          <w:tcPr>
            <w:tcW w:w="2138" w:type="dxa"/>
          </w:tcPr>
          <w:p w:rsidR="00830E54" w:rsidRPr="00830E54" w:rsidRDefault="00830E54" w:rsidP="0044130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75" w:type="dxa"/>
          </w:tcPr>
          <w:p w:rsidR="00830E54" w:rsidRPr="00830E54" w:rsidRDefault="00830E54" w:rsidP="00441308">
            <w:pPr>
              <w:spacing w:line="276" w:lineRule="auto"/>
              <w:jc w:val="center"/>
            </w:pPr>
            <w:r w:rsidRPr="00830E54">
              <w:t>5</w:t>
            </w:r>
          </w:p>
        </w:tc>
      </w:tr>
      <w:tr w:rsidR="00830E54" w:rsidRPr="00830E54" w:rsidTr="003F14E2">
        <w:tc>
          <w:tcPr>
            <w:tcW w:w="9908" w:type="dxa"/>
            <w:gridSpan w:val="5"/>
          </w:tcPr>
          <w:p w:rsidR="00830E54" w:rsidRPr="00830E54" w:rsidRDefault="00830E54" w:rsidP="00830E54">
            <w:pPr>
              <w:spacing w:line="276" w:lineRule="auto"/>
              <w:ind w:firstLine="709"/>
              <w:jc w:val="center"/>
            </w:pPr>
            <w:r w:rsidRPr="00830E54">
              <w:rPr>
                <w:b/>
                <w:bCs/>
              </w:rPr>
              <w:t>С. Нагольное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Освобождения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1,95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2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Молодежная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1,15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3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Победы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1,3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4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Заречная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1,1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5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Садовая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0,8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ind w:right="-64"/>
              <w:jc w:val="both"/>
            </w:pPr>
            <w:r w:rsidRPr="00830E54">
              <w:t>6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Мира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3,48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7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Им. Крупской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5,3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8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  <w:rPr>
                <w:lang w:val="en-US"/>
              </w:rPr>
            </w:pPr>
            <w:r w:rsidRPr="00830E54">
              <w:rPr>
                <w:lang w:val="en-US"/>
              </w:rPr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Октябрьская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2,9</w:t>
            </w:r>
          </w:p>
        </w:tc>
      </w:tr>
      <w:tr w:rsidR="00830E54" w:rsidRPr="00830E54" w:rsidTr="003F14E2">
        <w:tc>
          <w:tcPr>
            <w:tcW w:w="9908" w:type="dxa"/>
            <w:gridSpan w:val="5"/>
          </w:tcPr>
          <w:p w:rsidR="00830E54" w:rsidRPr="00830E54" w:rsidRDefault="00830E54" w:rsidP="00830E54">
            <w:pPr>
              <w:spacing w:line="276" w:lineRule="auto"/>
              <w:ind w:firstLine="63"/>
              <w:jc w:val="center"/>
            </w:pPr>
            <w:r w:rsidRPr="00830E54">
              <w:rPr>
                <w:b/>
              </w:rPr>
              <w:t xml:space="preserve">с. </w:t>
            </w:r>
            <w:proofErr w:type="spellStart"/>
            <w:r w:rsidRPr="00830E54">
              <w:rPr>
                <w:b/>
              </w:rPr>
              <w:t>Клименково</w:t>
            </w:r>
            <w:proofErr w:type="spellEnd"/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9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Школьная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1,15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10</w:t>
            </w:r>
          </w:p>
        </w:tc>
        <w:tc>
          <w:tcPr>
            <w:tcW w:w="2411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  <w:vAlign w:val="bottom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ул. Кирова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875" w:type="dxa"/>
            <w:vAlign w:val="bottom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3,8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11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Новая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center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1,5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12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Степная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center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1,3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13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Молодежная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center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0,9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14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V</w:t>
            </w: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Луговая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</w:pPr>
            <w:r w:rsidRPr="00830E54">
              <w:t>асфальт</w:t>
            </w:r>
          </w:p>
        </w:tc>
        <w:tc>
          <w:tcPr>
            <w:tcW w:w="1875" w:type="dxa"/>
            <w:vAlign w:val="center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3,5</w:t>
            </w:r>
          </w:p>
        </w:tc>
      </w:tr>
      <w:tr w:rsidR="00830E54" w:rsidRPr="00830E54" w:rsidTr="003F14E2">
        <w:tc>
          <w:tcPr>
            <w:tcW w:w="9908" w:type="dxa"/>
            <w:gridSpan w:val="5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sz w:val="24"/>
                <w:szCs w:val="24"/>
              </w:rPr>
              <w:t>Х. Бережный</w:t>
            </w:r>
          </w:p>
        </w:tc>
      </w:tr>
      <w:tr w:rsidR="00830E54" w:rsidRPr="00830E54" w:rsidTr="00196F31">
        <w:tc>
          <w:tcPr>
            <w:tcW w:w="596" w:type="dxa"/>
          </w:tcPr>
          <w:p w:rsidR="00830E54" w:rsidRPr="00830E54" w:rsidRDefault="00830E54" w:rsidP="00830E54">
            <w:pPr>
              <w:spacing w:line="276" w:lineRule="auto"/>
              <w:jc w:val="both"/>
            </w:pPr>
            <w:r w:rsidRPr="00830E54">
              <w:t>15.</w:t>
            </w:r>
          </w:p>
        </w:tc>
        <w:tc>
          <w:tcPr>
            <w:tcW w:w="2411" w:type="dxa"/>
          </w:tcPr>
          <w:p w:rsidR="00830E54" w:rsidRPr="00830E54" w:rsidRDefault="00830E54" w:rsidP="00830E54">
            <w:pPr>
              <w:spacing w:line="276" w:lineRule="auto"/>
              <w:ind w:firstLine="709"/>
              <w:jc w:val="both"/>
              <w:rPr>
                <w:b/>
              </w:rPr>
            </w:pPr>
          </w:p>
        </w:tc>
        <w:tc>
          <w:tcPr>
            <w:tcW w:w="288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Ул. Набережная</w:t>
            </w:r>
          </w:p>
        </w:tc>
        <w:tc>
          <w:tcPr>
            <w:tcW w:w="2138" w:type="dxa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асфальт</w:t>
            </w:r>
          </w:p>
        </w:tc>
        <w:tc>
          <w:tcPr>
            <w:tcW w:w="1875" w:type="dxa"/>
            <w:vAlign w:val="center"/>
          </w:tcPr>
          <w:p w:rsidR="00830E54" w:rsidRPr="00830E54" w:rsidRDefault="00830E54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4D30CD" w:rsidRPr="00830E54" w:rsidTr="003F14E2">
        <w:tc>
          <w:tcPr>
            <w:tcW w:w="8033" w:type="dxa"/>
            <w:gridSpan w:val="4"/>
          </w:tcPr>
          <w:p w:rsidR="004D30CD" w:rsidRPr="00830E54" w:rsidRDefault="004D30CD" w:rsidP="00830E54">
            <w:pPr>
              <w:pStyle w:val="1"/>
              <w:spacing w:before="0" w:after="0" w:line="276" w:lineRule="auto"/>
              <w:ind w:right="-108" w:firstLine="709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30CD">
              <w:rPr>
                <w:sz w:val="24"/>
              </w:rPr>
              <w:t>Всего</w:t>
            </w:r>
          </w:p>
        </w:tc>
        <w:tc>
          <w:tcPr>
            <w:tcW w:w="1875" w:type="dxa"/>
            <w:vAlign w:val="center"/>
          </w:tcPr>
          <w:p w:rsidR="004D30CD" w:rsidRPr="00830E54" w:rsidRDefault="004D30CD" w:rsidP="00830E54">
            <w:pPr>
              <w:pStyle w:val="1"/>
              <w:spacing w:before="0" w:after="0" w:line="276" w:lineRule="auto"/>
              <w:ind w:right="-1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E54">
              <w:rPr>
                <w:rFonts w:ascii="Times New Roman" w:hAnsi="Times New Roman" w:cs="Times New Roman"/>
                <w:sz w:val="24"/>
                <w:szCs w:val="24"/>
              </w:rPr>
              <w:t>32,13</w:t>
            </w:r>
          </w:p>
        </w:tc>
      </w:tr>
    </w:tbl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Согласно Постановления Правительства Российской Федер</w:t>
      </w:r>
      <w:r w:rsidR="004D30CD">
        <w:rPr>
          <w:sz w:val="28"/>
          <w:szCs w:val="28"/>
        </w:rPr>
        <w:t>ации от 28 сентября 2009 года №</w:t>
      </w:r>
      <w:r w:rsidRPr="00830E54">
        <w:rPr>
          <w:sz w:val="28"/>
          <w:szCs w:val="28"/>
        </w:rPr>
        <w:t>767 «Об утверждении Правил классификации автомобильных дорог в Российской Федерации и их отнесения к категориям автомобильных дорог», автомобильные дороги местного значения Наголенского сельского поселения относятся к</w:t>
      </w:r>
      <w:r w:rsidRPr="00830E54">
        <w:rPr>
          <w:color w:val="FF0000"/>
          <w:sz w:val="28"/>
          <w:szCs w:val="28"/>
        </w:rPr>
        <w:t xml:space="preserve"> </w:t>
      </w:r>
      <w:r w:rsidRPr="00830E54">
        <w:rPr>
          <w:sz w:val="28"/>
          <w:szCs w:val="28"/>
        </w:rPr>
        <w:t xml:space="preserve">V технической категории, с общим числом полос движения 2-1 шт., с </w:t>
      </w:r>
      <w:r w:rsidRPr="00830E54">
        <w:rPr>
          <w:sz w:val="28"/>
          <w:szCs w:val="28"/>
        </w:rPr>
        <w:lastRenderedPageBreak/>
        <w:t>шириной полосы движения от 3 до 6 м. Параметры дорог местного значения соответствуют нормативам V категории.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Основными улицами движения автомобильного транспорта в с. Нагольное являются: ул. Победы, ул. Мира. На данных участках дорог интенсивность движения потоков транспортных средств составляет свыше 200 ед./</w:t>
      </w:r>
      <w:proofErr w:type="spellStart"/>
      <w:r w:rsidRPr="00830E54">
        <w:rPr>
          <w:sz w:val="28"/>
          <w:szCs w:val="28"/>
        </w:rPr>
        <w:t>сут</w:t>
      </w:r>
      <w:proofErr w:type="spellEnd"/>
      <w:r w:rsidRPr="00830E54">
        <w:rPr>
          <w:sz w:val="28"/>
          <w:szCs w:val="28"/>
        </w:rPr>
        <w:t>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Скорость движения на дорогах поселения составляет 60-40 км/час.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Улично-дорожная сеть Наголенского сельского поселения не перегружена автотр</w:t>
      </w:r>
      <w:r w:rsidR="00196F31">
        <w:rPr>
          <w:sz w:val="28"/>
          <w:szCs w:val="28"/>
        </w:rPr>
        <w:t xml:space="preserve">анспортом, </w:t>
      </w:r>
      <w:proofErr w:type="gramStart"/>
      <w:r w:rsidR="00196F31">
        <w:rPr>
          <w:sz w:val="28"/>
          <w:szCs w:val="28"/>
        </w:rPr>
        <w:t>отсутствуют  заторы</w:t>
      </w:r>
      <w:proofErr w:type="gramEnd"/>
      <w:r w:rsidR="00196F31">
        <w:rPr>
          <w:sz w:val="28"/>
          <w:szCs w:val="28"/>
        </w:rPr>
        <w:t>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 xml:space="preserve">Развитие экономики поселения во многом определяется эффективностью функционирования автомобильного транспорта, которая зависит от уровня развития и состояния сети автомобильных дорог в границах поселения. 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Это в будущем позволит обеспечить приток трудовых ресурсов, развитие производства, а это, в свою очередь, приведет к экономическому росту поселения.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Несоответствие уровня развития автомобильных дорог уровню автомобилизации приводит к существенному росту расходов, снижению скорости движения, повышению уровня аварийности.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Протяженность автомобильных дорог общего пользования местного значения в Наголенском сельском поселении составляет 32,13 км.</w:t>
      </w:r>
    </w:p>
    <w:p w:rsidR="00830E54" w:rsidRPr="00830E54" w:rsidRDefault="00830E54" w:rsidP="00830E54">
      <w:pPr>
        <w:spacing w:line="276" w:lineRule="auto"/>
        <w:ind w:firstLine="709"/>
        <w:jc w:val="both"/>
        <w:rPr>
          <w:sz w:val="28"/>
          <w:szCs w:val="28"/>
        </w:rPr>
      </w:pPr>
      <w:r w:rsidRPr="00830E54">
        <w:rPr>
          <w:sz w:val="28"/>
          <w:szCs w:val="28"/>
        </w:rPr>
        <w:t>Возросли материальные затраты на содержание улично-дорожной сети в связи с необходимостью проведения значительного объема работ по ямочному ремонту дорожного покрытия улиц.</w:t>
      </w:r>
    </w:p>
    <w:p w:rsidR="00196C57" w:rsidRPr="00A62C03" w:rsidRDefault="00196C57" w:rsidP="00196C57">
      <w:pPr>
        <w:pStyle w:val="afe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2.</w:t>
      </w:r>
      <w:r w:rsidR="00745EC3" w:rsidRPr="00A62C03">
        <w:rPr>
          <w:b/>
          <w:sz w:val="28"/>
        </w:rPr>
        <w:t>4</w:t>
      </w:r>
      <w:r w:rsidRPr="00A62C03">
        <w:rPr>
          <w:b/>
          <w:sz w:val="28"/>
        </w:rPr>
        <w:t xml:space="preserve"> Обоснование выбранного варианта размещения объектов местного значения поселения</w:t>
      </w:r>
    </w:p>
    <w:p w:rsidR="007131A6" w:rsidRPr="00A62C03" w:rsidRDefault="007131A6" w:rsidP="007131A6">
      <w:pPr>
        <w:spacing w:line="276" w:lineRule="auto"/>
        <w:ind w:firstLine="709"/>
        <w:jc w:val="both"/>
        <w:rPr>
          <w:sz w:val="28"/>
        </w:rPr>
      </w:pPr>
      <w:r w:rsidRPr="00A62C03">
        <w:rPr>
          <w:sz w:val="28"/>
        </w:rPr>
        <w:t xml:space="preserve">Обоснование выбранного варианта планируемого размещения объектов местного значения, установленных в планах и программах комплексного социально-экономического развития, выполнялось с соблюдением проведения следующих обязательных этапов: </w:t>
      </w:r>
    </w:p>
    <w:p w:rsidR="007131A6" w:rsidRPr="00A62C03" w:rsidRDefault="007131A6" w:rsidP="00346218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анализ состояния и использования территории;</w:t>
      </w:r>
    </w:p>
    <w:p w:rsidR="007131A6" w:rsidRPr="00A62C03" w:rsidRDefault="007131A6" w:rsidP="00346218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определение возможных направлений развития территории;</w:t>
      </w:r>
    </w:p>
    <w:p w:rsidR="007131A6" w:rsidRPr="00A62C03" w:rsidRDefault="007131A6" w:rsidP="00346218">
      <w:pPr>
        <w:numPr>
          <w:ilvl w:val="0"/>
          <w:numId w:val="5"/>
        </w:numPr>
        <w:spacing w:line="276" w:lineRule="auto"/>
        <w:jc w:val="both"/>
        <w:rPr>
          <w:sz w:val="28"/>
        </w:rPr>
      </w:pPr>
      <w:r w:rsidRPr="00A62C03">
        <w:rPr>
          <w:sz w:val="28"/>
        </w:rPr>
        <w:t>прогнозируемые ограничения использования территории.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</w:rPr>
      </w:pPr>
      <w:r w:rsidRPr="00A62C03">
        <w:rPr>
          <w:sz w:val="28"/>
        </w:rPr>
        <w:t xml:space="preserve">Обоснование проводилось для каждого рассматриваемого объекта. В случае указания в программе конкретного места размещения объекта, учитывались особенности проведения обоснований в этой ситуации, к которым относится ограниченность по площади территории, которая находится в населённом пункте или другой конкретно указанной части муниципального образования и занимает </w:t>
      </w:r>
      <w:r w:rsidRPr="00A62C03">
        <w:rPr>
          <w:sz w:val="28"/>
        </w:rPr>
        <w:lastRenderedPageBreak/>
        <w:t>определенное место в составе принятых в генеральном плане градостроительных решений, учет которых является обязательным условием проведения обоснований.</w:t>
      </w:r>
    </w:p>
    <w:p w:rsidR="007131A6" w:rsidRPr="00A62C03" w:rsidRDefault="007131A6" w:rsidP="007131A6">
      <w:pPr>
        <w:spacing w:line="276" w:lineRule="auto"/>
        <w:ind w:firstLine="708"/>
        <w:jc w:val="both"/>
        <w:rPr>
          <w:sz w:val="28"/>
          <w:szCs w:val="28"/>
        </w:rPr>
      </w:pPr>
      <w:r w:rsidRPr="00A62C03">
        <w:rPr>
          <w:sz w:val="28"/>
        </w:rPr>
        <w:t>При этом определяются: функциональная зона и ограничения по использованию территории.</w:t>
      </w:r>
    </w:p>
    <w:p w:rsidR="00B82006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Генеральным планом предусмотрены мероприятия по строительству и реконструкции объектов местного значения поселения:</w:t>
      </w:r>
    </w:p>
    <w:p w:rsidR="00A04BE1" w:rsidRPr="00A62C03" w:rsidRDefault="00A04BE1" w:rsidP="00B820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строительство детского сада в </w:t>
      </w:r>
      <w:proofErr w:type="spellStart"/>
      <w:r>
        <w:rPr>
          <w:sz w:val="28"/>
          <w:szCs w:val="28"/>
        </w:rPr>
        <w:t>с.Нагольное</w:t>
      </w:r>
      <w:proofErr w:type="spellEnd"/>
      <w:r>
        <w:rPr>
          <w:sz w:val="28"/>
          <w:szCs w:val="28"/>
        </w:rPr>
        <w:t>;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капитальный ремонт автомобильных дорог местного значения и искусственных сооружений на них, общей протяженностью </w:t>
      </w:r>
      <w:r w:rsidR="00A04BE1">
        <w:rPr>
          <w:sz w:val="28"/>
          <w:szCs w:val="28"/>
        </w:rPr>
        <w:t>5</w:t>
      </w:r>
      <w:r w:rsidRPr="00A62C03">
        <w:rPr>
          <w:sz w:val="28"/>
          <w:szCs w:val="28"/>
        </w:rPr>
        <w:t xml:space="preserve"> </w:t>
      </w:r>
      <w:proofErr w:type="gramStart"/>
      <w:r w:rsidRPr="00A62C03">
        <w:rPr>
          <w:sz w:val="28"/>
          <w:szCs w:val="28"/>
        </w:rPr>
        <w:t>км.,</w:t>
      </w:r>
      <w:proofErr w:type="gramEnd"/>
      <w:r w:rsidRPr="00A62C03">
        <w:rPr>
          <w:sz w:val="28"/>
          <w:szCs w:val="28"/>
        </w:rPr>
        <w:t xml:space="preserve"> с размещением дорожных знаков и указателей на улицах насел</w:t>
      </w:r>
      <w:r w:rsidR="00A04BE1">
        <w:rPr>
          <w:sz w:val="28"/>
          <w:szCs w:val="28"/>
        </w:rPr>
        <w:t>енных пунктов</w:t>
      </w:r>
      <w:r w:rsidRPr="00A62C03">
        <w:rPr>
          <w:sz w:val="28"/>
          <w:szCs w:val="28"/>
        </w:rPr>
        <w:t>;</w:t>
      </w:r>
    </w:p>
    <w:p w:rsidR="00B82006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строительство тр</w:t>
      </w:r>
      <w:r w:rsidR="00D26FBD" w:rsidRPr="00A62C03">
        <w:rPr>
          <w:sz w:val="28"/>
          <w:szCs w:val="28"/>
        </w:rPr>
        <w:t xml:space="preserve">отуаров, общей протяженностью </w:t>
      </w:r>
      <w:r w:rsidR="00A04BE1">
        <w:rPr>
          <w:sz w:val="28"/>
          <w:szCs w:val="28"/>
        </w:rPr>
        <w:t xml:space="preserve">3,5 </w:t>
      </w:r>
      <w:proofErr w:type="gramStart"/>
      <w:r w:rsidR="00A04BE1">
        <w:rPr>
          <w:sz w:val="28"/>
          <w:szCs w:val="28"/>
        </w:rPr>
        <w:t>к</w:t>
      </w:r>
      <w:r w:rsidRPr="00A62C03">
        <w:rPr>
          <w:sz w:val="28"/>
          <w:szCs w:val="28"/>
        </w:rPr>
        <w:t>м.;</w:t>
      </w:r>
      <w:proofErr w:type="gramEnd"/>
    </w:p>
    <w:p w:rsidR="00A04BE1" w:rsidRPr="00A62C03" w:rsidRDefault="00A04BE1" w:rsidP="00B8200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котельных;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строительство детской площадки в </w:t>
      </w:r>
      <w:proofErr w:type="spellStart"/>
      <w:r w:rsidRPr="00A62C03">
        <w:rPr>
          <w:sz w:val="28"/>
          <w:szCs w:val="28"/>
        </w:rPr>
        <w:t>с.</w:t>
      </w:r>
      <w:r w:rsidR="00F54A1F">
        <w:rPr>
          <w:sz w:val="28"/>
          <w:szCs w:val="28"/>
        </w:rPr>
        <w:t>Нагольное</w:t>
      </w:r>
      <w:proofErr w:type="spellEnd"/>
      <w:r w:rsidRPr="00A62C03">
        <w:rPr>
          <w:sz w:val="28"/>
          <w:szCs w:val="28"/>
        </w:rPr>
        <w:t xml:space="preserve"> – 1шт.;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капитальный ремонт </w:t>
      </w:r>
      <w:proofErr w:type="spellStart"/>
      <w:r w:rsidR="00F54A1F">
        <w:rPr>
          <w:sz w:val="28"/>
          <w:szCs w:val="28"/>
        </w:rPr>
        <w:t>Клименковского</w:t>
      </w:r>
      <w:proofErr w:type="spellEnd"/>
      <w:r w:rsidR="00F54A1F">
        <w:rPr>
          <w:sz w:val="28"/>
          <w:szCs w:val="28"/>
        </w:rPr>
        <w:t xml:space="preserve"> дома культуры</w:t>
      </w:r>
      <w:r w:rsidRPr="00A62C03">
        <w:rPr>
          <w:sz w:val="28"/>
          <w:szCs w:val="28"/>
        </w:rPr>
        <w:t>;</w:t>
      </w:r>
    </w:p>
    <w:p w:rsidR="00F54A1F" w:rsidRPr="00F54A1F" w:rsidRDefault="00F54A1F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F54A1F">
        <w:rPr>
          <w:b/>
          <w:sz w:val="28"/>
          <w:szCs w:val="28"/>
        </w:rPr>
        <w:t>-</w:t>
      </w:r>
      <w:r w:rsidRPr="00F54A1F">
        <w:rPr>
          <w:sz w:val="28"/>
          <w:szCs w:val="28"/>
        </w:rPr>
        <w:t xml:space="preserve"> реконструкция сетей наружного освещения внутриквартальных (межквартальных) улиц и проездов;</w:t>
      </w:r>
    </w:p>
    <w:p w:rsidR="00B82006" w:rsidRPr="00A62C03" w:rsidRDefault="00B82006" w:rsidP="00B82006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устройство пожарных гидрантов в </w:t>
      </w:r>
      <w:proofErr w:type="spellStart"/>
      <w:r w:rsidRPr="00A62C03">
        <w:rPr>
          <w:sz w:val="28"/>
          <w:szCs w:val="28"/>
        </w:rPr>
        <w:t>с.</w:t>
      </w:r>
      <w:r w:rsidR="008161A2">
        <w:rPr>
          <w:sz w:val="28"/>
          <w:szCs w:val="28"/>
        </w:rPr>
        <w:t>Нагольное</w:t>
      </w:r>
      <w:proofErr w:type="spellEnd"/>
      <w:r w:rsidR="008161A2">
        <w:rPr>
          <w:sz w:val="28"/>
          <w:szCs w:val="28"/>
        </w:rPr>
        <w:t xml:space="preserve"> и</w:t>
      </w:r>
      <w:r w:rsidRPr="00A62C03">
        <w:rPr>
          <w:sz w:val="28"/>
          <w:szCs w:val="28"/>
        </w:rPr>
        <w:t xml:space="preserve"> </w:t>
      </w:r>
      <w:proofErr w:type="spellStart"/>
      <w:r w:rsidRPr="00A62C03">
        <w:rPr>
          <w:sz w:val="28"/>
          <w:szCs w:val="28"/>
        </w:rPr>
        <w:t>с.</w:t>
      </w:r>
      <w:r w:rsidR="008161A2">
        <w:rPr>
          <w:sz w:val="28"/>
          <w:szCs w:val="28"/>
        </w:rPr>
        <w:t>Клименково</w:t>
      </w:r>
      <w:proofErr w:type="spellEnd"/>
      <w:r w:rsidR="008161A2">
        <w:rPr>
          <w:sz w:val="28"/>
          <w:szCs w:val="28"/>
        </w:rPr>
        <w:t>;</w:t>
      </w:r>
    </w:p>
    <w:p w:rsidR="00DC445D" w:rsidRPr="00A62C03" w:rsidRDefault="00DC445D" w:rsidP="00DC445D">
      <w:pPr>
        <w:spacing w:line="276" w:lineRule="auto"/>
        <w:ind w:firstLine="900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Размеры территорий для нового строительства (размещения жилищного фонда, общественных зданий и сооружений, отдельных коммунальных и промышленных объектов, не требующих устройства санитарно-защитных зон, для устройства путей </w:t>
      </w:r>
      <w:proofErr w:type="spellStart"/>
      <w:r w:rsidRPr="00A62C03">
        <w:rPr>
          <w:sz w:val="28"/>
          <w:szCs w:val="28"/>
        </w:rPr>
        <w:t>внутрипоселенческого</w:t>
      </w:r>
      <w:proofErr w:type="spellEnd"/>
      <w:r w:rsidRPr="00A62C03">
        <w:rPr>
          <w:sz w:val="28"/>
          <w:szCs w:val="28"/>
        </w:rPr>
        <w:t xml:space="preserve"> сообщения и мест общего пользования), определяются в соответствии с правилами и нормами проектирования, установленными в СНиП 2.07.01-89*.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r w:rsidRPr="00A62C03">
        <w:rPr>
          <w:b/>
          <w:sz w:val="28"/>
        </w:rPr>
        <w:t>3.</w:t>
      </w:r>
      <w:r w:rsidRPr="00A62C03">
        <w:rPr>
          <w:sz w:val="28"/>
        </w:rPr>
        <w:t xml:space="preserve"> </w:t>
      </w:r>
      <w:r w:rsidRPr="00A62C03">
        <w:rPr>
          <w:b/>
          <w:sz w:val="28"/>
        </w:rPr>
        <w:t>Оценка возможного влияния планируемых для размещения объектов местного значения пос</w:t>
      </w:r>
      <w:r w:rsidR="00B82006" w:rsidRPr="00A62C03">
        <w:rPr>
          <w:b/>
          <w:sz w:val="28"/>
        </w:rPr>
        <w:t xml:space="preserve">еления на комплексное развитие </w:t>
      </w:r>
      <w:r w:rsidRPr="00A62C03">
        <w:rPr>
          <w:b/>
          <w:sz w:val="28"/>
        </w:rPr>
        <w:t>сельского поселения</w:t>
      </w:r>
    </w:p>
    <w:p w:rsidR="00955389" w:rsidRPr="00A62C03" w:rsidRDefault="00955389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систем водоснабжения</w:t>
      </w:r>
      <w:r w:rsidR="007A691F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 xml:space="preserve">являются: </w:t>
      </w:r>
    </w:p>
    <w:p w:rsidR="00B82006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обеспечение бесперебойной подачи качественной воды от источника до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потребителя;</w:t>
      </w:r>
    </w:p>
    <w:p w:rsidR="00955389" w:rsidRPr="00A62C03" w:rsidRDefault="00B82006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</w:t>
      </w:r>
      <w:r w:rsidR="00955389" w:rsidRPr="00A62C03">
        <w:rPr>
          <w:sz w:val="28"/>
          <w:szCs w:val="28"/>
        </w:rPr>
        <w:t>улучшение качества жилищно-коммунального обслуживания населения по</w:t>
      </w:r>
      <w:r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системе водоснабжения;</w:t>
      </w:r>
    </w:p>
    <w:p w:rsidR="00955389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</w:t>
      </w:r>
      <w:r w:rsidR="00955389" w:rsidRPr="00A62C03">
        <w:rPr>
          <w:sz w:val="28"/>
          <w:szCs w:val="28"/>
        </w:rPr>
        <w:t>обеспечение возможности подключения строящихся объектов к системе</w:t>
      </w:r>
      <w:r w:rsidR="00B82006" w:rsidRPr="00A62C03">
        <w:rPr>
          <w:sz w:val="28"/>
          <w:szCs w:val="28"/>
        </w:rPr>
        <w:t xml:space="preserve"> </w:t>
      </w:r>
      <w:r w:rsidR="00955389" w:rsidRPr="00A62C03">
        <w:rPr>
          <w:sz w:val="28"/>
          <w:szCs w:val="28"/>
        </w:rPr>
        <w:t>водоснабжения при гарантированном объеме заявленной мощности.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D26FBD" w:rsidRPr="00A62C03" w:rsidRDefault="00D26FBD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сетей электроснабжения являются:</w:t>
      </w:r>
    </w:p>
    <w:p w:rsidR="00D26FBD" w:rsidRPr="00A62C03" w:rsidRDefault="002C5CD7" w:rsidP="002C7768">
      <w:pPr>
        <w:spacing w:line="276" w:lineRule="auto"/>
        <w:ind w:firstLine="567"/>
        <w:jc w:val="both"/>
        <w:rPr>
          <w:rFonts w:eastAsia="Arial"/>
          <w:sz w:val="28"/>
          <w:szCs w:val="28"/>
        </w:rPr>
      </w:pPr>
      <w:r w:rsidRPr="00A62C03">
        <w:rPr>
          <w:b/>
          <w:sz w:val="28"/>
          <w:szCs w:val="28"/>
        </w:rPr>
        <w:t xml:space="preserve">- </w:t>
      </w:r>
      <w:r w:rsidRPr="00A62C03">
        <w:rPr>
          <w:rFonts w:eastAsia="Arial"/>
          <w:sz w:val="28"/>
          <w:szCs w:val="28"/>
        </w:rPr>
        <w:t>приведения объектов и сетей электроснабжения в соответствие со стандартами качества, обеспечивающими комфортные условия для проживания граждан;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- обеспечение бесперебойной подачи электроэнергии от источника до потребителя;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улучшение качества жилищно-коммунального обслуживания населения по системе энергоснабжение;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-обеспечение возможности подключения строящихся</w:t>
      </w:r>
      <w:r w:rsidR="001972F0" w:rsidRPr="00A62C03">
        <w:rPr>
          <w:sz w:val="28"/>
          <w:szCs w:val="28"/>
        </w:rPr>
        <w:t xml:space="preserve"> (реконструируемых)</w:t>
      </w:r>
      <w:r w:rsidRPr="00A62C03">
        <w:rPr>
          <w:sz w:val="28"/>
          <w:szCs w:val="28"/>
        </w:rPr>
        <w:t xml:space="preserve"> объектов к системе </w:t>
      </w:r>
      <w:r w:rsidR="00EA345C" w:rsidRPr="00A62C03">
        <w:rPr>
          <w:sz w:val="28"/>
          <w:szCs w:val="28"/>
        </w:rPr>
        <w:t>электроснабжения</w:t>
      </w:r>
      <w:r w:rsidRPr="00A62C03">
        <w:rPr>
          <w:sz w:val="28"/>
          <w:szCs w:val="28"/>
        </w:rPr>
        <w:t xml:space="preserve"> при гарантированном объеме заявленной мощности.</w:t>
      </w:r>
    </w:p>
    <w:p w:rsidR="002C5CD7" w:rsidRPr="00A62C03" w:rsidRDefault="002C5CD7" w:rsidP="002C5CD7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A62C03">
        <w:rPr>
          <w:sz w:val="28"/>
          <w:szCs w:val="28"/>
        </w:rPr>
        <w:t>-снижение аварийности.</w:t>
      </w:r>
    </w:p>
    <w:p w:rsidR="007A691F" w:rsidRPr="00A62C03" w:rsidRDefault="007A691F" w:rsidP="002C7768">
      <w:pPr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реализация мероприятий по реконструкции объектов транспортной инфраструктуры</w:t>
      </w:r>
      <w:r w:rsidR="00DB25C1" w:rsidRPr="00A62C03">
        <w:rPr>
          <w:sz w:val="28"/>
          <w:szCs w:val="28"/>
        </w:rPr>
        <w:t xml:space="preserve"> будут являт</w:t>
      </w:r>
      <w:r w:rsidR="00256122" w:rsidRPr="00A62C03">
        <w:rPr>
          <w:sz w:val="28"/>
          <w:szCs w:val="28"/>
        </w:rPr>
        <w:t>ь</w:t>
      </w:r>
      <w:r w:rsidR="00DB25C1" w:rsidRPr="00A62C03">
        <w:rPr>
          <w:sz w:val="28"/>
          <w:szCs w:val="28"/>
        </w:rPr>
        <w:t>ся</w:t>
      </w:r>
      <w:r w:rsidR="00EA345C" w:rsidRPr="00A62C03">
        <w:rPr>
          <w:sz w:val="28"/>
          <w:szCs w:val="28"/>
        </w:rPr>
        <w:t>:</w:t>
      </w:r>
    </w:p>
    <w:p w:rsidR="00955389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транспортной инфраструктуры;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-развитие транспорта общего пользования;</w:t>
      </w:r>
    </w:p>
    <w:p w:rsidR="00DB25C1" w:rsidRPr="00A62C03" w:rsidRDefault="00DB25C1" w:rsidP="002C7768">
      <w:pPr>
        <w:shd w:val="clear" w:color="auto" w:fill="FFFFFF"/>
        <w:spacing w:line="276" w:lineRule="auto"/>
        <w:ind w:left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-повышение безопасности дорожного движения.</w:t>
      </w:r>
    </w:p>
    <w:p w:rsidR="002A7FD8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Результатами реализации мероприятий по реконструкции объектов социальной инфраструктуры будут являться: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безопасности, качества и эффективности использования населением объектов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обеспечение доступности объектов социальной инфраструктуры;</w:t>
      </w:r>
    </w:p>
    <w:p w:rsidR="002A7FD8" w:rsidRPr="00A62C03" w:rsidRDefault="002C776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</w:t>
      </w:r>
      <w:r w:rsidR="002A7FD8" w:rsidRPr="00A62C03">
        <w:rPr>
          <w:color w:val="auto"/>
          <w:sz w:val="28"/>
          <w:szCs w:val="28"/>
        </w:rPr>
        <w:t xml:space="preserve"> сбалансированное, перспективное развитие социальной инфраструктуры;</w:t>
      </w:r>
    </w:p>
    <w:p w:rsidR="002A7FD8" w:rsidRPr="00A62C03" w:rsidRDefault="002A7FD8" w:rsidP="002C7768">
      <w:pPr>
        <w:pStyle w:val="ad"/>
        <w:spacing w:before="0" w:beforeAutospacing="0" w:after="0" w:afterAutospacing="0" w:line="276" w:lineRule="auto"/>
        <w:ind w:firstLine="567"/>
        <w:jc w:val="both"/>
        <w:rPr>
          <w:color w:val="auto"/>
          <w:sz w:val="28"/>
          <w:szCs w:val="28"/>
        </w:rPr>
      </w:pPr>
      <w:r w:rsidRPr="00A62C03">
        <w:rPr>
          <w:color w:val="auto"/>
          <w:sz w:val="28"/>
          <w:szCs w:val="28"/>
        </w:rPr>
        <w:t>- повышение расчетного уровня обеспеченности населения услугами;</w:t>
      </w:r>
    </w:p>
    <w:p w:rsidR="00076374" w:rsidRPr="00A62C03" w:rsidRDefault="002A7FD8" w:rsidP="002C7768">
      <w:pPr>
        <w:shd w:val="clear" w:color="auto" w:fill="FFFFFF"/>
        <w:spacing w:line="276" w:lineRule="auto"/>
        <w:ind w:firstLine="56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повышение эффективности функционирования действующей социальной инфраструктуры.</w:t>
      </w:r>
    </w:p>
    <w:p w:rsidR="00EA345C" w:rsidRDefault="00EA345C" w:rsidP="002C7768">
      <w:pPr>
        <w:shd w:val="clear" w:color="auto" w:fill="FFFFFF"/>
        <w:spacing w:line="276" w:lineRule="auto"/>
        <w:ind w:firstLine="56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3" w:name="dst2305"/>
      <w:bookmarkEnd w:id="3"/>
      <w:r w:rsidRPr="00A62C03">
        <w:rPr>
          <w:b/>
          <w:sz w:val="28"/>
        </w:rPr>
        <w:t>4</w:t>
      </w:r>
      <w:r w:rsidRPr="00A62C03">
        <w:rPr>
          <w:sz w:val="28"/>
        </w:rPr>
        <w:t xml:space="preserve">. </w:t>
      </w:r>
      <w:r w:rsidRPr="00A62C03">
        <w:rPr>
          <w:b/>
          <w:sz w:val="28"/>
        </w:rPr>
        <w:t>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городского округа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На территории </w:t>
      </w:r>
      <w:r w:rsidR="00ED7C68">
        <w:rPr>
          <w:sz w:val="28"/>
        </w:rPr>
        <w:t>Наголенского</w:t>
      </w:r>
      <w:r w:rsidRPr="00A62C03">
        <w:rPr>
          <w:sz w:val="28"/>
        </w:rPr>
        <w:t xml:space="preserve"> сельского поселения размещения не предусмотрено размещение объектов федерального и регионального значения.</w:t>
      </w:r>
    </w:p>
    <w:p w:rsidR="004C48F6" w:rsidRPr="00A62C03" w:rsidRDefault="004C48F6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4" w:name="dst101699"/>
      <w:bookmarkEnd w:id="4"/>
      <w:r w:rsidRPr="00A62C03">
        <w:rPr>
          <w:b/>
          <w:sz w:val="28"/>
        </w:rPr>
        <w:lastRenderedPageBreak/>
        <w:t>5.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</w:t>
      </w: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>Схема территориального планирования муниципального района «</w:t>
      </w:r>
      <w:r w:rsidR="00E31E26" w:rsidRPr="00A62C03">
        <w:rPr>
          <w:sz w:val="28"/>
        </w:rPr>
        <w:t>Ровеньский</w:t>
      </w:r>
      <w:r w:rsidR="005722ED" w:rsidRPr="00A62C03">
        <w:rPr>
          <w:sz w:val="28"/>
        </w:rPr>
        <w:t xml:space="preserve"> район» утверждена решением М</w:t>
      </w:r>
      <w:r w:rsidRPr="00A62C03">
        <w:rPr>
          <w:sz w:val="28"/>
        </w:rPr>
        <w:t xml:space="preserve">униципального совета </w:t>
      </w:r>
      <w:r w:rsidR="005722ED" w:rsidRPr="00A62C03">
        <w:rPr>
          <w:sz w:val="28"/>
        </w:rPr>
        <w:t>Ровеньского</w:t>
      </w:r>
      <w:r w:rsidRPr="00A62C03">
        <w:rPr>
          <w:sz w:val="28"/>
        </w:rPr>
        <w:t xml:space="preserve"> района от 2</w:t>
      </w:r>
      <w:r w:rsidR="005722ED" w:rsidRPr="00A62C03">
        <w:rPr>
          <w:sz w:val="28"/>
        </w:rPr>
        <w:t>5</w:t>
      </w:r>
      <w:r w:rsidRPr="00A62C03">
        <w:rPr>
          <w:sz w:val="28"/>
        </w:rPr>
        <w:t>.1</w:t>
      </w:r>
      <w:r w:rsidR="005722ED" w:rsidRPr="00A62C03">
        <w:rPr>
          <w:sz w:val="28"/>
        </w:rPr>
        <w:t>2</w:t>
      </w:r>
      <w:r w:rsidRPr="00A62C03">
        <w:rPr>
          <w:sz w:val="28"/>
        </w:rPr>
        <w:t>.20</w:t>
      </w:r>
      <w:r w:rsidR="005722ED" w:rsidRPr="00A62C03">
        <w:rPr>
          <w:sz w:val="28"/>
        </w:rPr>
        <w:t>09 г. №259</w:t>
      </w:r>
      <w:r w:rsidRPr="00A62C03">
        <w:rPr>
          <w:sz w:val="28"/>
        </w:rPr>
        <w:t>.</w:t>
      </w:r>
    </w:p>
    <w:p w:rsidR="00A445A2" w:rsidRPr="00A60200" w:rsidRDefault="00307FC4" w:rsidP="006E6643">
      <w:pPr>
        <w:shd w:val="clear" w:color="auto" w:fill="FFFFFF"/>
        <w:spacing w:line="276" w:lineRule="auto"/>
        <w:ind w:firstLine="547"/>
        <w:jc w:val="both"/>
        <w:rPr>
          <w:sz w:val="32"/>
          <w:szCs w:val="28"/>
        </w:rPr>
      </w:pPr>
      <w:r w:rsidRPr="00A62C03">
        <w:rPr>
          <w:sz w:val="28"/>
        </w:rPr>
        <w:t xml:space="preserve">Схемой территориального планирования муниципального района «Ровеньский район» </w:t>
      </w:r>
      <w:r w:rsidRPr="00A62C03">
        <w:rPr>
          <w:sz w:val="28"/>
          <w:szCs w:val="28"/>
        </w:rPr>
        <w:t xml:space="preserve">Белгородской области </w:t>
      </w:r>
      <w:r w:rsidR="00A445A2" w:rsidRPr="00A62C03">
        <w:rPr>
          <w:sz w:val="28"/>
          <w:szCs w:val="28"/>
        </w:rPr>
        <w:t xml:space="preserve">на территории </w:t>
      </w:r>
      <w:r w:rsidR="00221068">
        <w:rPr>
          <w:sz w:val="28"/>
          <w:szCs w:val="28"/>
        </w:rPr>
        <w:t>Наголенского</w:t>
      </w:r>
      <w:r w:rsidR="00A445A2" w:rsidRPr="00A62C03">
        <w:rPr>
          <w:sz w:val="28"/>
          <w:szCs w:val="28"/>
        </w:rPr>
        <w:t xml:space="preserve"> сельского поселения </w:t>
      </w:r>
      <w:r w:rsidRPr="00A62C03">
        <w:rPr>
          <w:sz w:val="28"/>
          <w:szCs w:val="28"/>
        </w:rPr>
        <w:t>планируется построить объект местного значения</w:t>
      </w:r>
      <w:r w:rsidR="00A60200">
        <w:rPr>
          <w:sz w:val="28"/>
          <w:szCs w:val="28"/>
        </w:rPr>
        <w:t xml:space="preserve"> детский сад в </w:t>
      </w:r>
      <w:proofErr w:type="spellStart"/>
      <w:r w:rsidR="00A60200">
        <w:rPr>
          <w:sz w:val="28"/>
          <w:szCs w:val="28"/>
        </w:rPr>
        <w:t>с.Наголное</w:t>
      </w:r>
      <w:proofErr w:type="spellEnd"/>
      <w:r w:rsidR="00A445A2" w:rsidRPr="00A62C03">
        <w:rPr>
          <w:sz w:val="28"/>
          <w:szCs w:val="28"/>
        </w:rPr>
        <w:t>.</w:t>
      </w:r>
      <w:r w:rsidR="00A60200">
        <w:rPr>
          <w:sz w:val="28"/>
          <w:szCs w:val="28"/>
        </w:rPr>
        <w:t xml:space="preserve"> </w:t>
      </w:r>
      <w:r w:rsidR="00A60200" w:rsidRPr="00A60200">
        <w:rPr>
          <w:sz w:val="28"/>
          <w:lang w:eastAsia="ar-SA"/>
        </w:rPr>
        <w:t>Технические характеристики планируемого объекта местного значения муниципального района -</w:t>
      </w:r>
      <w:r w:rsidR="007656C5">
        <w:rPr>
          <w:sz w:val="28"/>
          <w:lang w:eastAsia="ar-SA"/>
        </w:rPr>
        <w:t xml:space="preserve"> </w:t>
      </w:r>
      <w:r w:rsidR="00A60200" w:rsidRPr="00A60200">
        <w:rPr>
          <w:sz w:val="28"/>
          <w:lang w:eastAsia="ar-SA"/>
        </w:rPr>
        <w:t>устанавливаются в проектной документации</w:t>
      </w:r>
      <w:r w:rsidR="007656C5">
        <w:rPr>
          <w:sz w:val="28"/>
          <w:lang w:eastAsia="ar-SA"/>
        </w:rPr>
        <w:t xml:space="preserve">. Установления санитарно-защитных или охранных зон </w:t>
      </w:r>
      <w:proofErr w:type="spellStart"/>
      <w:r w:rsidR="007656C5">
        <w:rPr>
          <w:sz w:val="28"/>
          <w:lang w:eastAsia="ar-SA"/>
        </w:rPr>
        <w:t>ланируемого</w:t>
      </w:r>
      <w:proofErr w:type="spellEnd"/>
      <w:r w:rsidR="007656C5">
        <w:rPr>
          <w:sz w:val="28"/>
          <w:lang w:eastAsia="ar-SA"/>
        </w:rPr>
        <w:t xml:space="preserve"> объекта не требуется.</w:t>
      </w:r>
    </w:p>
    <w:p w:rsidR="000261D9" w:rsidRPr="00A62C03" w:rsidRDefault="000261D9" w:rsidP="00307FC4">
      <w:pPr>
        <w:shd w:val="clear" w:color="auto" w:fill="FFFFFF"/>
        <w:spacing w:line="276" w:lineRule="auto"/>
        <w:ind w:firstLine="547"/>
        <w:jc w:val="both"/>
        <w:rPr>
          <w:sz w:val="28"/>
          <w:szCs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5" w:name="dst101700"/>
      <w:bookmarkEnd w:id="5"/>
      <w:r w:rsidRPr="00A62C03">
        <w:rPr>
          <w:b/>
          <w:sz w:val="28"/>
        </w:rPr>
        <w:t>6.</w:t>
      </w:r>
      <w:r w:rsidRPr="00A62C03">
        <w:rPr>
          <w:sz w:val="28"/>
        </w:rPr>
        <w:t xml:space="preserve"> </w:t>
      </w:r>
      <w:r w:rsidR="00A7399E" w:rsidRPr="00A62C03">
        <w:rPr>
          <w:b/>
          <w:sz w:val="28"/>
        </w:rPr>
        <w:t>П</w:t>
      </w:r>
      <w:r w:rsidRPr="00A62C03">
        <w:rPr>
          <w:b/>
          <w:sz w:val="28"/>
        </w:rPr>
        <w:t>еречень и характеристик</w:t>
      </w:r>
      <w:r w:rsidR="00992BB0" w:rsidRPr="00A62C03">
        <w:rPr>
          <w:b/>
          <w:sz w:val="28"/>
        </w:rPr>
        <w:t>а</w:t>
      </w:r>
      <w:r w:rsidRPr="00A62C03">
        <w:rPr>
          <w:b/>
          <w:sz w:val="28"/>
        </w:rPr>
        <w:t xml:space="preserve"> основных факторов риска возникновения чрезвычайных ситуаций природного и техногенного характера</w:t>
      </w:r>
    </w:p>
    <w:p w:rsidR="008C5CD4" w:rsidRPr="00A62C03" w:rsidRDefault="008C5CD4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  <w:shd w:val="clear" w:color="auto" w:fill="FFFFFF"/>
        </w:rPr>
        <w:t xml:space="preserve">Опасные явления, происходящие в природе и </w:t>
      </w:r>
      <w:proofErr w:type="spellStart"/>
      <w:r w:rsidRPr="00A62C03">
        <w:rPr>
          <w:sz w:val="28"/>
          <w:szCs w:val="28"/>
          <w:shd w:val="clear" w:color="auto" w:fill="FFFFFF"/>
        </w:rPr>
        <w:t>техносфере</w:t>
      </w:r>
      <w:proofErr w:type="spellEnd"/>
      <w:r w:rsidRPr="00A62C03">
        <w:rPr>
          <w:sz w:val="28"/>
          <w:szCs w:val="28"/>
          <w:shd w:val="clear" w:color="auto" w:fill="FFFFFF"/>
        </w:rPr>
        <w:t>, сопровождаются формированием негативных факторов, воздействующих при некоторых условиях на людей, объекты экономики, общество, государство и приводящих к ущербу. Этот ущерб в зависимости от его величины может квалифицироваться как происшествие либо чрезвычайная ситуация соответственно природного и (или) техногенного характера.</w:t>
      </w:r>
    </w:p>
    <w:p w:rsidR="009F6137" w:rsidRPr="00A62C03" w:rsidRDefault="009F6137" w:rsidP="001F204C">
      <w:pPr>
        <w:spacing w:line="276" w:lineRule="auto"/>
        <w:ind w:firstLine="547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Федеральным законом</w:t>
      </w:r>
      <w:r w:rsidR="00CE3250" w:rsidRPr="00A62C03">
        <w:rPr>
          <w:sz w:val="28"/>
          <w:szCs w:val="28"/>
        </w:rPr>
        <w:t xml:space="preserve"> от 21.12.1994 г. №68-ФЗ "О защите населения и территорий от чрезвычайных ситуаций природного и техногенного характера"</w:t>
      </w:r>
      <w:r w:rsidRPr="00A62C03">
        <w:rPr>
          <w:sz w:val="28"/>
          <w:szCs w:val="28"/>
        </w:rPr>
        <w:t>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897748" w:rsidRPr="00A62C03" w:rsidRDefault="007656C5" w:rsidP="001F204C">
      <w:pPr>
        <w:spacing w:line="276" w:lineRule="auto"/>
        <w:ind w:firstLine="709"/>
        <w:jc w:val="both"/>
        <w:rPr>
          <w:sz w:val="28"/>
          <w:szCs w:val="28"/>
        </w:rPr>
      </w:pPr>
      <w:r w:rsidRPr="00D92989">
        <w:rPr>
          <w:sz w:val="28"/>
          <w:szCs w:val="28"/>
        </w:rPr>
        <w:lastRenderedPageBreak/>
        <w:t xml:space="preserve">Граница </w:t>
      </w:r>
      <w:r>
        <w:rPr>
          <w:sz w:val="28"/>
          <w:szCs w:val="28"/>
        </w:rPr>
        <w:t>Наголенского сельского поселения</w:t>
      </w:r>
      <w:r w:rsidRPr="00D92989">
        <w:rPr>
          <w:sz w:val="28"/>
          <w:szCs w:val="28"/>
        </w:rPr>
        <w:t xml:space="preserve"> с северной стороны проходит по границе </w:t>
      </w:r>
      <w:r>
        <w:rPr>
          <w:sz w:val="28"/>
          <w:szCs w:val="28"/>
        </w:rPr>
        <w:t>Нагорьевского сельского поселения</w:t>
      </w:r>
      <w:r w:rsidRPr="00D92989">
        <w:rPr>
          <w:sz w:val="28"/>
          <w:szCs w:val="28"/>
        </w:rPr>
        <w:t xml:space="preserve">; с восточной и южной сторон проходит по границе </w:t>
      </w:r>
      <w:r>
        <w:rPr>
          <w:sz w:val="28"/>
          <w:szCs w:val="28"/>
        </w:rPr>
        <w:t>Лозовского</w:t>
      </w:r>
      <w:r w:rsidRPr="00D92989">
        <w:rPr>
          <w:sz w:val="28"/>
          <w:szCs w:val="28"/>
        </w:rPr>
        <w:t xml:space="preserve"> сельского поселения; с западной стороны проходит по границе </w:t>
      </w:r>
      <w:r>
        <w:rPr>
          <w:sz w:val="28"/>
          <w:szCs w:val="28"/>
        </w:rPr>
        <w:t>городского поселения «Поселок Ровеньки»</w:t>
      </w:r>
      <w:r w:rsidRPr="00D92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</w:t>
      </w:r>
      <w:r w:rsidRPr="00D92989">
        <w:rPr>
          <w:sz w:val="28"/>
          <w:szCs w:val="28"/>
        </w:rPr>
        <w:t xml:space="preserve">северо-восточной </w:t>
      </w:r>
      <w:r>
        <w:rPr>
          <w:sz w:val="28"/>
          <w:szCs w:val="28"/>
        </w:rPr>
        <w:t>стороны проходит по границе</w:t>
      </w:r>
      <w:r w:rsidRPr="00D92989">
        <w:rPr>
          <w:sz w:val="28"/>
          <w:szCs w:val="28"/>
        </w:rPr>
        <w:t xml:space="preserve"> </w:t>
      </w:r>
      <w:r>
        <w:rPr>
          <w:sz w:val="28"/>
          <w:szCs w:val="28"/>
        </w:rPr>
        <w:t>Айдарского сельского поселения.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Рельеф местности представляет волнистую равнину. </w:t>
      </w:r>
      <w:r w:rsidR="00982FCF" w:rsidRPr="00A62C03">
        <w:rPr>
          <w:sz w:val="28"/>
          <w:szCs w:val="28"/>
        </w:rPr>
        <w:t>Наибольшие по</w:t>
      </w:r>
      <w:r w:rsidRPr="00A62C03">
        <w:rPr>
          <w:sz w:val="28"/>
          <w:szCs w:val="28"/>
        </w:rPr>
        <w:t xml:space="preserve"> высоте возвышенности – платообразные участки водоразделов. Особенностью рельефа местности является наличие большого количества балок и оврагов. 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По физико-географическому районированию территория Ровеньского района к </w:t>
      </w:r>
      <w:proofErr w:type="spellStart"/>
      <w:r w:rsidRPr="00A62C03">
        <w:rPr>
          <w:bCs/>
          <w:sz w:val="28"/>
          <w:szCs w:val="26"/>
        </w:rPr>
        <w:t>Осколо</w:t>
      </w:r>
      <w:proofErr w:type="spellEnd"/>
      <w:r w:rsidRPr="00A62C03">
        <w:rPr>
          <w:bCs/>
          <w:sz w:val="28"/>
          <w:szCs w:val="26"/>
        </w:rPr>
        <w:t>-Донецкому меловому району и расположена на южных и юго-восточных склонах Средне-Русской возвышенности, расчлененных балками и оврагами.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Рельеф района представляет довольно высокую сильно расчлененную равнину. Водораздельные пространства изрезаны густой сетью крупных балок, придающих им волнистый характер.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Река Айдар делит землепользование района на левобережье и правобережье, которые разнятся между собой как по </w:t>
      </w:r>
      <w:r w:rsidR="00982FCF" w:rsidRPr="00A62C03">
        <w:rPr>
          <w:bCs/>
          <w:sz w:val="28"/>
          <w:szCs w:val="26"/>
        </w:rPr>
        <w:t>геологическому,</w:t>
      </w:r>
      <w:r w:rsidRPr="00A62C03">
        <w:rPr>
          <w:bCs/>
          <w:sz w:val="28"/>
          <w:szCs w:val="26"/>
        </w:rPr>
        <w:t xml:space="preserve"> так и </w:t>
      </w:r>
      <w:r w:rsidR="00085626" w:rsidRPr="00A62C03">
        <w:rPr>
          <w:bCs/>
          <w:sz w:val="28"/>
          <w:szCs w:val="26"/>
        </w:rPr>
        <w:t>в геоморфологическом отношении.</w:t>
      </w:r>
    </w:p>
    <w:p w:rsidR="00085626" w:rsidRPr="00A62C03" w:rsidRDefault="00085626" w:rsidP="00085626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  <w:sz w:val="28"/>
          <w:szCs w:val="28"/>
        </w:rPr>
      </w:pPr>
      <w:r w:rsidRPr="00A62C03">
        <w:rPr>
          <w:rFonts w:eastAsia="TimesNewRoman"/>
          <w:sz w:val="28"/>
          <w:szCs w:val="28"/>
        </w:rPr>
        <w:t>Природные условия и сложившаяся система земледелия способствуют развитию как линейной, так и плоскостной системе смыва почв. Основным природным фактором, определяющим высокие темпы эрозии, является преобладающий склоновый тип рельефа.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Балки, овраги, изрезавшие территории, делят ее на водоразделы, вершины которых представлены небольшими плато, слегка выпуклыми.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Склоны водоразделов преимущественно покаты, подверженные различной степени </w:t>
      </w:r>
      <w:proofErr w:type="spellStart"/>
      <w:r w:rsidRPr="00A62C03">
        <w:rPr>
          <w:bCs/>
          <w:sz w:val="28"/>
          <w:szCs w:val="26"/>
        </w:rPr>
        <w:t>эродированности</w:t>
      </w:r>
      <w:proofErr w:type="spellEnd"/>
      <w:r w:rsidRPr="00A62C03">
        <w:rPr>
          <w:bCs/>
          <w:sz w:val="28"/>
          <w:szCs w:val="26"/>
        </w:rPr>
        <w:t>. Особенно сильно эродированы склоны южной экспозиции.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Кроме </w:t>
      </w:r>
      <w:proofErr w:type="spellStart"/>
      <w:r w:rsidRPr="00A62C03">
        <w:rPr>
          <w:bCs/>
          <w:sz w:val="28"/>
          <w:szCs w:val="26"/>
        </w:rPr>
        <w:t>межбалочных</w:t>
      </w:r>
      <w:proofErr w:type="spellEnd"/>
      <w:r w:rsidRPr="00A62C03">
        <w:rPr>
          <w:bCs/>
          <w:sz w:val="28"/>
          <w:szCs w:val="26"/>
        </w:rPr>
        <w:t xml:space="preserve"> водоразделов крупными элементами рельефа на территории района являются обширные балки различной формы.</w:t>
      </w:r>
    </w:p>
    <w:p w:rsidR="00E70B14" w:rsidRPr="00A62C03" w:rsidRDefault="00E70B14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Балки в ряде хозяйств имеют большую протяженность при различной ширине днищ. Днища часто эродированы, в них сформировались аллювиально-делювиальные намытые карбонатные и </w:t>
      </w:r>
      <w:proofErr w:type="spellStart"/>
      <w:r w:rsidRPr="00A62C03">
        <w:rPr>
          <w:bCs/>
          <w:sz w:val="28"/>
          <w:szCs w:val="26"/>
        </w:rPr>
        <w:t>бескарбонатные</w:t>
      </w:r>
      <w:proofErr w:type="spellEnd"/>
      <w:r w:rsidRPr="00A62C03">
        <w:rPr>
          <w:bCs/>
          <w:sz w:val="28"/>
          <w:szCs w:val="26"/>
        </w:rPr>
        <w:t xml:space="preserve"> почвы.</w:t>
      </w:r>
    </w:p>
    <w:p w:rsidR="00E70B14" w:rsidRPr="00A62C03" w:rsidRDefault="00E70B14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Берега балок различной крутизны, от пологих до крутых, а местами и обрывистые. на склонах балок на территории района часто встречаются размывы, оползни, выходы коренных пород на поверхность.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Гидрографический режим подземных вод обусловлен характером рельефа и геологическим строением местности.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 xml:space="preserve">Гидрографическую сеть района образуют постоянно действующие реки, ручьи, а также временные водотоки, действующие только в период весеннего </w:t>
      </w:r>
      <w:proofErr w:type="spellStart"/>
      <w:r w:rsidRPr="00A62C03">
        <w:rPr>
          <w:bCs/>
          <w:sz w:val="28"/>
          <w:szCs w:val="26"/>
        </w:rPr>
        <w:t>снегостояния</w:t>
      </w:r>
      <w:proofErr w:type="spellEnd"/>
      <w:r w:rsidRPr="00A62C03">
        <w:rPr>
          <w:bCs/>
          <w:sz w:val="28"/>
          <w:szCs w:val="26"/>
        </w:rPr>
        <w:t xml:space="preserve"> или после выпадения интенсивных ливневых дождей.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lastRenderedPageBreak/>
        <w:t xml:space="preserve">Самая большая река в районе – Айдар. Длина ее около 35 км, ширина русла, в основном 5-10м, но в отдельных местах доходит до 50м. Айдар имеет рад притоков – </w:t>
      </w:r>
      <w:proofErr w:type="spellStart"/>
      <w:r w:rsidRPr="00A62C03">
        <w:rPr>
          <w:bCs/>
          <w:sz w:val="28"/>
          <w:szCs w:val="26"/>
        </w:rPr>
        <w:t>р.Лозная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р.Фоминка</w:t>
      </w:r>
      <w:proofErr w:type="spellEnd"/>
      <w:r w:rsidRPr="00A62C03">
        <w:rPr>
          <w:bCs/>
          <w:sz w:val="28"/>
          <w:szCs w:val="26"/>
        </w:rPr>
        <w:t xml:space="preserve">, </w:t>
      </w:r>
      <w:proofErr w:type="spellStart"/>
      <w:r w:rsidRPr="00A62C03">
        <w:rPr>
          <w:bCs/>
          <w:sz w:val="28"/>
          <w:szCs w:val="26"/>
        </w:rPr>
        <w:t>р.Нагольная</w:t>
      </w:r>
      <w:proofErr w:type="spellEnd"/>
      <w:r w:rsidRPr="00A62C03">
        <w:rPr>
          <w:bCs/>
          <w:sz w:val="28"/>
          <w:szCs w:val="26"/>
        </w:rPr>
        <w:t xml:space="preserve"> на юге района река </w:t>
      </w:r>
      <w:r w:rsidR="007656C5">
        <w:rPr>
          <w:bCs/>
          <w:sz w:val="28"/>
          <w:szCs w:val="26"/>
        </w:rPr>
        <w:t>Серебрянка и др., более мелкие.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Питание рек осуществляется за счет снеговых, дождевых и грунтовых вод. В районе имеется большое количество водоемов. Пруды расположены, в основном, в вершинах балок, в местах, удобных для устройства земляной платины.</w:t>
      </w:r>
    </w:p>
    <w:p w:rsidR="004E574C" w:rsidRPr="00A62C03" w:rsidRDefault="004E574C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Болота на территории района занимают небольшую площадь. Располагаются они преимущественно по пониженным днищам речных долин.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Климат Ровеньского района характеризуется теплым, часто засушливым летом и сравнительно холодной зимой.</w:t>
      </w:r>
    </w:p>
    <w:p w:rsidR="00982FCF" w:rsidRPr="00A62C03" w:rsidRDefault="00982FCF" w:rsidP="000E6944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 xml:space="preserve">По сумме температур выше 10° и количеству осадков за период с температурами выше 10° </w:t>
      </w:r>
      <w:proofErr w:type="spellStart"/>
      <w:r w:rsidRPr="00A62C03">
        <w:rPr>
          <w:bCs/>
          <w:sz w:val="28"/>
          <w:szCs w:val="28"/>
        </w:rPr>
        <w:t>Ровеньской</w:t>
      </w:r>
      <w:proofErr w:type="spellEnd"/>
      <w:r w:rsidRPr="00A62C03">
        <w:rPr>
          <w:bCs/>
          <w:sz w:val="28"/>
          <w:szCs w:val="28"/>
        </w:rPr>
        <w:t xml:space="preserve"> район расположен в юго-восточном агроклиматическом районе Белгородской области. Сумма средних суточных температур выше 10° составляет 2600-2800°.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8"/>
        </w:rPr>
      </w:pPr>
      <w:r w:rsidRPr="00A62C03">
        <w:rPr>
          <w:bCs/>
          <w:sz w:val="28"/>
          <w:szCs w:val="28"/>
        </w:rPr>
        <w:t>Средние месячные и годовая температуры воздуха представлены в таблице: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Средняя температура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-8,8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-3,5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14,8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18,0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19,2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13,4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6,7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-6,6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A909F6">
            <w:pPr>
              <w:spacing w:line="276" w:lineRule="auto"/>
              <w:ind w:left="-74" w:right="-166"/>
              <w:jc w:val="both"/>
            </w:pPr>
            <w:r w:rsidRPr="00A62C03">
              <w:t>+5,85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Наиболее теплый месяц июль (+20,4), наиболее холодный  февраль (-8,8)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Среднегодовое количество осадков по М/СТ Ровеньки достигает 490 мм, а за период с температурой больше 10° выпадает 270 мм, испаряемость за этот период составляет 510мм.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ниже приведенной таблице дано среднемесячное количество осадков: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Ср. годовая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Среднее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29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28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33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50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68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61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57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35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37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34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494</w:t>
            </w:r>
          </w:p>
        </w:tc>
      </w:tr>
    </w:tbl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</w:rPr>
      </w:pP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Как видно из таблицы наибольшее количество осадков приходится на летний период -186 мм, совпадающий с максимальным ростом сельскохозяйственных культур, наименьшее в зимний период - 87 мм.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Большое значение для сельскохозяйственных культур имеет ветер.</w:t>
      </w:r>
    </w:p>
    <w:p w:rsidR="00982FCF" w:rsidRPr="00A62C03" w:rsidRDefault="00982FCF" w:rsidP="004E574C">
      <w:pPr>
        <w:pStyle w:val="ae"/>
        <w:spacing w:after="0" w:line="276" w:lineRule="auto"/>
        <w:ind w:left="0" w:firstLine="709"/>
        <w:jc w:val="both"/>
        <w:rPr>
          <w:bCs/>
          <w:sz w:val="28"/>
          <w:szCs w:val="26"/>
        </w:rPr>
      </w:pPr>
      <w:r w:rsidRPr="00A62C03">
        <w:rPr>
          <w:bCs/>
          <w:sz w:val="28"/>
          <w:szCs w:val="26"/>
        </w:rPr>
        <w:t>В таблице приводится число дней с сильным ветром:</w:t>
      </w:r>
    </w:p>
    <w:tbl>
      <w:tblPr>
        <w:tblW w:w="1046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4"/>
        <w:gridCol w:w="685"/>
        <w:gridCol w:w="685"/>
        <w:gridCol w:w="685"/>
      </w:tblGrid>
      <w:tr w:rsidR="00982FCF" w:rsidRPr="00A62C03" w:rsidTr="00DC3AF8">
        <w:trPr>
          <w:trHeight w:val="374"/>
        </w:trPr>
        <w:tc>
          <w:tcPr>
            <w:tcW w:w="1560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Месяцы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III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VIII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IX</w:t>
            </w:r>
          </w:p>
        </w:tc>
        <w:tc>
          <w:tcPr>
            <w:tcW w:w="684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</w:t>
            </w:r>
          </w:p>
        </w:tc>
        <w:tc>
          <w:tcPr>
            <w:tcW w:w="685" w:type="dxa"/>
            <w:shd w:val="pct15" w:color="auto" w:fill="auto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XII</w:t>
            </w:r>
          </w:p>
        </w:tc>
        <w:tc>
          <w:tcPr>
            <w:tcW w:w="685" w:type="dxa"/>
            <w:shd w:val="pct15" w:color="auto" w:fill="auto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За год</w:t>
            </w:r>
          </w:p>
        </w:tc>
      </w:tr>
      <w:tr w:rsidR="00982FCF" w:rsidRPr="00A62C03" w:rsidTr="00DC3AF8">
        <w:trPr>
          <w:trHeight w:val="766"/>
        </w:trPr>
        <w:tc>
          <w:tcPr>
            <w:tcW w:w="1560" w:type="dxa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lastRenderedPageBreak/>
              <w:t>Число дней с ветром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0,8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0,6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0,4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0,3</w:t>
            </w:r>
          </w:p>
        </w:tc>
        <w:tc>
          <w:tcPr>
            <w:tcW w:w="684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0,2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0,5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1,1</w:t>
            </w:r>
          </w:p>
        </w:tc>
        <w:tc>
          <w:tcPr>
            <w:tcW w:w="685" w:type="dxa"/>
            <w:vAlign w:val="center"/>
          </w:tcPr>
          <w:p w:rsidR="00982FCF" w:rsidRPr="00A62C03" w:rsidRDefault="00982FCF" w:rsidP="004E574C">
            <w:pPr>
              <w:spacing w:line="276" w:lineRule="auto"/>
              <w:jc w:val="both"/>
            </w:pPr>
            <w:r w:rsidRPr="00A62C03">
              <w:t>7,6</w:t>
            </w:r>
          </w:p>
        </w:tc>
      </w:tr>
    </w:tbl>
    <w:p w:rsidR="002173B6" w:rsidRPr="00A62C03" w:rsidRDefault="00982FCF" w:rsidP="002173B6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bCs/>
          <w:sz w:val="28"/>
          <w:szCs w:val="26"/>
        </w:rPr>
        <w:t xml:space="preserve">В целом </w:t>
      </w:r>
      <w:r w:rsidR="005A0ED6">
        <w:rPr>
          <w:bCs/>
          <w:sz w:val="28"/>
          <w:szCs w:val="26"/>
        </w:rPr>
        <w:t>Наголенское сельское</w:t>
      </w:r>
      <w:r w:rsidR="002173B6" w:rsidRPr="00A62C03">
        <w:rPr>
          <w:bCs/>
          <w:sz w:val="28"/>
          <w:szCs w:val="26"/>
        </w:rPr>
        <w:t xml:space="preserve"> поселение </w:t>
      </w:r>
      <w:r w:rsidR="002173B6" w:rsidRPr="00A62C03">
        <w:rPr>
          <w:sz w:val="28"/>
          <w:szCs w:val="28"/>
        </w:rPr>
        <w:t>располагается в достаточно спокойной (относительно природных катастроф) зоне. К</w:t>
      </w:r>
      <w:r w:rsidRPr="00A62C03">
        <w:rPr>
          <w:bCs/>
          <w:sz w:val="28"/>
          <w:szCs w:val="26"/>
        </w:rPr>
        <w:t xml:space="preserve">лимат района характеризуется </w:t>
      </w:r>
      <w:proofErr w:type="spellStart"/>
      <w:r w:rsidRPr="00A62C03">
        <w:rPr>
          <w:bCs/>
          <w:sz w:val="28"/>
          <w:szCs w:val="26"/>
        </w:rPr>
        <w:t>континентальностью</w:t>
      </w:r>
      <w:proofErr w:type="spellEnd"/>
      <w:r w:rsidRPr="00A62C03">
        <w:rPr>
          <w:bCs/>
          <w:sz w:val="28"/>
          <w:szCs w:val="26"/>
        </w:rPr>
        <w:t>, значительной продолжительностью безморозного периода, достаточным годовым количеством осадков и тепла, что дает возможность возделывать ценные сельскохозяйственные куль</w:t>
      </w:r>
      <w:r w:rsidR="002173B6" w:rsidRPr="00A62C03">
        <w:rPr>
          <w:bCs/>
          <w:sz w:val="28"/>
          <w:szCs w:val="26"/>
        </w:rPr>
        <w:t>туры и плодово-ягодные растения</w:t>
      </w:r>
      <w:r w:rsidR="002173B6" w:rsidRPr="00A62C03">
        <w:rPr>
          <w:sz w:val="28"/>
          <w:szCs w:val="28"/>
        </w:rPr>
        <w:t>.</w:t>
      </w:r>
    </w:p>
    <w:p w:rsidR="002173B6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sz w:val="28"/>
        </w:rPr>
      </w:pPr>
      <w:r w:rsidRPr="00A62C03">
        <w:rPr>
          <w:sz w:val="28"/>
        </w:rPr>
        <w:t xml:space="preserve">Однако усиливающееся воздействие человеческого общества на природную среду может привести к сложным проявлениям. </w:t>
      </w:r>
    </w:p>
    <w:p w:rsidR="00982FCF" w:rsidRPr="00A62C03" w:rsidRDefault="002173B6" w:rsidP="002173B6">
      <w:pPr>
        <w:pStyle w:val="qowt-stl-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Cs/>
          <w:sz w:val="32"/>
          <w:szCs w:val="26"/>
        </w:rPr>
      </w:pPr>
      <w:r w:rsidRPr="00A62C03">
        <w:rPr>
          <w:sz w:val="28"/>
        </w:rPr>
        <w:t>На территории населенных пунктов поселения имели место пожары, ливневые дожди с градом, ураганный ветер, заморозки в период вегетации и созревания сельскохозяйственных культур. В весенне-летний период наибольшую опасность представляют половодья в поймах рек и ручьев, а также пожары.</w:t>
      </w:r>
    </w:p>
    <w:p w:rsidR="00897748" w:rsidRPr="00A62C03" w:rsidRDefault="00897748" w:rsidP="004E574C">
      <w:pPr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Климат умеренно-континентальный. Среднегодовая температура воздуха составляет +6,2 градусов. Продолжительность теплого периода 234 дня, холодного – 131 день. Среднегодовое количество осадков </w:t>
      </w:r>
      <w:smartTag w:uri="urn:schemas-microsoft-com:office:smarttags" w:element="metricconverter">
        <w:smartTagPr>
          <w:attr w:name="ProductID" w:val="275 мм"/>
        </w:smartTagPr>
        <w:r w:rsidRPr="00A62C03">
          <w:rPr>
            <w:sz w:val="28"/>
            <w:szCs w:val="28"/>
          </w:rPr>
          <w:t>275 мм</w:t>
        </w:r>
      </w:smartTag>
      <w:r w:rsidR="002173B6" w:rsidRPr="00A62C03">
        <w:rPr>
          <w:sz w:val="28"/>
          <w:szCs w:val="28"/>
        </w:rPr>
        <w:t>.</w:t>
      </w:r>
    </w:p>
    <w:p w:rsidR="00CA7766" w:rsidRPr="00A62C03" w:rsidRDefault="00CA7766" w:rsidP="00CA7766">
      <w:pPr>
        <w:spacing w:line="276" w:lineRule="auto"/>
        <w:ind w:firstLine="708"/>
        <w:jc w:val="both"/>
        <w:rPr>
          <w:sz w:val="28"/>
          <w:szCs w:val="23"/>
        </w:rPr>
      </w:pPr>
      <w:r w:rsidRPr="00A62C03">
        <w:rPr>
          <w:rStyle w:val="blk"/>
          <w:sz w:val="28"/>
          <w:szCs w:val="23"/>
        </w:rPr>
        <w:t>Нормативное определение чре</w:t>
      </w:r>
      <w:r w:rsidR="008C46E0" w:rsidRPr="00A62C03">
        <w:rPr>
          <w:rStyle w:val="blk"/>
          <w:sz w:val="28"/>
          <w:szCs w:val="23"/>
        </w:rPr>
        <w:t>звычайной ситуации приведено в Ф</w:t>
      </w:r>
      <w:r w:rsidRPr="00A62C03">
        <w:rPr>
          <w:rStyle w:val="blk"/>
          <w:sz w:val="28"/>
          <w:szCs w:val="23"/>
        </w:rPr>
        <w:t>едеральном законе от 21.12.1994 г. №68-ФЗ "О защите населения и территорий от чрезвычайных ситуаций природного и техногенного характера":</w:t>
      </w:r>
    </w:p>
    <w:p w:rsidR="00CA7766" w:rsidRPr="00A62C03" w:rsidRDefault="00CA7766" w:rsidP="00CA7766">
      <w:pPr>
        <w:tabs>
          <w:tab w:val="left" w:pos="567"/>
        </w:tabs>
        <w:spacing w:line="276" w:lineRule="auto"/>
        <w:ind w:firstLine="709"/>
        <w:jc w:val="both"/>
        <w:rPr>
          <w:sz w:val="36"/>
          <w:szCs w:val="28"/>
        </w:rPr>
      </w:pPr>
      <w:r w:rsidRPr="00A62C03">
        <w:rPr>
          <w:sz w:val="28"/>
          <w:szCs w:val="23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Термины и определения понятий в области безопасности в природных чрезвычайных ситуациях установлены ГОСТ Р 22.0.03-95 </w:t>
      </w:r>
      <w:r w:rsidR="00CA7766" w:rsidRPr="00A62C03">
        <w:rPr>
          <w:sz w:val="28"/>
          <w:szCs w:val="28"/>
        </w:rPr>
        <w:t xml:space="preserve">                                                          </w:t>
      </w:r>
      <w:r w:rsidRPr="00A62C03">
        <w:rPr>
          <w:sz w:val="28"/>
          <w:szCs w:val="28"/>
        </w:rPr>
        <w:t xml:space="preserve">дата введения </w:t>
      </w:r>
      <w:r w:rsidR="00CA7766" w:rsidRPr="00A62C03">
        <w:rPr>
          <w:sz w:val="28"/>
          <w:szCs w:val="28"/>
        </w:rPr>
        <w:t>01.07.</w:t>
      </w:r>
      <w:r w:rsidRPr="00A62C03">
        <w:rPr>
          <w:sz w:val="28"/>
          <w:szCs w:val="28"/>
        </w:rPr>
        <w:t>1996</w:t>
      </w:r>
      <w:r w:rsidR="00CA7766" w:rsidRPr="00A62C03">
        <w:rPr>
          <w:sz w:val="28"/>
          <w:szCs w:val="28"/>
        </w:rPr>
        <w:t xml:space="preserve"> г.</w:t>
      </w:r>
    </w:p>
    <w:p w:rsidR="0069184D" w:rsidRPr="00A62C03" w:rsidRDefault="0069184D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Природная чрезвычайная ситуация (природная ЧС) – обстановка на определенной территории или акватории, сложившаяся в результате возникновения источника природной чрезвычайной ситуации, который может повлечь или повлек за собой человеческие жертвы, ущерб здоровью людей и (или) окружающей природной среде, значительные материальные потери и нарушение условий жизнедеятельности людей.</w:t>
      </w:r>
    </w:p>
    <w:p w:rsidR="00AF6A1D" w:rsidRPr="00A62C03" w:rsidRDefault="004E574C" w:rsidP="004E57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</w:t>
      </w:r>
      <w:r w:rsidR="00AF6A1D" w:rsidRPr="00A62C03">
        <w:rPr>
          <w:sz w:val="28"/>
          <w:szCs w:val="28"/>
        </w:rPr>
        <w:t xml:space="preserve">озможные чрезвычайные ситуации природного характера на территории </w:t>
      </w:r>
      <w:r w:rsidR="00617273">
        <w:rPr>
          <w:sz w:val="28"/>
          <w:szCs w:val="28"/>
        </w:rPr>
        <w:t>Наголенского</w:t>
      </w:r>
      <w:r w:rsidR="00AF6A1D" w:rsidRPr="00A62C03">
        <w:rPr>
          <w:sz w:val="28"/>
          <w:szCs w:val="28"/>
        </w:rPr>
        <w:t xml:space="preserve"> сельского поселения</w:t>
      </w:r>
      <w:r w:rsidR="0069184D" w:rsidRPr="00A62C03">
        <w:rPr>
          <w:sz w:val="28"/>
          <w:szCs w:val="28"/>
        </w:rPr>
        <w:t>:</w:t>
      </w:r>
    </w:p>
    <w:p w:rsidR="0069184D" w:rsidRPr="00A62C03" w:rsidRDefault="0069184D" w:rsidP="00346218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Опасн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гидрологическ</w:t>
      </w:r>
      <w:r w:rsidR="00E8168F" w:rsidRPr="00A62C03">
        <w:rPr>
          <w:rFonts w:ascii="Times New Roman" w:hAnsi="Times New Roman"/>
          <w:sz w:val="28"/>
          <w:szCs w:val="28"/>
        </w:rPr>
        <w:t>о</w:t>
      </w:r>
      <w:r w:rsidRPr="00A62C03">
        <w:rPr>
          <w:rFonts w:ascii="Times New Roman" w:hAnsi="Times New Roman"/>
          <w:sz w:val="28"/>
          <w:szCs w:val="28"/>
        </w:rPr>
        <w:t>е явлени</w:t>
      </w:r>
      <w:r w:rsidR="00E8168F" w:rsidRPr="00A62C03">
        <w:rPr>
          <w:rFonts w:ascii="Times New Roman" w:hAnsi="Times New Roman"/>
          <w:sz w:val="28"/>
          <w:szCs w:val="28"/>
        </w:rPr>
        <w:t>е</w:t>
      </w:r>
      <w:r w:rsidR="00F209E5" w:rsidRPr="00A62C03">
        <w:rPr>
          <w:rFonts w:ascii="Times New Roman" w:hAnsi="Times New Roman"/>
          <w:sz w:val="28"/>
          <w:szCs w:val="28"/>
        </w:rPr>
        <w:t xml:space="preserve"> и процесс</w:t>
      </w:r>
      <w:r w:rsidRPr="00A62C03">
        <w:rPr>
          <w:rFonts w:ascii="Times New Roman" w:hAnsi="Times New Roman"/>
          <w:sz w:val="28"/>
          <w:szCs w:val="28"/>
        </w:rPr>
        <w:t xml:space="preserve"> - событие гидрологического происхождения или результат гидрологических процессов, возникающих под действием различных природных или гидродинамических </w:t>
      </w:r>
      <w:r w:rsidR="00E8168F" w:rsidRPr="00A62C03">
        <w:rPr>
          <w:rFonts w:ascii="Times New Roman" w:hAnsi="Times New Roman"/>
          <w:sz w:val="28"/>
          <w:szCs w:val="28"/>
        </w:rPr>
        <w:t>факторов,</w:t>
      </w:r>
      <w:r w:rsidRPr="00A62C03">
        <w:rPr>
          <w:rFonts w:ascii="Times New Roman" w:hAnsi="Times New Roman"/>
          <w:sz w:val="28"/>
          <w:szCs w:val="28"/>
        </w:rPr>
        <w:t xml:space="preserve"> или их </w:t>
      </w:r>
      <w:r w:rsidRPr="00A62C03">
        <w:rPr>
          <w:rFonts w:ascii="Times New Roman" w:hAnsi="Times New Roman"/>
          <w:sz w:val="28"/>
          <w:szCs w:val="28"/>
        </w:rPr>
        <w:lastRenderedPageBreak/>
        <w:t>сочетаний, оказывающих поражающее воздействие на людей, сельскохозяйственных животных и растения, объекты экономики и окружающую природную среду</w:t>
      </w:r>
      <w:r w:rsidR="00E8168F" w:rsidRPr="00A62C03">
        <w:rPr>
          <w:rFonts w:ascii="Times New Roman" w:hAnsi="Times New Roman"/>
          <w:sz w:val="28"/>
          <w:szCs w:val="28"/>
        </w:rPr>
        <w:t>.</w:t>
      </w:r>
    </w:p>
    <w:p w:rsidR="000D0122" w:rsidRPr="00A62C03" w:rsidRDefault="004F26F8" w:rsidP="000D0122">
      <w:pPr>
        <w:pStyle w:val="afd"/>
        <w:tabs>
          <w:tab w:val="left" w:pos="567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</w:t>
      </w:r>
      <w:r w:rsidR="000D0122" w:rsidRPr="00A62C03">
        <w:rPr>
          <w:rFonts w:ascii="Times New Roman" w:hAnsi="Times New Roman"/>
          <w:sz w:val="28"/>
          <w:szCs w:val="28"/>
        </w:rPr>
        <w:t xml:space="preserve"> территории населенных пунктов </w:t>
      </w:r>
      <w:r>
        <w:rPr>
          <w:rFonts w:ascii="Times New Roman" w:hAnsi="Times New Roman"/>
          <w:sz w:val="28"/>
          <w:szCs w:val="28"/>
        </w:rPr>
        <w:t xml:space="preserve">Наголенского </w:t>
      </w:r>
      <w:r w:rsidR="000D0122" w:rsidRPr="00A62C03">
        <w:rPr>
          <w:rFonts w:ascii="Times New Roman" w:hAnsi="Times New Roman"/>
          <w:sz w:val="28"/>
          <w:szCs w:val="28"/>
        </w:rPr>
        <w:t>сельского поселения протекают:</w:t>
      </w:r>
      <w:r>
        <w:rPr>
          <w:rFonts w:ascii="Times New Roman" w:hAnsi="Times New Roman"/>
          <w:sz w:val="28"/>
          <w:szCs w:val="28"/>
        </w:rPr>
        <w:t xml:space="preserve"> река Айдар, вблизи </w:t>
      </w:r>
      <w:proofErr w:type="spellStart"/>
      <w:r>
        <w:rPr>
          <w:rFonts w:ascii="Times New Roman" w:hAnsi="Times New Roman"/>
          <w:sz w:val="28"/>
          <w:szCs w:val="28"/>
        </w:rPr>
        <w:t>х.Бережный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="000D0122" w:rsidRPr="00A62C03">
        <w:rPr>
          <w:rFonts w:ascii="Times New Roman" w:hAnsi="Times New Roman"/>
          <w:sz w:val="28"/>
          <w:szCs w:val="28"/>
        </w:rPr>
        <w:t xml:space="preserve"> река </w:t>
      </w:r>
      <w:r>
        <w:rPr>
          <w:rFonts w:ascii="Times New Roman" w:hAnsi="Times New Roman"/>
          <w:sz w:val="28"/>
          <w:szCs w:val="28"/>
        </w:rPr>
        <w:t>Нагольная (</w:t>
      </w:r>
      <w:proofErr w:type="spellStart"/>
      <w:r>
        <w:rPr>
          <w:rFonts w:ascii="Times New Roman" w:hAnsi="Times New Roman"/>
          <w:sz w:val="28"/>
          <w:szCs w:val="28"/>
        </w:rPr>
        <w:t>Сарма</w:t>
      </w:r>
      <w:proofErr w:type="spellEnd"/>
      <w:r>
        <w:rPr>
          <w:rFonts w:ascii="Times New Roman" w:hAnsi="Times New Roman"/>
          <w:sz w:val="28"/>
          <w:szCs w:val="28"/>
        </w:rPr>
        <w:t>), левый приток реки Айдар</w:t>
      </w:r>
      <w:r w:rsidR="000D0122" w:rsidRPr="00A62C03">
        <w:rPr>
          <w:rFonts w:ascii="Times New Roman" w:hAnsi="Times New Roman"/>
          <w:sz w:val="28"/>
          <w:szCs w:val="28"/>
        </w:rPr>
        <w:t>. Данные факторы несут в себе риски наводнений, половодий, паводков.</w:t>
      </w:r>
    </w:p>
    <w:p w:rsidR="0069184D" w:rsidRPr="00A62C03" w:rsidRDefault="00E8168F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Наводнение – затопление территории водой, являющееся стихийным бедствием. Наводнение может происходить в результате подъема уровня воды во время половодья или паводка, при заторе, зажоре, вследствие нагона в устье реки, а также при прорыве гидротехнически</w:t>
      </w:r>
      <w:r w:rsidR="005E70DE" w:rsidRPr="00A62C03">
        <w:rPr>
          <w:rFonts w:ascii="Times New Roman" w:hAnsi="Times New Roman"/>
          <w:sz w:val="28"/>
          <w:szCs w:val="28"/>
        </w:rPr>
        <w:t>х сооружений.</w:t>
      </w:r>
    </w:p>
    <w:p w:rsidR="005E70DE" w:rsidRPr="00A62C03" w:rsidRDefault="005E70DE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Половодье - фаза водного режима реки, ежегодно повторяющаяся в данных климатических условиях в один и тот же сезон, характеризующаяся наибольшей водностью, высоким и длительным подъемом уровня воды, и вызываемая снеготаянием или совместным таянием снега и ледников. Различают половодья весеннее, весенне-летнее и летнее</w:t>
      </w:r>
      <w:r w:rsidR="000D0122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</w:t>
      </w:r>
    </w:p>
    <w:p w:rsidR="00875F6C" w:rsidRPr="00A62C03" w:rsidRDefault="00875F6C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Паводок - фаза водного режима реки, которая может многократно повторяться в различные сезоны года, характеризуется интенсивным обычно кратковременным увеличением расходов и уровней воды и вызывается дождями или снеготаянием во время оттепелей.</w:t>
      </w:r>
    </w:p>
    <w:p w:rsidR="00BA479B" w:rsidRPr="00A62C03" w:rsidRDefault="00F209E5" w:rsidP="00346218">
      <w:pPr>
        <w:pStyle w:val="afd"/>
        <w:numPr>
          <w:ilvl w:val="0"/>
          <w:numId w:val="4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Опасные метеорологические явления и процессы - </w:t>
      </w:r>
      <w:r w:rsidRPr="00A62C03">
        <w:rPr>
          <w:rFonts w:ascii="Times New Roman" w:hAnsi="Times New Roman"/>
          <w:sz w:val="28"/>
          <w:szCs w:val="28"/>
        </w:rPr>
        <w:t>природные процессы и явления, возникающие в атмосфере под действием различных природных факторов или их сочетаний, оказывающие или могущие оказать поражающее воздействие на людей, сельскохозяйственных животных и растения, объекты экономики и окружающую природную среду.</w:t>
      </w:r>
    </w:p>
    <w:p w:rsidR="00F209E5" w:rsidRPr="00A62C03" w:rsidRDefault="00E35287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36"/>
          <w:szCs w:val="28"/>
        </w:rPr>
      </w:pPr>
      <w:r w:rsidRPr="00A62C03">
        <w:rPr>
          <w:rFonts w:ascii="Times New Roman" w:hAnsi="Times New Roman"/>
          <w:sz w:val="28"/>
        </w:rPr>
        <w:t>С</w:t>
      </w:r>
      <w:r w:rsidR="00A3254B" w:rsidRPr="00A62C03">
        <w:rPr>
          <w:rFonts w:ascii="Times New Roman" w:hAnsi="Times New Roman"/>
          <w:sz w:val="28"/>
        </w:rPr>
        <w:t xml:space="preserve">ильный ветер - </w:t>
      </w:r>
      <w:r w:rsidR="00282369" w:rsidRPr="00A62C03">
        <w:rPr>
          <w:rFonts w:ascii="Times New Roman" w:hAnsi="Times New Roman"/>
          <w:sz w:val="28"/>
        </w:rPr>
        <w:t>д</w:t>
      </w:r>
      <w:r w:rsidR="00F209E5" w:rsidRPr="00A62C03">
        <w:rPr>
          <w:rFonts w:ascii="Times New Roman" w:hAnsi="Times New Roman"/>
          <w:sz w:val="28"/>
        </w:rPr>
        <w:t>вижение воздуха относительно земной поверхности со скоростью или горизонтальной составляющей свыше 14 м/с</w:t>
      </w:r>
      <w:r w:rsidRPr="00A62C03">
        <w:rPr>
          <w:rFonts w:ascii="Times New Roman" w:hAnsi="Times New Roman"/>
          <w:sz w:val="28"/>
        </w:rPr>
        <w:t>.</w:t>
      </w:r>
    </w:p>
    <w:p w:rsidR="00E35287" w:rsidRPr="00A62C03" w:rsidRDefault="00E35287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Ураган - ветер разрушительной силы и значительной продолжительности. скорость которого превышает 32 м/с.</w:t>
      </w:r>
    </w:p>
    <w:p w:rsidR="00E35287" w:rsidRPr="00A62C03" w:rsidRDefault="00E35287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Ш</w:t>
      </w:r>
      <w:r w:rsidR="00F64A98" w:rsidRPr="00A62C03">
        <w:rPr>
          <w:rFonts w:ascii="Times New Roman" w:hAnsi="Times New Roman"/>
          <w:sz w:val="28"/>
          <w:szCs w:val="28"/>
        </w:rPr>
        <w:t>квал - р</w:t>
      </w:r>
      <w:r w:rsidRPr="00A62C03">
        <w:rPr>
          <w:rFonts w:ascii="Times New Roman" w:hAnsi="Times New Roman"/>
          <w:sz w:val="28"/>
          <w:szCs w:val="28"/>
        </w:rPr>
        <w:t>езкое кратковременное усиление ветра до 20—30 м/с и выш</w:t>
      </w:r>
      <w:r w:rsidR="00432C10" w:rsidRPr="00A62C03">
        <w:rPr>
          <w:rFonts w:ascii="Times New Roman" w:hAnsi="Times New Roman"/>
          <w:sz w:val="28"/>
          <w:szCs w:val="28"/>
        </w:rPr>
        <w:t>е, сопровождающееся изменением его направления,</w:t>
      </w:r>
      <w:r w:rsidRPr="00A62C03">
        <w:rPr>
          <w:rFonts w:ascii="Times New Roman" w:hAnsi="Times New Roman"/>
          <w:sz w:val="28"/>
          <w:szCs w:val="28"/>
        </w:rPr>
        <w:t xml:space="preserve"> связанное с конвективными процессами.</w:t>
      </w:r>
    </w:p>
    <w:p w:rsidR="00F64A98" w:rsidRPr="00A62C03" w:rsidRDefault="00F64A98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родолжительный дождь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ж</w:t>
      </w:r>
      <w:r w:rsidR="00E35287" w:rsidRPr="00A62C03">
        <w:rPr>
          <w:rFonts w:ascii="Times New Roman" w:hAnsi="Times New Roman"/>
          <w:sz w:val="28"/>
          <w:szCs w:val="28"/>
        </w:rPr>
        <w:t>идкие атмосферные осадки, выпадающие непрерывно или почти непрерывно в течение нескольких суток, могущие вызвать паводки, затопление и подтопле</w:t>
      </w:r>
      <w:r w:rsidRPr="00A62C03">
        <w:rPr>
          <w:rFonts w:ascii="Times New Roman" w:hAnsi="Times New Roman"/>
          <w:sz w:val="28"/>
          <w:szCs w:val="28"/>
        </w:rPr>
        <w:t>ние.</w:t>
      </w:r>
    </w:p>
    <w:p w:rsidR="00F64A98" w:rsidRPr="00A62C03" w:rsidRDefault="00F64A98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роза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тмосферное явление, связанное с развитием мощных кучево-дождевых облаков, сопровождающееся многократными электрическими разрядами между облаками и земной поверхностью, звуковыми явлениями, сильн</w:t>
      </w:r>
      <w:r w:rsidR="00432C10" w:rsidRPr="00A62C03">
        <w:rPr>
          <w:rFonts w:ascii="Times New Roman" w:hAnsi="Times New Roman"/>
          <w:sz w:val="28"/>
          <w:szCs w:val="28"/>
        </w:rPr>
        <w:t>ыми осадками, нередко с градом.</w:t>
      </w:r>
    </w:p>
    <w:p w:rsidR="00E124E0" w:rsidRPr="00A62C03" w:rsidRDefault="00F64A98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E35287" w:rsidRPr="00A62C03">
        <w:rPr>
          <w:rFonts w:ascii="Times New Roman" w:hAnsi="Times New Roman"/>
          <w:sz w:val="28"/>
          <w:szCs w:val="28"/>
        </w:rPr>
        <w:t>ивень</w:t>
      </w:r>
      <w:r w:rsidR="00E124E0"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="00E124E0" w:rsidRPr="00A62C03">
        <w:rPr>
          <w:rFonts w:ascii="Times New Roman" w:hAnsi="Times New Roman"/>
          <w:sz w:val="28"/>
          <w:szCs w:val="28"/>
        </w:rPr>
        <w:t>к</w:t>
      </w:r>
      <w:r w:rsidR="00E35287" w:rsidRPr="00A62C03">
        <w:rPr>
          <w:rFonts w:ascii="Times New Roman" w:hAnsi="Times New Roman"/>
          <w:sz w:val="28"/>
          <w:szCs w:val="28"/>
        </w:rPr>
        <w:t>ратковременные атмосферные осадки большой интенсивности, обычно в виде дождя или снега.</w:t>
      </w:r>
    </w:p>
    <w:p w:rsidR="00E124E0" w:rsidRPr="00A62C03" w:rsidRDefault="00E124E0" w:rsidP="00346218">
      <w:pPr>
        <w:pStyle w:val="afd"/>
        <w:numPr>
          <w:ilvl w:val="1"/>
          <w:numId w:val="4"/>
        </w:numPr>
        <w:tabs>
          <w:tab w:val="left" w:pos="1276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Г</w:t>
      </w:r>
      <w:r w:rsidR="00E35287" w:rsidRPr="00A62C03">
        <w:rPr>
          <w:rFonts w:ascii="Times New Roman" w:hAnsi="Times New Roman"/>
          <w:sz w:val="28"/>
          <w:szCs w:val="28"/>
        </w:rPr>
        <w:t>рад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а</w:t>
      </w:r>
      <w:r w:rsidR="00E35287" w:rsidRPr="00A62C03">
        <w:rPr>
          <w:rFonts w:ascii="Times New Roman" w:hAnsi="Times New Roman"/>
          <w:sz w:val="28"/>
          <w:szCs w:val="28"/>
        </w:rPr>
        <w:t>тмосферные осадки, выпадающие в теплое время года, в виде частичек плотного льда диаметром от 5 мм до 15 см, обычно вместе с ливневым дождем при грозе.</w:t>
      </w:r>
    </w:p>
    <w:p w:rsidR="00CF7EF5" w:rsidRPr="00A62C03" w:rsidRDefault="00E124E0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нег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т</w:t>
      </w:r>
      <w:r w:rsidR="00E35287" w:rsidRPr="00A62C03">
        <w:rPr>
          <w:rFonts w:ascii="Times New Roman" w:hAnsi="Times New Roman"/>
          <w:sz w:val="28"/>
          <w:szCs w:val="28"/>
        </w:rPr>
        <w:t>вердые атмосферные осадки, состоящие из ледяных кристаллов или снежинок различной формы, выпадающих из облаков при температуре воздуха ниже 0 °С.</w:t>
      </w:r>
    </w:p>
    <w:p w:rsidR="00CF7EF5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Г</w:t>
      </w:r>
      <w:r w:rsidR="00E35287" w:rsidRPr="00A62C03">
        <w:rPr>
          <w:rFonts w:ascii="Times New Roman" w:hAnsi="Times New Roman"/>
          <w:sz w:val="28"/>
          <w:szCs w:val="28"/>
        </w:rPr>
        <w:t>ололед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лой плотного льда, образующийся на земной поверхности и на предметах при намерзании переохлажденных капель дождя или тумана.</w:t>
      </w:r>
    </w:p>
    <w:p w:rsidR="00CF7EF5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</w:t>
      </w:r>
      <w:r w:rsidR="00E35287" w:rsidRPr="00A62C03">
        <w:rPr>
          <w:rFonts w:ascii="Times New Roman" w:hAnsi="Times New Roman"/>
          <w:sz w:val="28"/>
          <w:szCs w:val="28"/>
        </w:rPr>
        <w:t xml:space="preserve">аморозок — </w:t>
      </w:r>
      <w:r w:rsidR="002123E8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понижение температуры воздуха на поверхности почвы до нуля и ниже при положительной средней суточной температуре воздуха</w:t>
      </w:r>
      <w:r w:rsidR="00E35287" w:rsidRPr="00A62C03">
        <w:rPr>
          <w:rFonts w:ascii="Times New Roman" w:hAnsi="Times New Roman"/>
          <w:sz w:val="28"/>
          <w:szCs w:val="28"/>
        </w:rPr>
        <w:t>.</w:t>
      </w:r>
    </w:p>
    <w:p w:rsidR="00CF7EF5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ильный снегопад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родолжительное интенсивное выпадение снега из облаков, приводящее к значительному ухудшению видимости и затруднению движения транспорта.</w:t>
      </w:r>
    </w:p>
    <w:p w:rsidR="00CF7EF5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E35287" w:rsidRPr="00A62C03">
        <w:rPr>
          <w:rFonts w:ascii="Times New Roman" w:hAnsi="Times New Roman"/>
          <w:sz w:val="28"/>
          <w:szCs w:val="28"/>
        </w:rPr>
        <w:t>ильная метель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E35287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п</w:t>
      </w:r>
      <w:r w:rsidR="00E35287" w:rsidRPr="00A62C03">
        <w:rPr>
          <w:rFonts w:ascii="Times New Roman" w:hAnsi="Times New Roman"/>
          <w:sz w:val="28"/>
          <w:szCs w:val="28"/>
        </w:rPr>
        <w:t>еренос снега кал поверхностью земли сильным ветром, возможно в со</w:t>
      </w:r>
      <w:r w:rsidRPr="00A62C03">
        <w:rPr>
          <w:rFonts w:ascii="Times New Roman" w:hAnsi="Times New Roman"/>
          <w:sz w:val="28"/>
          <w:szCs w:val="28"/>
        </w:rPr>
        <w:t>четании с выпадением снега, приводящий к ухудшению видимости н заносу транспортных магистралей.</w:t>
      </w:r>
    </w:p>
    <w:p w:rsidR="00EA384F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Туман -</w:t>
      </w:r>
      <w:r w:rsidR="00EA384F" w:rsidRPr="00A62C03">
        <w:rPr>
          <w:rFonts w:ascii="Times New Roman" w:hAnsi="Times New Roman"/>
          <w:sz w:val="28"/>
          <w:szCs w:val="28"/>
        </w:rPr>
        <w:t xml:space="preserve"> с</w:t>
      </w:r>
      <w:r w:rsidRPr="00A62C03">
        <w:rPr>
          <w:rFonts w:ascii="Times New Roman" w:hAnsi="Times New Roman"/>
          <w:sz w:val="28"/>
          <w:szCs w:val="28"/>
        </w:rPr>
        <w:t xml:space="preserve">копление продуктов конденсации в виде капель или кристаллов, взвешенных в воздухе непосредственно над поверхностью земли, сопровождающееся значительным ухудшением видимости. </w:t>
      </w:r>
    </w:p>
    <w:p w:rsidR="00CF7EF5" w:rsidRPr="00A62C03" w:rsidRDefault="00EA384F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</w:t>
      </w:r>
      <w:r w:rsidR="00CF7EF5" w:rsidRPr="00A62C03">
        <w:rPr>
          <w:rFonts w:ascii="Times New Roman" w:hAnsi="Times New Roman"/>
          <w:sz w:val="28"/>
          <w:szCs w:val="28"/>
        </w:rPr>
        <w:t>ыльная буря</w:t>
      </w:r>
      <w:r w:rsidRPr="00A62C03">
        <w:rPr>
          <w:rFonts w:ascii="Times New Roman" w:hAnsi="Times New Roman"/>
          <w:sz w:val="28"/>
          <w:szCs w:val="28"/>
        </w:rPr>
        <w:t xml:space="preserve"> - п</w:t>
      </w:r>
      <w:r w:rsidR="00CF7EF5" w:rsidRPr="00A62C03">
        <w:rPr>
          <w:rFonts w:ascii="Times New Roman" w:hAnsi="Times New Roman"/>
          <w:sz w:val="28"/>
          <w:szCs w:val="28"/>
        </w:rPr>
        <w:t>еренос больших количеств пыли или песка сильным ветром, сопровождающийся ухудшением видимости. выдуванием верхнего слоя почвы вместе с семенами и молодыми растениями, засыпанием посевов и транспортных магистралей.</w:t>
      </w:r>
    </w:p>
    <w:p w:rsidR="00E35287" w:rsidRPr="00A62C03" w:rsidRDefault="00CF7EF5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Засуха - комплекс метеорологических факторов в виде продолжительного отсутствия осадков в сочетании с высокой температурой и понижением влажности воздуха, приводящий к нарушению водного баланса растений и вызывающий их угнетение или гибель.</w:t>
      </w:r>
    </w:p>
    <w:p w:rsidR="00D24D2F" w:rsidRPr="00A62C03" w:rsidRDefault="00D24D2F" w:rsidP="00D24D2F">
      <w:pPr>
        <w:pStyle w:val="afd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На территории </w:t>
      </w:r>
      <w:r w:rsidR="004F26F8">
        <w:rPr>
          <w:rFonts w:ascii="Times New Roman" w:hAnsi="Times New Roman"/>
          <w:sz w:val="28"/>
          <w:szCs w:val="28"/>
        </w:rPr>
        <w:t>Наголенского</w:t>
      </w:r>
      <w:r w:rsidRPr="00A62C03">
        <w:rPr>
          <w:rFonts w:ascii="Times New Roman" w:hAnsi="Times New Roman"/>
          <w:sz w:val="28"/>
          <w:szCs w:val="28"/>
        </w:rPr>
        <w:t xml:space="preserve"> сельского поселения имеются леса, отнесенные к государственному лесному фонду</w:t>
      </w:r>
      <w:r w:rsidR="009F6137" w:rsidRPr="00A62C03">
        <w:rPr>
          <w:rFonts w:ascii="Times New Roman" w:hAnsi="Times New Roman"/>
          <w:sz w:val="28"/>
          <w:szCs w:val="28"/>
        </w:rPr>
        <w:t xml:space="preserve"> и расположенные на землях лесного фонда</w:t>
      </w:r>
      <w:r w:rsidRPr="00A62C03">
        <w:rPr>
          <w:rFonts w:ascii="Times New Roman" w:hAnsi="Times New Roman"/>
          <w:sz w:val="28"/>
          <w:szCs w:val="28"/>
        </w:rPr>
        <w:t xml:space="preserve">, а также </w:t>
      </w:r>
      <w:r w:rsidR="009F6137" w:rsidRPr="00A62C03">
        <w:rPr>
          <w:rFonts w:ascii="Times New Roman" w:hAnsi="Times New Roman"/>
          <w:sz w:val="28"/>
          <w:szCs w:val="28"/>
        </w:rPr>
        <w:t xml:space="preserve">защитные леса, расположенные на землях иных категорий, в том числе в границах населенных пунктов. В связи с этим на территории </w:t>
      </w:r>
      <w:r w:rsidR="004F26F8">
        <w:rPr>
          <w:rFonts w:ascii="Times New Roman" w:hAnsi="Times New Roman"/>
          <w:sz w:val="28"/>
          <w:szCs w:val="28"/>
        </w:rPr>
        <w:t>Наголенского</w:t>
      </w:r>
      <w:r w:rsidR="009F6137" w:rsidRPr="00A62C03">
        <w:rPr>
          <w:rFonts w:ascii="Times New Roman" w:hAnsi="Times New Roman"/>
          <w:sz w:val="28"/>
          <w:szCs w:val="28"/>
        </w:rPr>
        <w:t xml:space="preserve"> сельского поселения имеются риски возникновения природных пожаров.</w:t>
      </w:r>
    </w:p>
    <w:p w:rsidR="00DC3AF8" w:rsidRPr="00A62C03" w:rsidRDefault="00DC3AF8" w:rsidP="00346218">
      <w:pPr>
        <w:pStyle w:val="afd"/>
        <w:numPr>
          <w:ilvl w:val="0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Природные пожары</w:t>
      </w:r>
      <w:r w:rsidR="00D37678" w:rsidRPr="00A62C03">
        <w:rPr>
          <w:rFonts w:ascii="Times New Roman" w:hAnsi="Times New Roman"/>
          <w:sz w:val="28"/>
          <w:szCs w:val="28"/>
        </w:rPr>
        <w:t>:</w:t>
      </w:r>
    </w:p>
    <w:p w:rsidR="00DC3AF8" w:rsidRPr="00A62C03" w:rsidRDefault="00DC3AF8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Природный пожар - неконтролируемый процесс горения, стихийно возникающий и распространяющийся в природной среде.</w:t>
      </w:r>
    </w:p>
    <w:p w:rsidR="00DC3AF8" w:rsidRPr="00A62C03" w:rsidRDefault="00DC3AF8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Пожар — </w:t>
      </w:r>
      <w:r w:rsidR="00A3254B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неконтролируемое горение, развивающееся во времени и пространстве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C3AF8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 xml:space="preserve">Ландшафтный пожар: — </w:t>
      </w:r>
      <w:r w:rsidR="00282369" w:rsidRPr="00A62C03">
        <w:rPr>
          <w:rFonts w:ascii="Times New Roman" w:hAnsi="Times New Roman"/>
          <w:sz w:val="28"/>
          <w:szCs w:val="28"/>
        </w:rPr>
        <w:t>п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ожар, охватывающий различные компоненты географического ландшафта</w:t>
      </w:r>
      <w:r w:rsidRPr="00A62C03">
        <w:rPr>
          <w:rFonts w:ascii="Times New Roman" w:hAnsi="Times New Roman"/>
          <w:sz w:val="28"/>
          <w:szCs w:val="28"/>
        </w:rPr>
        <w:t>.</w:t>
      </w:r>
    </w:p>
    <w:p w:rsidR="00DC3AF8" w:rsidRPr="00A62C03" w:rsidRDefault="00D37678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Л</w:t>
      </w:r>
      <w:r w:rsidR="00DC3AF8" w:rsidRPr="00A62C03">
        <w:rPr>
          <w:rFonts w:ascii="Times New Roman" w:hAnsi="Times New Roman"/>
          <w:sz w:val="28"/>
          <w:szCs w:val="28"/>
        </w:rPr>
        <w:t xml:space="preserve">есной пожар: — </w:t>
      </w:r>
      <w:r w:rsidR="00282369" w:rsidRPr="00A62C0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пожар, распространяющийся по лесной площади</w:t>
      </w:r>
      <w:r w:rsidR="00DC3AF8" w:rsidRPr="00A62C03">
        <w:rPr>
          <w:rFonts w:ascii="Times New Roman" w:hAnsi="Times New Roman"/>
          <w:sz w:val="28"/>
          <w:szCs w:val="28"/>
        </w:rPr>
        <w:t>.</w:t>
      </w:r>
    </w:p>
    <w:p w:rsidR="00282369" w:rsidRPr="00A62C03" w:rsidRDefault="00282369" w:rsidP="00346218">
      <w:pPr>
        <w:pStyle w:val="afd"/>
        <w:numPr>
          <w:ilvl w:val="2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lastRenderedPageBreak/>
        <w:t>Виды лесных пожаров:</w:t>
      </w:r>
    </w:p>
    <w:p w:rsidR="00282369" w:rsidRPr="00A62C03" w:rsidRDefault="00282369" w:rsidP="00346218">
      <w:pPr>
        <w:pStyle w:val="afd"/>
        <w:numPr>
          <w:ilvl w:val="3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Верховой пожар – лесной пожар, охватывающий полог леса;</w:t>
      </w:r>
    </w:p>
    <w:p w:rsidR="00282369" w:rsidRPr="00A62C03" w:rsidRDefault="00282369" w:rsidP="00346218">
      <w:pPr>
        <w:pStyle w:val="afd"/>
        <w:numPr>
          <w:ilvl w:val="3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Повальный пожар – лесной пожар, охватывающий все компоненты лесного биогеоценоза.</w:t>
      </w:r>
    </w:p>
    <w:p w:rsidR="00282369" w:rsidRPr="00A62C03" w:rsidRDefault="00282369" w:rsidP="00346218">
      <w:pPr>
        <w:pStyle w:val="afd"/>
        <w:numPr>
          <w:ilvl w:val="3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Низовой пожар – лесной пожар, распространяющийся по нижним ярусам лесной растительности, лесной подстилке, опаду.</w:t>
      </w:r>
    </w:p>
    <w:p w:rsidR="00282369" w:rsidRPr="00A62C03" w:rsidRDefault="00282369" w:rsidP="00346218">
      <w:pPr>
        <w:pStyle w:val="afd"/>
        <w:numPr>
          <w:ilvl w:val="3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62C03">
        <w:rPr>
          <w:rFonts w:ascii="Times New Roman" w:hAnsi="Times New Roman"/>
          <w:sz w:val="28"/>
          <w:szCs w:val="28"/>
        </w:rPr>
        <w:t>Валежный</w:t>
      </w:r>
      <w:proofErr w:type="spellEnd"/>
      <w:r w:rsidRPr="00A62C03">
        <w:rPr>
          <w:rFonts w:ascii="Times New Roman" w:hAnsi="Times New Roman"/>
          <w:sz w:val="28"/>
          <w:szCs w:val="28"/>
        </w:rPr>
        <w:t xml:space="preserve"> пожар – низовой пожар, при котором основным горючим материалом является древесина, расположенная на поверхности почвы.</w:t>
      </w:r>
    </w:p>
    <w:p w:rsidR="00282369" w:rsidRPr="00A62C03" w:rsidRDefault="00282369" w:rsidP="00346218">
      <w:pPr>
        <w:pStyle w:val="afd"/>
        <w:numPr>
          <w:ilvl w:val="3"/>
          <w:numId w:val="4"/>
        </w:numPr>
        <w:tabs>
          <w:tab w:val="left" w:pos="1560"/>
        </w:tabs>
        <w:spacing w:after="0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Торфяной лесной пожар – лесной пожар, при котором горит торфяной слой заболоченных и болотных почв.</w:t>
      </w:r>
    </w:p>
    <w:p w:rsidR="00282369" w:rsidRDefault="00282369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С</w:t>
      </w:r>
      <w:r w:rsidR="00DC3AF8" w:rsidRPr="00A62C03">
        <w:rPr>
          <w:rFonts w:ascii="Times New Roman" w:hAnsi="Times New Roman"/>
          <w:sz w:val="28"/>
          <w:szCs w:val="28"/>
        </w:rPr>
        <w:t>тепной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е</w:t>
      </w:r>
      <w:r w:rsidR="00DC3AF8" w:rsidRPr="00A62C03">
        <w:rPr>
          <w:rFonts w:ascii="Times New Roman" w:hAnsi="Times New Roman"/>
          <w:sz w:val="28"/>
          <w:szCs w:val="28"/>
        </w:rPr>
        <w:t>стественно возникающие или искусственно вызываемые палы в степях.</w:t>
      </w:r>
      <w:r w:rsidR="00E31954">
        <w:rPr>
          <w:rFonts w:ascii="Times New Roman" w:hAnsi="Times New Roman"/>
          <w:sz w:val="28"/>
          <w:szCs w:val="28"/>
        </w:rPr>
        <w:t xml:space="preserve"> Следствие возгорания сухой травы или зрелых посевов сельскохозяйственных культур и распространяется в ветреную погоду со скоростью до 120км/ч.</w:t>
      </w:r>
    </w:p>
    <w:p w:rsidR="00E31954" w:rsidRPr="00A62C03" w:rsidRDefault="00E31954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Камышовый пожар - </w:t>
      </w:r>
      <w:r w:rsidRPr="00A62C03">
        <w:rPr>
          <w:rFonts w:ascii="Times New Roman" w:hAnsi="Times New Roman"/>
          <w:sz w:val="28"/>
          <w:szCs w:val="28"/>
        </w:rPr>
        <w:t>естественно возникающие или искусственно вызываемые палы</w:t>
      </w:r>
      <w:r>
        <w:rPr>
          <w:rFonts w:ascii="Times New Roman" w:hAnsi="Times New Roman"/>
          <w:sz w:val="28"/>
          <w:szCs w:val="28"/>
        </w:rPr>
        <w:t xml:space="preserve"> сухого камыша и надводной растительности. Характерная особенность – высокая плотность огня, его быстрое распространение, большое количество дыма.</w:t>
      </w:r>
    </w:p>
    <w:p w:rsidR="00282369" w:rsidRPr="00A62C03" w:rsidRDefault="00282369" w:rsidP="00346218">
      <w:pPr>
        <w:pStyle w:val="afd"/>
        <w:numPr>
          <w:ilvl w:val="1"/>
          <w:numId w:val="4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62C03">
        <w:rPr>
          <w:rFonts w:ascii="Times New Roman" w:hAnsi="Times New Roman"/>
          <w:sz w:val="28"/>
          <w:szCs w:val="28"/>
        </w:rPr>
        <w:t>Т</w:t>
      </w:r>
      <w:r w:rsidR="00DC3AF8" w:rsidRPr="00A62C03">
        <w:rPr>
          <w:rFonts w:ascii="Times New Roman" w:hAnsi="Times New Roman"/>
          <w:sz w:val="28"/>
          <w:szCs w:val="28"/>
        </w:rPr>
        <w:t>орфяной пожар</w:t>
      </w:r>
      <w:r w:rsidRPr="00A62C03">
        <w:rPr>
          <w:rFonts w:ascii="Times New Roman" w:hAnsi="Times New Roman"/>
          <w:sz w:val="28"/>
          <w:szCs w:val="28"/>
        </w:rPr>
        <w:t xml:space="preserve"> -</w:t>
      </w:r>
      <w:r w:rsidR="00DC3AF8" w:rsidRPr="00A62C03">
        <w:rPr>
          <w:rFonts w:ascii="Times New Roman" w:hAnsi="Times New Roman"/>
          <w:sz w:val="28"/>
          <w:szCs w:val="28"/>
        </w:rPr>
        <w:t xml:space="preserve"> </w:t>
      </w:r>
      <w:r w:rsidRPr="00A62C03">
        <w:rPr>
          <w:rFonts w:ascii="Times New Roman" w:hAnsi="Times New Roman"/>
          <w:sz w:val="28"/>
          <w:szCs w:val="28"/>
        </w:rPr>
        <w:t>в</w:t>
      </w:r>
      <w:r w:rsidR="00DC3AF8" w:rsidRPr="00A62C03">
        <w:rPr>
          <w:rFonts w:ascii="Times New Roman" w:hAnsi="Times New Roman"/>
          <w:sz w:val="28"/>
          <w:szCs w:val="28"/>
        </w:rPr>
        <w:t>озгорание торфяного болота, осушенного или естественного, при перегреве его поверхности лучами солнца или в результате небрежного обращения людей с огнем.</w:t>
      </w:r>
    </w:p>
    <w:p w:rsidR="00023B07" w:rsidRPr="00A62C03" w:rsidRDefault="00023B07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Российской Федерации наиболее частыми природными ЧС являются бури, </w:t>
      </w:r>
      <w:proofErr w:type="spellStart"/>
      <w:r w:rsidRPr="00A62C03">
        <w:rPr>
          <w:sz w:val="28"/>
          <w:szCs w:val="28"/>
        </w:rPr>
        <w:t>урага</w:t>
      </w:r>
      <w:proofErr w:type="spellEnd"/>
      <w:r w:rsidRPr="00A62C03">
        <w:rPr>
          <w:sz w:val="28"/>
          <w:szCs w:val="28"/>
        </w:rPr>
        <w:t xml:space="preserve">- </w:t>
      </w:r>
      <w:proofErr w:type="spellStart"/>
      <w:r w:rsidRPr="00A62C03">
        <w:rPr>
          <w:sz w:val="28"/>
          <w:szCs w:val="28"/>
        </w:rPr>
        <w:t>ны</w:t>
      </w:r>
      <w:proofErr w:type="spellEnd"/>
      <w:r w:rsidRPr="00A62C03">
        <w:rPr>
          <w:sz w:val="28"/>
          <w:szCs w:val="28"/>
        </w:rPr>
        <w:t>, смерчи, шквалы (28%), лесные пожары (25%), землетрясения (24%), наводнения (19%), оползни, обвалы, сели, лавины (4%).</w:t>
      </w:r>
    </w:p>
    <w:p w:rsidR="0097119E" w:rsidRPr="00A62C03" w:rsidRDefault="0097119E" w:rsidP="00023B07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В соответствии с "Атласом природных и т</w:t>
      </w:r>
      <w:r w:rsidR="000B6712" w:rsidRPr="00A62C03">
        <w:rPr>
          <w:sz w:val="28"/>
          <w:szCs w:val="28"/>
        </w:rPr>
        <w:t>ехногенных опасностей и рисков чрезвычайных ситуаций</w:t>
      </w:r>
      <w:r w:rsidRPr="00A62C03">
        <w:rPr>
          <w:sz w:val="28"/>
          <w:szCs w:val="28"/>
        </w:rPr>
        <w:t xml:space="preserve"> в Р</w:t>
      </w:r>
      <w:r w:rsidR="000B6712" w:rsidRPr="00A62C03">
        <w:rPr>
          <w:sz w:val="28"/>
          <w:szCs w:val="28"/>
        </w:rPr>
        <w:t xml:space="preserve">оссийской </w:t>
      </w:r>
      <w:r w:rsidRPr="00A62C03">
        <w:rPr>
          <w:sz w:val="28"/>
          <w:szCs w:val="28"/>
        </w:rPr>
        <w:t>Ф</w:t>
      </w:r>
      <w:r w:rsidR="000B6712" w:rsidRPr="00A62C03">
        <w:rPr>
          <w:sz w:val="28"/>
          <w:szCs w:val="28"/>
        </w:rPr>
        <w:t>едерации</w:t>
      </w:r>
      <w:r w:rsidRPr="00A62C03">
        <w:rPr>
          <w:sz w:val="28"/>
          <w:szCs w:val="28"/>
        </w:rPr>
        <w:t xml:space="preserve">" (под общей редакцией Шойгу С.К., 2005), показатели риска природных чрезвычайных ситуаций на территории </w:t>
      </w:r>
      <w:r w:rsidR="00BF454B">
        <w:rPr>
          <w:sz w:val="28"/>
          <w:szCs w:val="28"/>
        </w:rPr>
        <w:t>Наголенского</w:t>
      </w:r>
      <w:r w:rsidR="00023B07" w:rsidRPr="00A62C03">
        <w:rPr>
          <w:sz w:val="28"/>
          <w:szCs w:val="28"/>
        </w:rPr>
        <w:t xml:space="preserve"> сельского поселения</w:t>
      </w:r>
      <w:r w:rsidR="000B6712" w:rsidRPr="00A62C03">
        <w:rPr>
          <w:sz w:val="28"/>
          <w:szCs w:val="28"/>
        </w:rPr>
        <w:t xml:space="preserve"> </w:t>
      </w:r>
      <w:r w:rsidRPr="00A62C03">
        <w:rPr>
          <w:sz w:val="28"/>
          <w:szCs w:val="28"/>
        </w:rPr>
        <w:t>следующие.</w:t>
      </w:r>
    </w:p>
    <w:p w:rsidR="0097119E" w:rsidRPr="00A62C03" w:rsidRDefault="0097119E" w:rsidP="00A62C03">
      <w:pPr>
        <w:pStyle w:val="qowt-stl-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Уровень </w:t>
      </w:r>
      <w:r w:rsidR="00A62C03">
        <w:rPr>
          <w:sz w:val="28"/>
          <w:szCs w:val="28"/>
        </w:rPr>
        <w:t xml:space="preserve">селе- и </w:t>
      </w:r>
      <w:proofErr w:type="spellStart"/>
      <w:r w:rsidR="00A62C03">
        <w:rPr>
          <w:sz w:val="28"/>
          <w:szCs w:val="28"/>
        </w:rPr>
        <w:t>сейсмоопансости</w:t>
      </w:r>
      <w:proofErr w:type="spellEnd"/>
      <w:r w:rsidRPr="00A62C03">
        <w:rPr>
          <w:sz w:val="28"/>
          <w:szCs w:val="28"/>
        </w:rPr>
        <w:t xml:space="preserve"> – незначительно опасный (интенсивность землетрясения – 5 и менее баллов по шкале MSK-64</w:t>
      </w:r>
      <w:r w:rsidR="00A62C03">
        <w:rPr>
          <w:sz w:val="28"/>
          <w:szCs w:val="28"/>
        </w:rPr>
        <w:t xml:space="preserve"> (шкале </w:t>
      </w:r>
      <w:proofErr w:type="spellStart"/>
      <w:r w:rsidR="00A62C03">
        <w:rPr>
          <w:sz w:val="28"/>
          <w:szCs w:val="28"/>
        </w:rPr>
        <w:t>Меркалли</w:t>
      </w:r>
      <w:proofErr w:type="spellEnd"/>
      <w:r w:rsidR="00A62C03">
        <w:rPr>
          <w:sz w:val="28"/>
          <w:szCs w:val="28"/>
        </w:rPr>
        <w:t>)</w:t>
      </w:r>
      <w:r w:rsidRPr="00A62C03">
        <w:rPr>
          <w:sz w:val="28"/>
          <w:szCs w:val="28"/>
        </w:rPr>
        <w:t>; ускорение колебаний грунта – 16-36 и менее см²/сек.; скорость колебаний грунта – 0,55-1,8 и менее см/сек.; амплитуда колебаний грунта – 0,08-0,32 см и менее; остаточные деформации – 0-0,05 см). Величина индивидуального сейсмического риска в населенных пунктах области оценивается как 5*10</w:t>
      </w:r>
      <w:r w:rsidRPr="00A62C03">
        <w:rPr>
          <w:sz w:val="28"/>
          <w:szCs w:val="28"/>
          <w:vertAlign w:val="superscript"/>
        </w:rPr>
        <w:t>-6</w:t>
      </w:r>
      <w:r w:rsidRPr="00A62C03">
        <w:rPr>
          <w:sz w:val="28"/>
          <w:szCs w:val="28"/>
        </w:rPr>
        <w:t>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оползней умеренно опасный и малоопасный (максимальная скорость смещения – 4-200 м/</w:t>
      </w:r>
      <w:proofErr w:type="spellStart"/>
      <w:r w:rsidRPr="00534B27">
        <w:rPr>
          <w:sz w:val="28"/>
        </w:rPr>
        <w:t>сут</w:t>
      </w:r>
      <w:proofErr w:type="spellEnd"/>
      <w:r w:rsidRPr="00534B27">
        <w:rPr>
          <w:sz w:val="28"/>
        </w:rPr>
        <w:t xml:space="preserve">.; максимальная глубина захвата пород оползнем – до 3 м). На возникновение оползней оказывают влияние подземные (в </w:t>
      </w:r>
      <w:proofErr w:type="spellStart"/>
      <w:r w:rsidRPr="00534B27">
        <w:rPr>
          <w:sz w:val="28"/>
        </w:rPr>
        <w:t>т.ч</w:t>
      </w:r>
      <w:proofErr w:type="spellEnd"/>
      <w:r w:rsidRPr="00534B27">
        <w:rPr>
          <w:sz w:val="28"/>
        </w:rPr>
        <w:t>. грунтовые) воды и различные техногенные воздействия. Однако они проявляются преимущественно локально.</w:t>
      </w:r>
    </w:p>
    <w:p w:rsidR="0097119E" w:rsidRPr="00534B27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34B27">
        <w:rPr>
          <w:sz w:val="28"/>
        </w:rPr>
        <w:t>Уровень опасности карстового процесса – малоопасный и умеренно опасный (пораженность территории – локальная, 1-3%; скорость карстовой денудации – 0,5-</w:t>
      </w:r>
      <w:r w:rsidRPr="00534B27">
        <w:rPr>
          <w:sz w:val="28"/>
        </w:rPr>
        <w:lastRenderedPageBreak/>
        <w:t>2 м</w:t>
      </w:r>
      <w:r w:rsidRPr="00534B27">
        <w:rPr>
          <w:sz w:val="28"/>
          <w:vertAlign w:val="superscript"/>
        </w:rPr>
        <w:t>3</w:t>
      </w:r>
      <w:r w:rsidRPr="00534B27">
        <w:rPr>
          <w:sz w:val="28"/>
        </w:rPr>
        <w:t>/м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/год; диаметр карстовых форм – 3 м и менее; преимущественный литологический состав </w:t>
      </w:r>
      <w:proofErr w:type="spellStart"/>
      <w:r w:rsidRPr="00534B27">
        <w:rPr>
          <w:sz w:val="28"/>
        </w:rPr>
        <w:t>карствующих</w:t>
      </w:r>
      <w:proofErr w:type="spellEnd"/>
      <w:r w:rsidRPr="00534B27">
        <w:rPr>
          <w:sz w:val="28"/>
        </w:rPr>
        <w:t xml:space="preserve"> пород – карбонатные), риск провалов на 1км</w:t>
      </w:r>
      <w:r w:rsidRPr="00534B27">
        <w:rPr>
          <w:sz w:val="28"/>
          <w:vertAlign w:val="superscript"/>
        </w:rPr>
        <w:t>2</w:t>
      </w:r>
      <w:r w:rsidRPr="00534B27">
        <w:rPr>
          <w:sz w:val="28"/>
        </w:rPr>
        <w:t xml:space="preserve"> – 0,1-0,5 раз за 10 лет.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просадок лессовых грунтов – незначительный и малоопасный (пораженность территории – 2-10%; величина просадки при природном давлении – менее 5 см; продолжительность проявления просадки – 0,3-0,4 года; максимальная скорость развития просадок – до 0,1 см/</w:t>
      </w:r>
      <w:proofErr w:type="spellStart"/>
      <w:r w:rsidRPr="00594151">
        <w:rPr>
          <w:sz w:val="28"/>
        </w:rPr>
        <w:t>сут</w:t>
      </w:r>
      <w:proofErr w:type="spellEnd"/>
      <w:r w:rsidRPr="00594151">
        <w:rPr>
          <w:sz w:val="28"/>
        </w:rPr>
        <w:t>.).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овражной эрозии – умеренно опасный и опасный (балл – 2-3; плотность оврагов – 2,1-5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густота овражной сети – 0,51-1,3 км/км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>; прогноз плотности овражной сети – 0,51-3 ед./км</w:t>
      </w:r>
      <w:r w:rsidRPr="00594151">
        <w:rPr>
          <w:sz w:val="28"/>
          <w:vertAlign w:val="superscript"/>
        </w:rPr>
        <w:t>2</w:t>
      </w:r>
      <w:r w:rsidRPr="00594151">
        <w:rPr>
          <w:sz w:val="28"/>
        </w:rPr>
        <w:t xml:space="preserve">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геокриологических процессов – опасные процессы на площади менее 1% и умеренно-опасные на площади 10% (</w:t>
      </w:r>
      <w:proofErr w:type="spellStart"/>
      <w:r w:rsidRPr="00594151">
        <w:rPr>
          <w:sz w:val="28"/>
        </w:rPr>
        <w:t>термокарст</w:t>
      </w:r>
      <w:proofErr w:type="spellEnd"/>
      <w:r w:rsidRPr="00594151">
        <w:rPr>
          <w:sz w:val="28"/>
        </w:rPr>
        <w:t xml:space="preserve">, тепловая осадка грунтов – 0,1-0,3 м/год; морозное пучение грунтов – 0,1-0,3 м/год).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половодий в период весеннего половодья и дождевых паводков на реках – ЧС муниципального уровня, степень опасности – 4 (максимальный уровень подъема воды – 2,0-3,2 м; площадь затопления поймы реки – 75-90%; возможно частичное затопление населенных пунктов – до 10%).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дождей – высокий (повторяемость интенсивных осадков 20 мм и более в сутки – 0,1-1,0 раз в год; возможно ЧС муниципального/межмуниципального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 xml:space="preserve">Уровень опасности и риск сильных снегопадов – высокий (среднее многолетнее число дней за год со снегопадами интенсивностью 20 мм и более в сутки – более 1,0; возможно ЧС локального уровня). 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и риск сильных ветров – высокий (среднее многолетнее число дней за год с сильным ветром 23 м/сек и более – более 1,0; возможно ЧС муниципального/межмуниципального уровня).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Уровень опасности лесных и торфяных пожаров – низкий (</w:t>
      </w:r>
      <w:proofErr w:type="spellStart"/>
      <w:r w:rsidRPr="00594151">
        <w:rPr>
          <w:sz w:val="28"/>
        </w:rPr>
        <w:t>заторфованность</w:t>
      </w:r>
      <w:proofErr w:type="spellEnd"/>
      <w:r w:rsidRPr="00594151">
        <w:rPr>
          <w:sz w:val="28"/>
        </w:rPr>
        <w:t xml:space="preserve"> территории – 0,1-1,0%; среднегодовая площадь одного пожара – 0,3 га; значение интегрального показателя опасности торфяных пожаров </w:t>
      </w:r>
      <w:proofErr w:type="spellStart"/>
      <w:r w:rsidRPr="00594151">
        <w:rPr>
          <w:sz w:val="28"/>
        </w:rPr>
        <w:t>Кпос</w:t>
      </w:r>
      <w:proofErr w:type="spellEnd"/>
      <w:r w:rsidRPr="00594151">
        <w:rPr>
          <w:sz w:val="28"/>
        </w:rPr>
        <w:t xml:space="preserve"> – менее 6; возможно ЧС локального уровня). Частота лесных пожаров (число случаев на 1 </w:t>
      </w:r>
      <w:proofErr w:type="spellStart"/>
      <w:r w:rsidRPr="00594151">
        <w:rPr>
          <w:sz w:val="28"/>
        </w:rPr>
        <w:t>млн.га</w:t>
      </w:r>
      <w:proofErr w:type="spellEnd"/>
      <w:r w:rsidRPr="00594151">
        <w:rPr>
          <w:sz w:val="28"/>
        </w:rPr>
        <w:t xml:space="preserve"> площади лесного фонда) – 120,5.</w:t>
      </w:r>
    </w:p>
    <w:p w:rsidR="0097119E" w:rsidRPr="00594151" w:rsidRDefault="0097119E" w:rsidP="0097119E">
      <w:pPr>
        <w:pStyle w:val="qowt-stl-"/>
        <w:spacing w:before="0" w:beforeAutospacing="0" w:after="0" w:afterAutospacing="0"/>
        <w:ind w:firstLine="851"/>
        <w:jc w:val="both"/>
        <w:rPr>
          <w:sz w:val="28"/>
        </w:rPr>
      </w:pPr>
      <w:r w:rsidRPr="00594151">
        <w:rPr>
          <w:sz w:val="28"/>
        </w:rPr>
        <w:t>Повторяемость природных ЧС локального, муниципального уровней на территории района не более 1-2 ЧС /год.</w:t>
      </w:r>
    </w:p>
    <w:p w:rsidR="00D24D2F" w:rsidRPr="00847C8E" w:rsidRDefault="00AF6A1D" w:rsidP="0097119E">
      <w:pPr>
        <w:ind w:firstLine="851"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В соответствии с СНиП 22-01-95 «Геофизика опасных природных воздействий» при выявлении опасных геофизических воздействий и их влияния на строительство зданий и сооружений следует учитывать категории оценки сложности природных условий. Для прогноза опасных природных воздействий следует применять структурно- геоморфологические, геологические, </w:t>
      </w:r>
      <w:r w:rsidRPr="00847C8E">
        <w:rPr>
          <w:sz w:val="28"/>
          <w:szCs w:val="28"/>
        </w:rPr>
        <w:t>геофизические, сейсмологические, инженерно- геологические и гидрогеологические, инженерно-экологические, инженерно- гидрометеорологические и инженерно-геодезические методы исследования, а также их комплексирование с учетом сложности природной и природно-техногенной обстановки территории.</w:t>
      </w:r>
    </w:p>
    <w:p w:rsidR="00AF6A1D" w:rsidRPr="00847C8E" w:rsidRDefault="00AF6A1D" w:rsidP="00594151">
      <w:pPr>
        <w:tabs>
          <w:tab w:val="left" w:pos="990"/>
        </w:tabs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Результаты оценки опасности природных, в том числе геофизических воздействий,</w:t>
      </w:r>
      <w:r w:rsidR="0097119E" w:rsidRPr="00847C8E">
        <w:rPr>
          <w:sz w:val="28"/>
          <w:szCs w:val="28"/>
        </w:rPr>
        <w:t xml:space="preserve"> </w:t>
      </w:r>
      <w:r w:rsidRPr="00847C8E">
        <w:rPr>
          <w:sz w:val="28"/>
          <w:szCs w:val="28"/>
        </w:rPr>
        <w:t xml:space="preserve">должны быть учтены при разработке документации на строительство зданий и сооружений. Климатические воздействия не представляют </w:t>
      </w:r>
      <w:r w:rsidRPr="00847C8E">
        <w:rPr>
          <w:sz w:val="28"/>
          <w:szCs w:val="28"/>
        </w:rPr>
        <w:lastRenderedPageBreak/>
        <w:t>непосредственной опасности для жизни и здоровья населения. Однако они могут нанести ущерб зданиям, сооружениям и оборудованию, затруднить или приостановить технологические процессы, поэтому необходимо предусмотреть технические решения, направленные на максимальное снижение негативных</w:t>
      </w:r>
      <w:r w:rsidR="0097119E" w:rsidRPr="00847C8E">
        <w:rPr>
          <w:sz w:val="28"/>
          <w:szCs w:val="28"/>
        </w:rPr>
        <w:t xml:space="preserve"> воздействий природных явлений.</w:t>
      </w:r>
    </w:p>
    <w:p w:rsidR="0097119E" w:rsidRPr="00847C8E" w:rsidRDefault="0097119E" w:rsidP="0097119E">
      <w:pPr>
        <w:tabs>
          <w:tab w:val="left" w:pos="990"/>
        </w:tabs>
        <w:jc w:val="both"/>
        <w:rPr>
          <w:sz w:val="28"/>
          <w:szCs w:val="28"/>
        </w:rPr>
      </w:pPr>
    </w:p>
    <w:p w:rsidR="00E31954" w:rsidRPr="00847C8E" w:rsidRDefault="00E31954" w:rsidP="00847C8E">
      <w:pPr>
        <w:tabs>
          <w:tab w:val="left" w:pos="990"/>
        </w:tabs>
        <w:jc w:val="center"/>
        <w:rPr>
          <w:sz w:val="28"/>
          <w:szCs w:val="28"/>
        </w:rPr>
      </w:pPr>
      <w:r w:rsidRPr="00847C8E">
        <w:rPr>
          <w:sz w:val="28"/>
          <w:szCs w:val="28"/>
        </w:rPr>
        <w:t>Чрезвычайные ситуации техногенного характера</w:t>
      </w:r>
    </w:p>
    <w:p w:rsidR="00AB224C" w:rsidRPr="00847C8E" w:rsidRDefault="00AB224C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>Термины и определения понятий в области безопасности в техногенных чрезвычайных ситуациях установлены ГОСТ 22.0.05-97 дата введения 01.01.1996 г.</w:t>
      </w:r>
    </w:p>
    <w:p w:rsidR="008734C3" w:rsidRPr="00847C8E" w:rsidRDefault="008734C3" w:rsidP="008734C3">
      <w:pPr>
        <w:tabs>
          <w:tab w:val="left" w:pos="567"/>
        </w:tabs>
        <w:spacing w:line="276" w:lineRule="auto"/>
        <w:ind w:firstLine="709"/>
        <w:jc w:val="both"/>
        <w:rPr>
          <w:rFonts w:ascii="Arial" w:hAnsi="Arial" w:cs="Arial"/>
          <w:spacing w:val="2"/>
          <w:sz w:val="21"/>
          <w:szCs w:val="21"/>
          <w:shd w:val="clear" w:color="auto" w:fill="FFFFFF"/>
        </w:rPr>
      </w:pPr>
      <w:r w:rsidRPr="00847C8E">
        <w:rPr>
          <w:bCs/>
          <w:spacing w:val="2"/>
          <w:sz w:val="28"/>
          <w:szCs w:val="21"/>
          <w:shd w:val="clear" w:color="auto" w:fill="FFFFFF"/>
        </w:rPr>
        <w:t>Техногенная чрезвычайная ситуация</w:t>
      </w:r>
      <w:r w:rsidRPr="00847C8E">
        <w:rPr>
          <w:b/>
          <w:bCs/>
          <w:spacing w:val="2"/>
          <w:sz w:val="28"/>
          <w:szCs w:val="21"/>
          <w:shd w:val="clear" w:color="auto" w:fill="FFFFFF"/>
        </w:rPr>
        <w:t xml:space="preserve"> -</w:t>
      </w:r>
      <w:r w:rsidRPr="00847C8E">
        <w:rPr>
          <w:spacing w:val="2"/>
          <w:sz w:val="28"/>
          <w:szCs w:val="21"/>
          <w:shd w:val="clear" w:color="auto" w:fill="FFFFFF"/>
        </w:rPr>
        <w:t xml:space="preserve"> состояние, при котором в результате возникновения источника техногенной чрезвычайной ситуации на объекте, определенной территории или акватории нарушаются нормальные условия жизни и деятельности людей, возникает угроза их жизни и здоровью, наносится ущерб имуществу населения, народному хозяйству и окружающей природной среде</w:t>
      </w:r>
      <w:r w:rsidRPr="00847C8E">
        <w:rPr>
          <w:rFonts w:ascii="Arial" w:hAnsi="Arial" w:cs="Arial"/>
          <w:spacing w:val="2"/>
          <w:sz w:val="21"/>
          <w:szCs w:val="21"/>
          <w:shd w:val="clear" w:color="auto" w:fill="FFFFFF"/>
        </w:rPr>
        <w:t>.</w:t>
      </w:r>
    </w:p>
    <w:p w:rsidR="0057793B" w:rsidRPr="00847C8E" w:rsidRDefault="0057793B" w:rsidP="00AB224C">
      <w:pPr>
        <w:tabs>
          <w:tab w:val="left" w:pos="567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bCs/>
          <w:spacing w:val="2"/>
          <w:sz w:val="28"/>
          <w:szCs w:val="28"/>
          <w:shd w:val="clear" w:color="auto" w:fill="FFFFFF"/>
        </w:rPr>
        <w:t>Поражающий фактор источника техногенной чрезвычайной ситуации - с</w:t>
      </w:r>
      <w:r w:rsidRPr="00847C8E">
        <w:rPr>
          <w:spacing w:val="2"/>
          <w:sz w:val="28"/>
          <w:szCs w:val="28"/>
          <w:shd w:val="clear" w:color="auto" w:fill="FFFFFF"/>
        </w:rPr>
        <w:t>оставляющая опасного происшествия, характеризуемая физическими, химическими и биологическими действиями или проявлениями, которые определяются или выражаются соответствующими параметрами.</w:t>
      </w:r>
    </w:p>
    <w:p w:rsidR="0057793B" w:rsidRPr="00847C8E" w:rsidRDefault="0057793B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К возникновению наиболее масштабных ЧС на территории </w:t>
      </w:r>
      <w:r w:rsidR="00C824EE">
        <w:rPr>
          <w:sz w:val="28"/>
          <w:szCs w:val="28"/>
        </w:rPr>
        <w:t>Наголенского</w:t>
      </w:r>
      <w:r w:rsidRPr="00847C8E">
        <w:rPr>
          <w:sz w:val="28"/>
          <w:szCs w:val="28"/>
        </w:rPr>
        <w:t xml:space="preserve"> сельского поселения могут привести аварии (технические инциденты) </w:t>
      </w:r>
      <w:r w:rsidR="00847C8E">
        <w:rPr>
          <w:sz w:val="28"/>
          <w:szCs w:val="28"/>
        </w:rPr>
        <w:t xml:space="preserve">на транспорте, гидротехнических сооружениях, </w:t>
      </w:r>
      <w:r w:rsidRPr="00847C8E">
        <w:rPr>
          <w:sz w:val="28"/>
          <w:szCs w:val="28"/>
        </w:rPr>
        <w:t>линиях электро-, газоснабжения, тепло- и водопроводных сетях, взрывы на пожароопасных объектах</w:t>
      </w:r>
    </w:p>
    <w:p w:rsidR="00AB224C" w:rsidRPr="00847C8E" w:rsidRDefault="00AB224C" w:rsidP="00847C8E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847C8E">
        <w:rPr>
          <w:sz w:val="28"/>
          <w:szCs w:val="28"/>
        </w:rPr>
        <w:t xml:space="preserve">Возможные чрезвычайные ситуации </w:t>
      </w:r>
      <w:r w:rsidR="00415B36">
        <w:rPr>
          <w:sz w:val="28"/>
          <w:szCs w:val="28"/>
        </w:rPr>
        <w:t>техногенного</w:t>
      </w:r>
      <w:r w:rsidRPr="00847C8E">
        <w:rPr>
          <w:sz w:val="28"/>
          <w:szCs w:val="28"/>
        </w:rPr>
        <w:t xml:space="preserve"> характера на территории </w:t>
      </w:r>
      <w:r w:rsidR="007A59BD">
        <w:rPr>
          <w:sz w:val="28"/>
          <w:szCs w:val="28"/>
        </w:rPr>
        <w:t>Наголенского</w:t>
      </w:r>
      <w:r w:rsidRPr="00847C8E">
        <w:rPr>
          <w:sz w:val="28"/>
          <w:szCs w:val="28"/>
        </w:rPr>
        <w:t xml:space="preserve"> сельского поселения:</w:t>
      </w:r>
    </w:p>
    <w:p w:rsidR="00847C8E" w:rsidRPr="00847C8E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Х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имическая авария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химически опасном объекте, сопровождающаяся проливом или выбросом опасных химических веществ, способная привести к гибели или химическому заражению людей, продовольствия, пищевого сырья и кормов, сельскохозяйственных животных и растений, или к химическому заражению окружающей природной среды.</w:t>
      </w:r>
    </w:p>
    <w:p w:rsidR="00847C8E" w:rsidRPr="00847C8E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Б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иологическая авария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: 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вария, сопровождающаяся распространением опасных биологических веществ в количествах, создающих опасность для жизни и здоровья людей, для сельскохозяйственных животных и растений, приводящих к ущербу окружающей природной среде.</w:t>
      </w:r>
    </w:p>
    <w:p w:rsidR="00847C8E" w:rsidRPr="00847C8E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Г</w:t>
      </w:r>
      <w:r w:rsidR="0057793B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идродинамическая авария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57793B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гидротехническом сооружении, связанная с распространением с большой скоростью воды и создающая угрозу возникновения техногенной чрезвычайной ситуации.</w:t>
      </w:r>
    </w:p>
    <w:p w:rsidR="00847C8E" w:rsidRPr="00847C8E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Т</w:t>
      </w:r>
      <w:r w:rsidR="00044367" w:rsidRPr="00847C8E">
        <w:rPr>
          <w:rFonts w:ascii="Times New Roman" w:hAnsi="Times New Roman"/>
          <w:bCs/>
          <w:spacing w:val="2"/>
          <w:sz w:val="28"/>
          <w:szCs w:val="28"/>
          <w:shd w:val="clear" w:color="auto" w:fill="FFFFFF"/>
        </w:rPr>
        <w:t>ранспортная авария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: а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вария на транспорте</w:t>
      </w:r>
      <w:r w:rsidR="002544D5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(автомобильном, железнодорожном, водном, авиационном, трубопроводном)</w:t>
      </w:r>
      <w:r w:rsidR="00044367"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, повлекшая за собой гибель людей, причинение пострадавшим тяжелых телесных повреждений, уничтожение и повреждение транспортных сооружений и средств или ущерб окружающей природной среде.</w:t>
      </w:r>
    </w:p>
    <w:p w:rsidR="00847C8E" w:rsidRPr="00847C8E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lastRenderedPageBreak/>
        <w:t xml:space="preserve">Пожары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н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еконтролируемое горение, развивающееся во времени и пространстве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. Пожары подразделяются на бытовые, производственные и природные.</w:t>
      </w:r>
    </w:p>
    <w:p w:rsidR="00847C8E" w:rsidRPr="00547CB0" w:rsidRDefault="00847C8E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36"/>
          <w:szCs w:val="28"/>
          <w:shd w:val="clear" w:color="auto" w:fill="FFFFFF"/>
        </w:rPr>
      </w:pP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Взрывы - </w:t>
      </w:r>
      <w:r w:rsidR="007A1DA3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б</w:t>
      </w:r>
      <w:r w:rsidRPr="00847C8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ыстропротекающий процесс физических и химических превращений веществ, сопровождающийся освобождением значительного количества энергии в ограниченном объеме, в результате которого в окружающем пространстве образуется и распространяется ударная волна, способная привести или приводящая к возникновению техногенной чрезвычайной ситуации.</w:t>
      </w:r>
      <w:r w:rsidR="005E5659">
        <w:rPr>
          <w:rFonts w:ascii="Times New Roman" w:hAnsi="Times New Roman"/>
          <w:spacing w:val="2"/>
          <w:sz w:val="28"/>
          <w:szCs w:val="28"/>
          <w:shd w:val="clear" w:color="auto" w:fill="FFFFFF"/>
        </w:rPr>
        <w:t xml:space="preserve"> </w:t>
      </w:r>
      <w:r w:rsidR="005E5659" w:rsidRPr="005E5659">
        <w:rPr>
          <w:rFonts w:ascii="Times New Roman" w:hAnsi="Times New Roman"/>
          <w:sz w:val="28"/>
        </w:rPr>
        <w:t>Взрыв в твердой среде сопровождается ее разрушением и дроблением, в воздушной или водной — вызывает образование воздушной или гидрологической ударных волн, которые и оказывают разрушающее воздействие на помещенные в них объекты.</w:t>
      </w:r>
    </w:p>
    <w:p w:rsidR="00547CB0" w:rsidRPr="002544D5" w:rsidRDefault="00547CB0" w:rsidP="00346218">
      <w:pPr>
        <w:pStyle w:val="afd"/>
        <w:numPr>
          <w:ilvl w:val="0"/>
          <w:numId w:val="6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pacing w:val="2"/>
          <w:sz w:val="28"/>
          <w:szCs w:val="28"/>
          <w:shd w:val="clear" w:color="auto" w:fill="FFFFFF"/>
        </w:rPr>
      </w:pPr>
      <w:r w:rsidRPr="00547CB0">
        <w:rPr>
          <w:rFonts w:ascii="Times New Roman" w:hAnsi="Times New Roman"/>
          <w:sz w:val="28"/>
          <w:szCs w:val="28"/>
        </w:rPr>
        <w:t xml:space="preserve">Обрушение – разрушение зданий, строений и инженерных сетей в мирное время. Внезапные обрушения зданий и инженерных </w:t>
      </w:r>
      <w:r>
        <w:rPr>
          <w:rFonts w:ascii="Times New Roman" w:hAnsi="Times New Roman"/>
          <w:sz w:val="28"/>
          <w:szCs w:val="28"/>
        </w:rPr>
        <w:t>сооружений наносят большой мате</w:t>
      </w:r>
      <w:r w:rsidRPr="00547CB0">
        <w:rPr>
          <w:rFonts w:ascii="Times New Roman" w:hAnsi="Times New Roman"/>
          <w:sz w:val="28"/>
          <w:szCs w:val="28"/>
        </w:rPr>
        <w:t>риальный ущерб, а в ряде случаев сопровождаются человеческими жертвами.</w:t>
      </w:r>
    </w:p>
    <w:p w:rsidR="002544D5" w:rsidRDefault="002544D5" w:rsidP="00252D5A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Объектом радиационной опасности </w:t>
      </w:r>
      <w:r w:rsidR="00252D5A">
        <w:rPr>
          <w:rFonts w:ascii="Times New Roman" w:hAnsi="Times New Roman"/>
          <w:sz w:val="28"/>
          <w:szCs w:val="28"/>
        </w:rPr>
        <w:t>является Курская АЭС, расположенная рядом с городом Курчатов Курской области, на расстоянии около 300 км от Ровеньского района. Энергетическая мощность Курской АЭС составляет 4 МВт. Таким образом, при возникновении аварийной ситуации на Курской АЭС вся территория Ровеньского района может оказаться в зоне «Радиационной опасности».</w:t>
      </w:r>
    </w:p>
    <w:p w:rsidR="00487A10" w:rsidRPr="00151C27" w:rsidRDefault="00487A10" w:rsidP="00487A10">
      <w:pPr>
        <w:pStyle w:val="afd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1C27">
        <w:rPr>
          <w:rFonts w:ascii="Times New Roman" w:hAnsi="Times New Roman"/>
          <w:sz w:val="28"/>
          <w:szCs w:val="28"/>
        </w:rPr>
        <w:t xml:space="preserve">Также радиационную опасность представляет </w:t>
      </w:r>
      <w:proofErr w:type="spellStart"/>
      <w:r w:rsidRPr="00151C27">
        <w:rPr>
          <w:rFonts w:ascii="Times New Roman" w:hAnsi="Times New Roman"/>
          <w:sz w:val="28"/>
          <w:szCs w:val="28"/>
        </w:rPr>
        <w:t>Нововоронежская</w:t>
      </w:r>
      <w:proofErr w:type="spellEnd"/>
      <w:r w:rsidRPr="00151C27">
        <w:rPr>
          <w:rFonts w:ascii="Times New Roman" w:hAnsi="Times New Roman"/>
          <w:sz w:val="28"/>
          <w:szCs w:val="28"/>
        </w:rPr>
        <w:t xml:space="preserve"> АЭС, </w:t>
      </w:r>
      <w:r w:rsidRPr="00151C27">
        <w:rPr>
          <w:rFonts w:ascii="Times New Roman" w:hAnsi="Times New Roman"/>
          <w:sz w:val="28"/>
          <w:szCs w:val="28"/>
          <w:shd w:val="clear" w:color="auto" w:fill="FFFFFF"/>
        </w:rPr>
        <w:t>в 45 км к югу от города </w:t>
      </w:r>
      <w:hyperlink r:id="rId9" w:tooltip="Воронеж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Воронежа</w:t>
        </w:r>
      </w:hyperlink>
      <w:r w:rsidRPr="00151C27">
        <w:rPr>
          <w:rFonts w:ascii="Times New Roman" w:hAnsi="Times New Roman"/>
          <w:sz w:val="28"/>
          <w:szCs w:val="28"/>
        </w:rPr>
        <w:t xml:space="preserve">, на расстоянии 130 км от Ровеньского района. </w:t>
      </w:r>
      <w:hyperlink r:id="rId10" w:tooltip="АЭС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АЭС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развивалась на базе несерийных </w:t>
      </w:r>
      <w:hyperlink r:id="rId11" w:tooltip="ВВЭР" w:history="1">
        <w:r w:rsidRPr="00151C27">
          <w:rPr>
            <w:rStyle w:val="a7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водо-водяных энергетических реакторов</w:t>
        </w:r>
      </w:hyperlink>
      <w:r w:rsidRPr="00151C27">
        <w:rPr>
          <w:rFonts w:ascii="Times New Roman" w:hAnsi="Times New Roman"/>
          <w:sz w:val="28"/>
          <w:szCs w:val="28"/>
          <w:shd w:val="clear" w:color="auto" w:fill="FFFFFF"/>
        </w:rPr>
        <w:t> корпусного типа с обычной водой под давлением. В настоящее время в работе находятся энергоблоки № 4, 5, 6 общей электрической мощностью 2617 МВт. Энергоблоки № 1, 2 и 3 уже выведены из эксплуатации.</w:t>
      </w:r>
    </w:p>
    <w:p w:rsidR="00A445A2" w:rsidRPr="00A138B3" w:rsidRDefault="00A445A2" w:rsidP="004F57F4">
      <w:pPr>
        <w:tabs>
          <w:tab w:val="left" w:pos="-360"/>
        </w:tabs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Наибол</w:t>
      </w:r>
      <w:r w:rsidR="00A138B3">
        <w:rPr>
          <w:sz w:val="28"/>
          <w:szCs w:val="28"/>
        </w:rPr>
        <w:t xml:space="preserve">ее </w:t>
      </w:r>
      <w:proofErr w:type="spellStart"/>
      <w:r w:rsidR="00A138B3">
        <w:rPr>
          <w:sz w:val="28"/>
          <w:szCs w:val="28"/>
        </w:rPr>
        <w:t>пожаро</w:t>
      </w:r>
      <w:proofErr w:type="spellEnd"/>
      <w:r w:rsidRPr="00A62C03">
        <w:rPr>
          <w:sz w:val="28"/>
          <w:szCs w:val="28"/>
        </w:rPr>
        <w:t xml:space="preserve">–взрывоопасными объектами (3 - 5 класса опасности, согласно </w:t>
      </w:r>
      <w:r w:rsidR="00B6196A" w:rsidRPr="00A138B3">
        <w:rPr>
          <w:sz w:val="28"/>
          <w:szCs w:val="28"/>
        </w:rPr>
        <w:t>перечню,</w:t>
      </w:r>
      <w:r w:rsidRPr="00A138B3">
        <w:rPr>
          <w:sz w:val="28"/>
          <w:szCs w:val="28"/>
        </w:rPr>
        <w:t xml:space="preserve"> потенциально опасных объектов, утверждённых постановлением правительства Белгородской области от 14.12.2004 г. № 191-пп «Об утверждении Требований по предупреждению чрезвычайных ситуаций на потенциально опасных объектах и объектах жизнеобеспечения») являются автозаправочные станции.</w:t>
      </w:r>
    </w:p>
    <w:p w:rsidR="00A445A2" w:rsidRPr="00A138B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>В целях предотвращения возникновения чрезвычайных ситуаций, в частности возникновения пожаров необходимо при проектировании, строительстве и эксплуатации зданий выполнять все требов</w:t>
      </w:r>
      <w:r w:rsidR="00B6196A" w:rsidRPr="00A138B3">
        <w:rPr>
          <w:sz w:val="28"/>
          <w:szCs w:val="28"/>
        </w:rPr>
        <w:t>ания норм пожарной безопасности</w:t>
      </w:r>
      <w:r w:rsidRPr="00A138B3">
        <w:rPr>
          <w:sz w:val="28"/>
          <w:szCs w:val="28"/>
        </w:rPr>
        <w:t>: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138B3">
        <w:rPr>
          <w:sz w:val="28"/>
          <w:szCs w:val="28"/>
        </w:rPr>
        <w:t xml:space="preserve"> - противопожарные расстояния между жилыми, общественными и вспомогательными зданиями принимать в соответствии </w:t>
      </w:r>
      <w:r w:rsidRPr="00A62C03">
        <w:rPr>
          <w:sz w:val="28"/>
          <w:szCs w:val="28"/>
        </w:rPr>
        <w:t xml:space="preserve">со СНиП 2.07.01 – 89 *. 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 xml:space="preserve">- При проектировании проездов и пешеходных путей должна быть обеспечена возможность проезда пожарных машин к жилым и общественным зданиям и доступ пожарных с </w:t>
      </w:r>
      <w:proofErr w:type="spellStart"/>
      <w:r w:rsidRPr="00A62C03">
        <w:rPr>
          <w:sz w:val="28"/>
          <w:szCs w:val="28"/>
        </w:rPr>
        <w:t>автолестниц</w:t>
      </w:r>
      <w:proofErr w:type="spellEnd"/>
      <w:r w:rsidRPr="00A62C03">
        <w:rPr>
          <w:sz w:val="28"/>
          <w:szCs w:val="28"/>
        </w:rPr>
        <w:t xml:space="preserve"> или автоподъемников в любую квартиру или помещение.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lastRenderedPageBreak/>
        <w:t>- Расстояние от края проезда до стены здания, принимать 5 - 8 м. В этой зоне не допускается размещение ограждений, воздушных линий электропередачи, осуществление рядовой посадки деревьев.</w:t>
      </w:r>
    </w:p>
    <w:p w:rsidR="00A445A2" w:rsidRPr="00A62C03" w:rsidRDefault="00A445A2" w:rsidP="004F57F4">
      <w:pPr>
        <w:spacing w:line="276" w:lineRule="auto"/>
        <w:ind w:right="-165"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Территории жилых районов в пределах противопожарных разрывов между зданиями и сооружениями, а также участки, прилегающие к жилым домам, должны своевременно очищаться от горючих отходов, мусора, тары, опавших листьев, сухой травы и т.п.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Горючие отходы, мусор и т.п. следует собирать на специально выделенных площадках в контейнеры или ящики, а затем вывозить.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В процессе эксплуатации обеспечивать противопожарные требования к содержанию зданий и территорий в частности противопожарные разрывы между зданиями и сооружениями не использовать под складирование материалов, оборудования и тары, для стоянки транспорта. На территории жилых домов, общественных и гражданских зданий не оставлять на открытых площадках и во дворах тару с ЛВЖ и ГЖ, а также баллоны со сжатыми и сжиженными газами.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Дороги, проезды и подъезды к зданиям, сооружениям, наружным пожарным лестницам и водозаборам, используемым для целей пожаротушения, должны быть всегда свободными для проезда пожарной техники, содержаться в исправном состоянии, а зимой быть очищенными от снега и льда.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A62C03">
        <w:rPr>
          <w:sz w:val="28"/>
          <w:szCs w:val="28"/>
        </w:rPr>
        <w:t>- Территория жилого района должна иметь наружное освещение в темное время суток для быстрого нахождения пожарных гидрантов, наружных пожарных лестниц и мест размещения пожарного инвентаря, а также подъездов к входам в здания и сооружения. Места размещения (нахождения) средств пожарной безопасности должны быть обозначены знаками пожарной безопасности, в том числе знаком пожарной безопасности "Не загромождать".</w:t>
      </w:r>
    </w:p>
    <w:p w:rsidR="00A445A2" w:rsidRPr="00A62C03" w:rsidRDefault="00A445A2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  <w:r w:rsidRPr="00A62C03">
        <w:rPr>
          <w:sz w:val="28"/>
          <w:szCs w:val="28"/>
        </w:rPr>
        <w:t>Сигнальные цвета и знаки пожарной безопасности должны соответствовать требованиям нормативных документов по пожарной</w:t>
      </w:r>
      <w:r w:rsidRPr="00A62C03">
        <w:rPr>
          <w:sz w:val="26"/>
          <w:szCs w:val="26"/>
        </w:rPr>
        <w:t xml:space="preserve"> безопасности.</w:t>
      </w:r>
    </w:p>
    <w:p w:rsidR="00BC227F" w:rsidRPr="00A62C03" w:rsidRDefault="00BC227F" w:rsidP="004F57F4">
      <w:pPr>
        <w:spacing w:line="276" w:lineRule="auto"/>
        <w:ind w:firstLine="567"/>
        <w:contextualSpacing/>
        <w:jc w:val="both"/>
        <w:rPr>
          <w:sz w:val="26"/>
          <w:szCs w:val="26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6" w:name="dst101701"/>
      <w:bookmarkEnd w:id="6"/>
      <w:r w:rsidRPr="00A62C03">
        <w:rPr>
          <w:b/>
          <w:sz w:val="28"/>
        </w:rPr>
        <w:t xml:space="preserve">7. </w:t>
      </w:r>
      <w:r w:rsidR="00F46C66" w:rsidRPr="00A62C03">
        <w:rPr>
          <w:b/>
          <w:sz w:val="28"/>
        </w:rPr>
        <w:t>П</w:t>
      </w:r>
      <w:r w:rsidRPr="00A62C03">
        <w:rPr>
          <w:b/>
          <w:sz w:val="28"/>
        </w:rPr>
        <w:t>еречень земельных участков, которые включаются в границы населенных пунктов, входящих в состав поселения, городского округа,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</w:p>
    <w:p w:rsidR="006B141C" w:rsidRDefault="006B141C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Pr="00A62C03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  <w:r w:rsidRPr="00A62C03">
        <w:rPr>
          <w:sz w:val="28"/>
        </w:rPr>
        <w:t xml:space="preserve">Изменение границ населенных пунктов </w:t>
      </w:r>
      <w:r w:rsidR="00CB00BB">
        <w:rPr>
          <w:sz w:val="28"/>
        </w:rPr>
        <w:t>Наголенского</w:t>
      </w:r>
      <w:r w:rsidR="0078048B" w:rsidRPr="00A62C03">
        <w:rPr>
          <w:sz w:val="28"/>
        </w:rPr>
        <w:t xml:space="preserve"> сельского поселения </w:t>
      </w:r>
      <w:r w:rsidRPr="00A62C03">
        <w:rPr>
          <w:sz w:val="28"/>
        </w:rPr>
        <w:t>генеральным планом не предусмотрено.</w:t>
      </w: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6B141C" w:rsidRPr="00A62C03" w:rsidRDefault="006B141C" w:rsidP="004F57F4">
      <w:pPr>
        <w:shd w:val="clear" w:color="auto" w:fill="FFFFFF"/>
        <w:spacing w:line="276" w:lineRule="auto"/>
        <w:ind w:firstLine="547"/>
        <w:jc w:val="both"/>
        <w:rPr>
          <w:sz w:val="28"/>
        </w:rPr>
      </w:pPr>
    </w:p>
    <w:p w:rsidR="00A445A2" w:rsidRDefault="00A445A2" w:rsidP="004F57F4">
      <w:pPr>
        <w:shd w:val="clear" w:color="auto" w:fill="FFFFFF"/>
        <w:spacing w:line="276" w:lineRule="auto"/>
        <w:ind w:firstLine="547"/>
        <w:jc w:val="both"/>
        <w:rPr>
          <w:b/>
          <w:sz w:val="28"/>
        </w:rPr>
      </w:pPr>
      <w:bookmarkStart w:id="7" w:name="dst1297"/>
      <w:bookmarkEnd w:id="7"/>
      <w:r w:rsidRPr="001B1A5E">
        <w:rPr>
          <w:b/>
          <w:sz w:val="28"/>
        </w:rPr>
        <w:lastRenderedPageBreak/>
        <w:t>8.</w:t>
      </w:r>
      <w:r w:rsidRPr="001B1A5E">
        <w:rPr>
          <w:sz w:val="28"/>
        </w:rPr>
        <w:t xml:space="preserve"> </w:t>
      </w:r>
      <w:r w:rsidR="00A7399E" w:rsidRPr="001B1A5E">
        <w:rPr>
          <w:b/>
          <w:sz w:val="28"/>
        </w:rPr>
        <w:t>С</w:t>
      </w:r>
      <w:r w:rsidRPr="001B1A5E">
        <w:rPr>
          <w:b/>
          <w:sz w:val="28"/>
        </w:rPr>
        <w:t xml:space="preserve">ведения об утвержденных предметах охраны и границах территорий исторических поселений федерального значения и исторических поселений регионального </w:t>
      </w:r>
      <w:r w:rsidRPr="00D42948">
        <w:rPr>
          <w:b/>
          <w:sz w:val="28"/>
        </w:rPr>
        <w:t>значения</w:t>
      </w:r>
    </w:p>
    <w:p w:rsidR="004C48F6" w:rsidRDefault="008A3CF5" w:rsidP="00E650C5">
      <w:pPr>
        <w:pStyle w:val="HTML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 xml:space="preserve">В соответствии с приказом управления культуры Белгородской области                   от 08.12.2014 г. №497-а «Об утверждении предмета охраны объектов культурного наследия» на территории </w:t>
      </w:r>
      <w:r w:rsidR="00BF7C19">
        <w:rPr>
          <w:rFonts w:ascii="Times New Roman" w:hAnsi="Times New Roman" w:cs="Times New Roman"/>
          <w:sz w:val="28"/>
          <w:szCs w:val="22"/>
        </w:rPr>
        <w:t>Наголенского</w:t>
      </w:r>
      <w:r>
        <w:rPr>
          <w:rFonts w:ascii="Times New Roman" w:hAnsi="Times New Roman" w:cs="Times New Roman"/>
          <w:sz w:val="28"/>
          <w:szCs w:val="22"/>
        </w:rPr>
        <w:t xml:space="preserve"> сельского поселения Ровеньского района Белгородской области утвержден следующий предмет охраны объектов культурного наследия: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25"/>
        <w:gridCol w:w="1624"/>
        <w:gridCol w:w="2015"/>
        <w:gridCol w:w="1992"/>
        <w:gridCol w:w="1984"/>
        <w:gridCol w:w="1976"/>
      </w:tblGrid>
      <w:tr w:rsidR="008A3CF5" w:rsidRPr="008A3CF5" w:rsidTr="00D138B2">
        <w:trPr>
          <w:jc w:val="center"/>
        </w:trPr>
        <w:tc>
          <w:tcPr>
            <w:tcW w:w="419" w:type="dxa"/>
          </w:tcPr>
          <w:p w:rsidR="008A3CF5" w:rsidRPr="008A3CF5" w:rsidRDefault="008A3CF5" w:rsidP="008A3CF5">
            <w:pPr>
              <w:pStyle w:val="HTML"/>
              <w:spacing w:line="276" w:lineRule="auto"/>
              <w:ind w:left="-113" w:right="-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667" w:type="dxa"/>
          </w:tcPr>
          <w:p w:rsidR="008A3CF5" w:rsidRPr="008A3CF5" w:rsidRDefault="008A3CF5" w:rsidP="00D42948">
            <w:pPr>
              <w:pStyle w:val="HTML"/>
              <w:spacing w:line="276" w:lineRule="auto"/>
              <w:ind w:left="-109"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культурного наследия регионального значения</w:t>
            </w:r>
          </w:p>
        </w:tc>
        <w:tc>
          <w:tcPr>
            <w:tcW w:w="2034" w:type="dxa"/>
          </w:tcPr>
          <w:p w:rsidR="008A3CF5" w:rsidRPr="008A3CF5" w:rsidRDefault="008A3CF5" w:rsidP="00D42948">
            <w:pPr>
              <w:pStyle w:val="HTML"/>
              <w:tabs>
                <w:tab w:val="clear" w:pos="1832"/>
                <w:tab w:val="left" w:pos="1762"/>
              </w:tabs>
              <w:spacing w:line="276" w:lineRule="auto"/>
              <w:ind w:lef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регионального значения</w:t>
            </w:r>
          </w:p>
        </w:tc>
        <w:tc>
          <w:tcPr>
            <w:tcW w:w="2034" w:type="dxa"/>
          </w:tcPr>
          <w:p w:rsidR="008A3CF5" w:rsidRPr="008A3CF5" w:rsidRDefault="008A3CF5" w:rsidP="00D42948">
            <w:pPr>
              <w:pStyle w:val="HTML"/>
              <w:spacing w:line="276" w:lineRule="auto"/>
              <w:ind w:left="-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Местонахождение объекта культурного наследия в соответствии с данными управления культуры Белгородской области</w:t>
            </w:r>
          </w:p>
        </w:tc>
        <w:tc>
          <w:tcPr>
            <w:tcW w:w="1935" w:type="dxa"/>
          </w:tcPr>
          <w:p w:rsidR="008A3CF5" w:rsidRPr="008A3CF5" w:rsidRDefault="008A3CF5" w:rsidP="008A3CF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номер акта органа государственной власти о постановке на государственную охрану объекта культурного наследия регионального значения</w:t>
            </w:r>
          </w:p>
        </w:tc>
        <w:tc>
          <w:tcPr>
            <w:tcW w:w="1927" w:type="dxa"/>
          </w:tcPr>
          <w:p w:rsidR="008A3CF5" w:rsidRPr="008A3CF5" w:rsidRDefault="008A3CF5" w:rsidP="008A3CF5">
            <w:pPr>
              <w:pStyle w:val="HTM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CF5">
              <w:rPr>
                <w:rFonts w:ascii="Times New Roman" w:hAnsi="Times New Roman" w:cs="Times New Roman"/>
                <w:sz w:val="24"/>
                <w:szCs w:val="24"/>
              </w:rPr>
              <w:t>Предмет охраны объекта культурного наследия регионального значения</w:t>
            </w:r>
          </w:p>
        </w:tc>
      </w:tr>
      <w:tr w:rsidR="008A3CF5" w:rsidRPr="008A3CF5" w:rsidTr="00D138B2">
        <w:trPr>
          <w:jc w:val="center"/>
        </w:trPr>
        <w:tc>
          <w:tcPr>
            <w:tcW w:w="419" w:type="dxa"/>
          </w:tcPr>
          <w:p w:rsidR="008A3CF5" w:rsidRPr="008A3CF5" w:rsidRDefault="00E64317" w:rsidP="008A3CF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7" w:type="dxa"/>
          </w:tcPr>
          <w:p w:rsidR="001364D8" w:rsidRPr="001364D8" w:rsidRDefault="001364D8" w:rsidP="001364D8">
            <w:r w:rsidRPr="001364D8">
              <w:t xml:space="preserve">Братская </w:t>
            </w:r>
            <w:proofErr w:type="gramStart"/>
            <w:r w:rsidRPr="001364D8">
              <w:t>могила  советских</w:t>
            </w:r>
            <w:proofErr w:type="gramEnd"/>
            <w:r w:rsidRPr="001364D8">
              <w:t xml:space="preserve"> воинов, погибших в боях с фашистскими захватчиками в 1943 году. Захоронено 4 человека, имена установлены.</w:t>
            </w:r>
          </w:p>
          <w:p w:rsidR="008A3CF5" w:rsidRPr="001364D8" w:rsidRDefault="001364D8" w:rsidP="001364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8">
              <w:rPr>
                <w:rFonts w:ascii="Times New Roman" w:hAnsi="Times New Roman" w:cs="Times New Roman"/>
                <w:sz w:val="24"/>
                <w:szCs w:val="24"/>
              </w:rPr>
              <w:t>Скульптура: Скорбящая мать и мальчик.</w:t>
            </w:r>
          </w:p>
        </w:tc>
        <w:tc>
          <w:tcPr>
            <w:tcW w:w="2034" w:type="dxa"/>
          </w:tcPr>
          <w:p w:rsidR="008A3CF5" w:rsidRPr="001364D8" w:rsidRDefault="001364D8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64D8">
              <w:rPr>
                <w:rFonts w:ascii="Times New Roman" w:hAnsi="Times New Roman" w:cs="Times New Roman"/>
                <w:sz w:val="24"/>
                <w:szCs w:val="24"/>
              </w:rPr>
              <w:t xml:space="preserve">Село Нагольное Наголенского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64D8">
              <w:rPr>
                <w:rFonts w:ascii="Times New Roman" w:hAnsi="Times New Roman" w:cs="Times New Roman"/>
                <w:sz w:val="24"/>
                <w:szCs w:val="24"/>
              </w:rPr>
              <w:t>ельского Совета, на площади села</w:t>
            </w:r>
          </w:p>
        </w:tc>
        <w:tc>
          <w:tcPr>
            <w:tcW w:w="2034" w:type="dxa"/>
          </w:tcPr>
          <w:p w:rsidR="008A3CF5" w:rsidRPr="008A3CF5" w:rsidRDefault="00E64317" w:rsidP="001364D8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364D8">
              <w:rPr>
                <w:rFonts w:ascii="Times New Roman" w:hAnsi="Times New Roman" w:cs="Times New Roman"/>
                <w:sz w:val="24"/>
                <w:szCs w:val="24"/>
              </w:rPr>
              <w:t>Нагольное</w:t>
            </w:r>
            <w:proofErr w:type="spellEnd"/>
          </w:p>
        </w:tc>
        <w:tc>
          <w:tcPr>
            <w:tcW w:w="1935" w:type="dxa"/>
          </w:tcPr>
          <w:p w:rsidR="00D138B2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2">
              <w:rPr>
                <w:rFonts w:ascii="Times New Roman" w:hAnsi="Times New Roman" w:cs="Times New Roman"/>
                <w:sz w:val="24"/>
                <w:szCs w:val="24"/>
              </w:rPr>
              <w:t>Решение исполнительного комитета Белгородского областного Совета народных депутатов</w:t>
            </w:r>
          </w:p>
          <w:p w:rsidR="008A3CF5" w:rsidRPr="00D138B2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138B2">
              <w:rPr>
                <w:rFonts w:ascii="Times New Roman" w:hAnsi="Times New Roman" w:cs="Times New Roman"/>
                <w:sz w:val="24"/>
                <w:szCs w:val="24"/>
              </w:rPr>
              <w:t>от 29.09.1983 г. № 373</w:t>
            </w:r>
          </w:p>
        </w:tc>
        <w:tc>
          <w:tcPr>
            <w:tcW w:w="1927" w:type="dxa"/>
          </w:tcPr>
          <w:p w:rsidR="008A3CF5" w:rsidRPr="008A3CF5" w:rsidRDefault="00D138B2" w:rsidP="00D138B2">
            <w:pPr>
              <w:pStyle w:val="HTM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Имеющееся захоронение, существующее местоположение, текст мемориальной надписи и фамилии погибших советских воинов, а также фамилии воинов земляков, не вернувшихся с фронтов Великой Отечественной войны, высеченные на мемориальных плитах.</w:t>
            </w:r>
          </w:p>
        </w:tc>
      </w:tr>
    </w:tbl>
    <w:p w:rsidR="006B141C" w:rsidRDefault="006B141C" w:rsidP="00E650C5">
      <w:pPr>
        <w:spacing w:line="276" w:lineRule="auto"/>
        <w:ind w:firstLine="567"/>
        <w:jc w:val="both"/>
        <w:rPr>
          <w:b/>
          <w:sz w:val="28"/>
        </w:rPr>
      </w:pPr>
    </w:p>
    <w:p w:rsidR="006B141C" w:rsidRDefault="006B141C" w:rsidP="00E650C5">
      <w:pPr>
        <w:spacing w:line="276" w:lineRule="auto"/>
        <w:ind w:firstLine="567"/>
        <w:jc w:val="both"/>
        <w:rPr>
          <w:b/>
          <w:sz w:val="28"/>
        </w:rPr>
      </w:pPr>
    </w:p>
    <w:p w:rsidR="00A445A2" w:rsidRPr="00A62C03" w:rsidRDefault="00F46C66" w:rsidP="00E650C5">
      <w:pPr>
        <w:spacing w:line="276" w:lineRule="auto"/>
        <w:ind w:firstLine="567"/>
        <w:jc w:val="both"/>
        <w:rPr>
          <w:b/>
          <w:sz w:val="28"/>
        </w:rPr>
      </w:pPr>
      <w:r w:rsidRPr="00A62C03">
        <w:rPr>
          <w:b/>
          <w:sz w:val="28"/>
        </w:rPr>
        <w:lastRenderedPageBreak/>
        <w:t>Перечень мероприятий по сохранению объектов культурного наследия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</w:rPr>
        <w:t xml:space="preserve">В соответствии с </w:t>
      </w:r>
      <w:hyperlink r:id="rId12" w:history="1"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Федеральным законом от 25.06.2002 N 73-</w:t>
        </w:r>
        <w:proofErr w:type="gramStart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ФЗ  "</w:t>
        </w:r>
        <w:proofErr w:type="gramEnd"/>
        <w:r w:rsidRPr="00A62C03">
          <w:rPr>
            <w:rStyle w:val="a7"/>
            <w:bCs/>
            <w:color w:val="auto"/>
            <w:sz w:val="28"/>
            <w:u w:val="none"/>
            <w:shd w:val="clear" w:color="auto" w:fill="FFFFFF"/>
          </w:rPr>
          <w:t>Об объектах культурного наследия (памятниках истории и культуры) народов Российской Федерации"</w:t>
        </w:r>
      </w:hyperlink>
      <w:r w:rsidRPr="00A62C03">
        <w:rPr>
          <w:sz w:val="28"/>
        </w:rPr>
        <w:t xml:space="preserve"> для объектов культурного наследия устанавливаются защитные зоны объектов культурного наследия.</w:t>
      </w:r>
    </w:p>
    <w:p w:rsidR="00F46C66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Защитными зонами объектов культурного наследия являются территории, которые прилегают к включенным в реестр памятникам и ансамблям и в границах которых в целях обеспечения сохранности объектов культурного наследия и композиционно-видовых связей (панорам) запрещаются строительство объектов капитального строительства и их реконструкция, связанная с изменением их параметров (высоты, количества этажей, площади), за исключением строительства и реконструкции линейных объектов.</w:t>
      </w:r>
    </w:p>
    <w:p w:rsidR="00F46C66" w:rsidRPr="00A62C03" w:rsidRDefault="00F46C66" w:rsidP="00E650C5">
      <w:pPr>
        <w:shd w:val="clear" w:color="auto" w:fill="FFFFFF"/>
        <w:spacing w:line="276" w:lineRule="auto"/>
        <w:ind w:firstLine="567"/>
        <w:jc w:val="both"/>
        <w:rPr>
          <w:sz w:val="28"/>
        </w:rPr>
      </w:pPr>
      <w:r w:rsidRPr="00A62C03">
        <w:rPr>
          <w:rStyle w:val="blk"/>
          <w:sz w:val="28"/>
        </w:rPr>
        <w:t xml:space="preserve"> Границы защитной зоны объекта культурного наследия устанавливаются</w:t>
      </w:r>
      <w:bookmarkStart w:id="8" w:name="dst856"/>
      <w:bookmarkEnd w:id="8"/>
      <w:r w:rsidRPr="00A62C03">
        <w:rPr>
          <w:rStyle w:val="blk"/>
          <w:sz w:val="28"/>
        </w:rPr>
        <w:t>: для памятника, расположенного в границах населенного пункта, на расстоянии 100 метров от внешних границ территории памятника, для памятника, расположенного вне границ населенного пункта, на расстоянии 200 метров от внешних границ территории памятника.</w:t>
      </w:r>
    </w:p>
    <w:p w:rsidR="00A445A2" w:rsidRPr="00A62C03" w:rsidRDefault="00F46C66" w:rsidP="00E650C5">
      <w:pPr>
        <w:spacing w:line="276" w:lineRule="auto"/>
        <w:ind w:firstLine="567"/>
        <w:jc w:val="both"/>
        <w:rPr>
          <w:sz w:val="28"/>
        </w:rPr>
      </w:pPr>
      <w:r w:rsidRPr="00A62C03">
        <w:rPr>
          <w:sz w:val="28"/>
          <w:shd w:val="clear" w:color="auto" w:fill="FFFFFF"/>
        </w:rPr>
        <w:t>Защитная зона объекта культурного наследия прекращает существование со дня утверждения в порядке, установленном </w:t>
      </w:r>
      <w:hyperlink r:id="rId13" w:anchor="dst100223" w:history="1">
        <w:r w:rsidRPr="00A62C03">
          <w:rPr>
            <w:rStyle w:val="a7"/>
            <w:color w:val="auto"/>
            <w:sz w:val="28"/>
            <w:u w:val="none"/>
            <w:shd w:val="clear" w:color="auto" w:fill="FFFFFF"/>
          </w:rPr>
          <w:t>статьей 34</w:t>
        </w:r>
      </w:hyperlink>
      <w:r w:rsidRPr="00A62C03">
        <w:rPr>
          <w:sz w:val="28"/>
        </w:rPr>
        <w:t xml:space="preserve"> </w:t>
      </w:r>
      <w:r w:rsidRPr="00A62C03">
        <w:rPr>
          <w:sz w:val="28"/>
          <w:shd w:val="clear" w:color="auto" w:fill="FFFFFF"/>
        </w:rPr>
        <w:t>Федерального закона от 25.06.2002 №73-ФЗ, проекта зон охраны такого объекта культурного наследия.</w:t>
      </w:r>
    </w:p>
    <w:sectPr w:rsidR="00A445A2" w:rsidRPr="00A62C03" w:rsidSect="00064620">
      <w:footerReference w:type="default" r:id="rId14"/>
      <w:pgSz w:w="11909" w:h="16834"/>
      <w:pgMar w:top="719" w:right="749" w:bottom="737" w:left="1134" w:header="720" w:footer="720" w:gutter="0"/>
      <w:cols w:space="708" w:equalWidth="0">
        <w:col w:w="10026"/>
      </w:cols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B44" w:rsidRDefault="002F5B44">
      <w:r>
        <w:separator/>
      </w:r>
    </w:p>
  </w:endnote>
  <w:endnote w:type="continuationSeparator" w:id="0">
    <w:p w:rsidR="002F5B44" w:rsidRDefault="002F5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enguiatGothicCTT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15739060"/>
      <w:docPartObj>
        <w:docPartGallery w:val="Page Numbers (Bottom of Page)"/>
        <w:docPartUnique/>
      </w:docPartObj>
    </w:sdtPr>
    <w:sdtContent>
      <w:p w:rsidR="003F14E2" w:rsidRDefault="003F14E2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A81">
          <w:rPr>
            <w:noProof/>
          </w:rPr>
          <w:t>28</w:t>
        </w:r>
        <w:r>
          <w:fldChar w:fldCharType="end"/>
        </w:r>
      </w:p>
    </w:sdtContent>
  </w:sdt>
  <w:p w:rsidR="003F14E2" w:rsidRDefault="003F14E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B44" w:rsidRDefault="002F5B44">
      <w:r>
        <w:separator/>
      </w:r>
    </w:p>
  </w:footnote>
  <w:footnote w:type="continuationSeparator" w:id="0">
    <w:p w:rsidR="002F5B44" w:rsidRDefault="002F5B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20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 w:hint="default"/>
        <w:sz w:val="24"/>
        <w:szCs w:val="24"/>
        <w:highlight w:val="yellow"/>
      </w:rPr>
    </w:lvl>
  </w:abstractNum>
  <w:abstractNum w:abstractNumId="3" w15:restartNumberingAfterBreak="0">
    <w:nsid w:val="0000000F"/>
    <w:multiLevelType w:val="singleLevel"/>
    <w:tmpl w:val="0000000F"/>
    <w:name w:val="WW8Num43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871465"/>
    <w:multiLevelType w:val="hybridMultilevel"/>
    <w:tmpl w:val="8D081246"/>
    <w:lvl w:ilvl="0" w:tplc="4EDA911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3792F"/>
    <w:multiLevelType w:val="hybridMultilevel"/>
    <w:tmpl w:val="0C70A3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5C6B68"/>
    <w:multiLevelType w:val="hybridMultilevel"/>
    <w:tmpl w:val="90440CC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043B2"/>
    <w:multiLevelType w:val="multilevel"/>
    <w:tmpl w:val="5E1CCD8A"/>
    <w:lvl w:ilvl="0">
      <w:start w:val="1"/>
      <w:numFmt w:val="decimal"/>
      <w:lvlText w:val="%1."/>
      <w:lvlJc w:val="left"/>
      <w:pPr>
        <w:ind w:left="2430" w:hanging="1350"/>
      </w:pPr>
      <w:rPr>
        <w:rFonts w:hint="default"/>
        <w:color w:val="auto"/>
      </w:rPr>
    </w:lvl>
    <w:lvl w:ilvl="1">
      <w:start w:val="3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160"/>
      </w:pPr>
      <w:rPr>
        <w:rFonts w:hint="default"/>
      </w:rPr>
    </w:lvl>
  </w:abstractNum>
  <w:abstractNum w:abstractNumId="9" w15:restartNumberingAfterBreak="0">
    <w:nsid w:val="50411894"/>
    <w:multiLevelType w:val="multilevel"/>
    <w:tmpl w:val="8D4647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66C900F1"/>
    <w:multiLevelType w:val="multilevel"/>
    <w:tmpl w:val="FE3E4A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5"/>
  </w:num>
  <w:num w:numId="7">
    <w:abstractNumId w:val="10"/>
  </w:num>
  <w:num w:numId="8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061"/>
    <w:rsid w:val="000000E6"/>
    <w:rsid w:val="000010D2"/>
    <w:rsid w:val="000021F3"/>
    <w:rsid w:val="00002C43"/>
    <w:rsid w:val="0000341D"/>
    <w:rsid w:val="000039D0"/>
    <w:rsid w:val="00006C6F"/>
    <w:rsid w:val="0001185F"/>
    <w:rsid w:val="00012992"/>
    <w:rsid w:val="00013BA3"/>
    <w:rsid w:val="00013D66"/>
    <w:rsid w:val="000159B8"/>
    <w:rsid w:val="00020530"/>
    <w:rsid w:val="00021FF2"/>
    <w:rsid w:val="00023B07"/>
    <w:rsid w:val="000261D9"/>
    <w:rsid w:val="00026825"/>
    <w:rsid w:val="00027050"/>
    <w:rsid w:val="00027465"/>
    <w:rsid w:val="00027496"/>
    <w:rsid w:val="000308EA"/>
    <w:rsid w:val="00034947"/>
    <w:rsid w:val="00035292"/>
    <w:rsid w:val="00042C02"/>
    <w:rsid w:val="00044325"/>
    <w:rsid w:val="00044367"/>
    <w:rsid w:val="000447B1"/>
    <w:rsid w:val="00044B34"/>
    <w:rsid w:val="0004513C"/>
    <w:rsid w:val="00045D4B"/>
    <w:rsid w:val="00045F99"/>
    <w:rsid w:val="00046677"/>
    <w:rsid w:val="000468F6"/>
    <w:rsid w:val="000478B5"/>
    <w:rsid w:val="00050251"/>
    <w:rsid w:val="00051AA0"/>
    <w:rsid w:val="00052A67"/>
    <w:rsid w:val="00053DD7"/>
    <w:rsid w:val="00054183"/>
    <w:rsid w:val="00057E5A"/>
    <w:rsid w:val="00061322"/>
    <w:rsid w:val="000613F1"/>
    <w:rsid w:val="00061785"/>
    <w:rsid w:val="00064620"/>
    <w:rsid w:val="00066FAF"/>
    <w:rsid w:val="000700BB"/>
    <w:rsid w:val="00072657"/>
    <w:rsid w:val="000742B7"/>
    <w:rsid w:val="00076374"/>
    <w:rsid w:val="00080C65"/>
    <w:rsid w:val="00082713"/>
    <w:rsid w:val="00085626"/>
    <w:rsid w:val="000864D4"/>
    <w:rsid w:val="00086F2F"/>
    <w:rsid w:val="00094827"/>
    <w:rsid w:val="00097F94"/>
    <w:rsid w:val="000A00F9"/>
    <w:rsid w:val="000A2D9A"/>
    <w:rsid w:val="000A337A"/>
    <w:rsid w:val="000A4607"/>
    <w:rsid w:val="000A48EC"/>
    <w:rsid w:val="000A6444"/>
    <w:rsid w:val="000B025F"/>
    <w:rsid w:val="000B131F"/>
    <w:rsid w:val="000B2E79"/>
    <w:rsid w:val="000B42AA"/>
    <w:rsid w:val="000B5C08"/>
    <w:rsid w:val="000B6712"/>
    <w:rsid w:val="000B7945"/>
    <w:rsid w:val="000C05C0"/>
    <w:rsid w:val="000C2675"/>
    <w:rsid w:val="000C5D21"/>
    <w:rsid w:val="000C6FF0"/>
    <w:rsid w:val="000C725C"/>
    <w:rsid w:val="000D0122"/>
    <w:rsid w:val="000D0ED3"/>
    <w:rsid w:val="000D62E5"/>
    <w:rsid w:val="000D6389"/>
    <w:rsid w:val="000D63A0"/>
    <w:rsid w:val="000E046F"/>
    <w:rsid w:val="000E353F"/>
    <w:rsid w:val="000E6944"/>
    <w:rsid w:val="000E78B9"/>
    <w:rsid w:val="000F229D"/>
    <w:rsid w:val="000F7B20"/>
    <w:rsid w:val="00100D07"/>
    <w:rsid w:val="00100D94"/>
    <w:rsid w:val="00100FDF"/>
    <w:rsid w:val="001020C6"/>
    <w:rsid w:val="00102236"/>
    <w:rsid w:val="001039CE"/>
    <w:rsid w:val="0010445D"/>
    <w:rsid w:val="00104852"/>
    <w:rsid w:val="00106D85"/>
    <w:rsid w:val="00110F3A"/>
    <w:rsid w:val="00111D1F"/>
    <w:rsid w:val="0011285E"/>
    <w:rsid w:val="00112A1B"/>
    <w:rsid w:val="00112F18"/>
    <w:rsid w:val="001131A3"/>
    <w:rsid w:val="001139C4"/>
    <w:rsid w:val="001150C9"/>
    <w:rsid w:val="001162C2"/>
    <w:rsid w:val="00116758"/>
    <w:rsid w:val="001169ED"/>
    <w:rsid w:val="00117ACC"/>
    <w:rsid w:val="00117D88"/>
    <w:rsid w:val="00121F12"/>
    <w:rsid w:val="00123287"/>
    <w:rsid w:val="001260D1"/>
    <w:rsid w:val="0012628F"/>
    <w:rsid w:val="00126B85"/>
    <w:rsid w:val="00127F8E"/>
    <w:rsid w:val="0013015E"/>
    <w:rsid w:val="00135EEC"/>
    <w:rsid w:val="001364D8"/>
    <w:rsid w:val="00141AAF"/>
    <w:rsid w:val="00144C0D"/>
    <w:rsid w:val="00144DEE"/>
    <w:rsid w:val="001455A4"/>
    <w:rsid w:val="00146607"/>
    <w:rsid w:val="00147290"/>
    <w:rsid w:val="001475DA"/>
    <w:rsid w:val="00150511"/>
    <w:rsid w:val="00151AF2"/>
    <w:rsid w:val="001525BA"/>
    <w:rsid w:val="00152647"/>
    <w:rsid w:val="00152D6D"/>
    <w:rsid w:val="001551F0"/>
    <w:rsid w:val="001554C6"/>
    <w:rsid w:val="00155D60"/>
    <w:rsid w:val="001618E2"/>
    <w:rsid w:val="0016306D"/>
    <w:rsid w:val="00164E46"/>
    <w:rsid w:val="00166817"/>
    <w:rsid w:val="00170B38"/>
    <w:rsid w:val="001721FC"/>
    <w:rsid w:val="00174744"/>
    <w:rsid w:val="00174AEC"/>
    <w:rsid w:val="00175A34"/>
    <w:rsid w:val="00176819"/>
    <w:rsid w:val="00177132"/>
    <w:rsid w:val="00177BA7"/>
    <w:rsid w:val="00182218"/>
    <w:rsid w:val="00182EF6"/>
    <w:rsid w:val="00183A88"/>
    <w:rsid w:val="001845F2"/>
    <w:rsid w:val="00186A04"/>
    <w:rsid w:val="001871A9"/>
    <w:rsid w:val="00190E27"/>
    <w:rsid w:val="00191F93"/>
    <w:rsid w:val="00195CE5"/>
    <w:rsid w:val="00196C57"/>
    <w:rsid w:val="00196F31"/>
    <w:rsid w:val="001972F0"/>
    <w:rsid w:val="001A1191"/>
    <w:rsid w:val="001A19C6"/>
    <w:rsid w:val="001A4D58"/>
    <w:rsid w:val="001A4EF7"/>
    <w:rsid w:val="001A6D2C"/>
    <w:rsid w:val="001A7079"/>
    <w:rsid w:val="001A75E7"/>
    <w:rsid w:val="001B0350"/>
    <w:rsid w:val="001B1A5E"/>
    <w:rsid w:val="001B2247"/>
    <w:rsid w:val="001B39B5"/>
    <w:rsid w:val="001B445C"/>
    <w:rsid w:val="001B63FC"/>
    <w:rsid w:val="001B7BF2"/>
    <w:rsid w:val="001B7BFB"/>
    <w:rsid w:val="001C0A3B"/>
    <w:rsid w:val="001C1106"/>
    <w:rsid w:val="001C1644"/>
    <w:rsid w:val="001C1F6F"/>
    <w:rsid w:val="001C291C"/>
    <w:rsid w:val="001C3A0D"/>
    <w:rsid w:val="001D044D"/>
    <w:rsid w:val="001D2A47"/>
    <w:rsid w:val="001D30A9"/>
    <w:rsid w:val="001D6870"/>
    <w:rsid w:val="001D7E8E"/>
    <w:rsid w:val="001E4BCD"/>
    <w:rsid w:val="001E4D5E"/>
    <w:rsid w:val="001F034A"/>
    <w:rsid w:val="001F0735"/>
    <w:rsid w:val="001F154C"/>
    <w:rsid w:val="001F18AE"/>
    <w:rsid w:val="001F1D90"/>
    <w:rsid w:val="001F204C"/>
    <w:rsid w:val="001F7FD1"/>
    <w:rsid w:val="00201976"/>
    <w:rsid w:val="00201C68"/>
    <w:rsid w:val="002039B4"/>
    <w:rsid w:val="00203FF1"/>
    <w:rsid w:val="00205DBA"/>
    <w:rsid w:val="00206C56"/>
    <w:rsid w:val="002123E8"/>
    <w:rsid w:val="00213BF4"/>
    <w:rsid w:val="00214F4C"/>
    <w:rsid w:val="002162ED"/>
    <w:rsid w:val="002173B6"/>
    <w:rsid w:val="002204F9"/>
    <w:rsid w:val="00221068"/>
    <w:rsid w:val="00221756"/>
    <w:rsid w:val="00223949"/>
    <w:rsid w:val="00223C05"/>
    <w:rsid w:val="00225266"/>
    <w:rsid w:val="00230BF4"/>
    <w:rsid w:val="002348DA"/>
    <w:rsid w:val="00234AF9"/>
    <w:rsid w:val="00234C75"/>
    <w:rsid w:val="00234E8A"/>
    <w:rsid w:val="00235B5D"/>
    <w:rsid w:val="002365FF"/>
    <w:rsid w:val="00242C49"/>
    <w:rsid w:val="00243A8C"/>
    <w:rsid w:val="002528DE"/>
    <w:rsid w:val="00252D5A"/>
    <w:rsid w:val="002544D5"/>
    <w:rsid w:val="00255C45"/>
    <w:rsid w:val="00256122"/>
    <w:rsid w:val="00256D9D"/>
    <w:rsid w:val="00257AD4"/>
    <w:rsid w:val="00257DFE"/>
    <w:rsid w:val="00260390"/>
    <w:rsid w:val="00261E67"/>
    <w:rsid w:val="00267744"/>
    <w:rsid w:val="00272490"/>
    <w:rsid w:val="002739AB"/>
    <w:rsid w:val="002755D0"/>
    <w:rsid w:val="00277F26"/>
    <w:rsid w:val="002806FE"/>
    <w:rsid w:val="00282369"/>
    <w:rsid w:val="00282401"/>
    <w:rsid w:val="002825EA"/>
    <w:rsid w:val="0028379E"/>
    <w:rsid w:val="002873D3"/>
    <w:rsid w:val="00287FF8"/>
    <w:rsid w:val="0029108B"/>
    <w:rsid w:val="00291995"/>
    <w:rsid w:val="00292949"/>
    <w:rsid w:val="00295681"/>
    <w:rsid w:val="00295797"/>
    <w:rsid w:val="002A1D5E"/>
    <w:rsid w:val="002A315E"/>
    <w:rsid w:val="002A559D"/>
    <w:rsid w:val="002A6DB0"/>
    <w:rsid w:val="002A7FD8"/>
    <w:rsid w:val="002B15AE"/>
    <w:rsid w:val="002B190E"/>
    <w:rsid w:val="002B46DA"/>
    <w:rsid w:val="002B4F6A"/>
    <w:rsid w:val="002B6B66"/>
    <w:rsid w:val="002C2782"/>
    <w:rsid w:val="002C3979"/>
    <w:rsid w:val="002C5A60"/>
    <w:rsid w:val="002C5CD7"/>
    <w:rsid w:val="002C62A2"/>
    <w:rsid w:val="002C7768"/>
    <w:rsid w:val="002D130B"/>
    <w:rsid w:val="002D1B96"/>
    <w:rsid w:val="002D2EC4"/>
    <w:rsid w:val="002D35FF"/>
    <w:rsid w:val="002D3E2F"/>
    <w:rsid w:val="002D421D"/>
    <w:rsid w:val="002D581D"/>
    <w:rsid w:val="002D7239"/>
    <w:rsid w:val="002E20B2"/>
    <w:rsid w:val="002E401E"/>
    <w:rsid w:val="002E4F49"/>
    <w:rsid w:val="002E6A81"/>
    <w:rsid w:val="002F074B"/>
    <w:rsid w:val="002F4594"/>
    <w:rsid w:val="002F5B44"/>
    <w:rsid w:val="002F5BD4"/>
    <w:rsid w:val="002F5D53"/>
    <w:rsid w:val="002F5DCA"/>
    <w:rsid w:val="002F761D"/>
    <w:rsid w:val="00300C07"/>
    <w:rsid w:val="00301E8B"/>
    <w:rsid w:val="00307C43"/>
    <w:rsid w:val="00307E24"/>
    <w:rsid w:val="00307FC4"/>
    <w:rsid w:val="00310430"/>
    <w:rsid w:val="0031046E"/>
    <w:rsid w:val="00310AF0"/>
    <w:rsid w:val="0031719A"/>
    <w:rsid w:val="00317900"/>
    <w:rsid w:val="00320028"/>
    <w:rsid w:val="00321CE0"/>
    <w:rsid w:val="00322467"/>
    <w:rsid w:val="0032315C"/>
    <w:rsid w:val="00323751"/>
    <w:rsid w:val="00324F50"/>
    <w:rsid w:val="003264AD"/>
    <w:rsid w:val="00326564"/>
    <w:rsid w:val="0033027B"/>
    <w:rsid w:val="00333C1A"/>
    <w:rsid w:val="00333E2D"/>
    <w:rsid w:val="00340710"/>
    <w:rsid w:val="00341338"/>
    <w:rsid w:val="0034487A"/>
    <w:rsid w:val="00344A08"/>
    <w:rsid w:val="00346218"/>
    <w:rsid w:val="003512CF"/>
    <w:rsid w:val="00354F63"/>
    <w:rsid w:val="00355409"/>
    <w:rsid w:val="00356F56"/>
    <w:rsid w:val="00356FF3"/>
    <w:rsid w:val="00357370"/>
    <w:rsid w:val="00357BAE"/>
    <w:rsid w:val="00363609"/>
    <w:rsid w:val="00363F70"/>
    <w:rsid w:val="00366C61"/>
    <w:rsid w:val="00366E61"/>
    <w:rsid w:val="00367014"/>
    <w:rsid w:val="003702AF"/>
    <w:rsid w:val="00374A51"/>
    <w:rsid w:val="0037540F"/>
    <w:rsid w:val="00375998"/>
    <w:rsid w:val="003778A2"/>
    <w:rsid w:val="0038165F"/>
    <w:rsid w:val="00384194"/>
    <w:rsid w:val="00384EE3"/>
    <w:rsid w:val="003870B4"/>
    <w:rsid w:val="00387153"/>
    <w:rsid w:val="003873B3"/>
    <w:rsid w:val="00387438"/>
    <w:rsid w:val="003874EA"/>
    <w:rsid w:val="003905EE"/>
    <w:rsid w:val="003906DA"/>
    <w:rsid w:val="00390CD2"/>
    <w:rsid w:val="003924E8"/>
    <w:rsid w:val="00393F4A"/>
    <w:rsid w:val="00394AF8"/>
    <w:rsid w:val="00394F7C"/>
    <w:rsid w:val="003A3026"/>
    <w:rsid w:val="003A5058"/>
    <w:rsid w:val="003A6337"/>
    <w:rsid w:val="003A6567"/>
    <w:rsid w:val="003A7D05"/>
    <w:rsid w:val="003B0C39"/>
    <w:rsid w:val="003B0DF9"/>
    <w:rsid w:val="003B1223"/>
    <w:rsid w:val="003B19B3"/>
    <w:rsid w:val="003B1F1E"/>
    <w:rsid w:val="003C015C"/>
    <w:rsid w:val="003C06A9"/>
    <w:rsid w:val="003C0815"/>
    <w:rsid w:val="003C2766"/>
    <w:rsid w:val="003C28AB"/>
    <w:rsid w:val="003C2EB9"/>
    <w:rsid w:val="003C2FBB"/>
    <w:rsid w:val="003C5266"/>
    <w:rsid w:val="003C52F1"/>
    <w:rsid w:val="003C7C3E"/>
    <w:rsid w:val="003D679C"/>
    <w:rsid w:val="003D6EA8"/>
    <w:rsid w:val="003E0465"/>
    <w:rsid w:val="003E167F"/>
    <w:rsid w:val="003E3D28"/>
    <w:rsid w:val="003E4AF4"/>
    <w:rsid w:val="003E5328"/>
    <w:rsid w:val="003E6AB0"/>
    <w:rsid w:val="003E6C69"/>
    <w:rsid w:val="003F0DBE"/>
    <w:rsid w:val="003F14E2"/>
    <w:rsid w:val="003F3F2D"/>
    <w:rsid w:val="003F43DA"/>
    <w:rsid w:val="003F5769"/>
    <w:rsid w:val="003F6560"/>
    <w:rsid w:val="003F66D1"/>
    <w:rsid w:val="003F747F"/>
    <w:rsid w:val="00400FDC"/>
    <w:rsid w:val="004038D5"/>
    <w:rsid w:val="00405511"/>
    <w:rsid w:val="0041350D"/>
    <w:rsid w:val="00415B36"/>
    <w:rsid w:val="00416829"/>
    <w:rsid w:val="0041741A"/>
    <w:rsid w:val="004223B2"/>
    <w:rsid w:val="004240C9"/>
    <w:rsid w:val="0042413F"/>
    <w:rsid w:val="00425071"/>
    <w:rsid w:val="00426882"/>
    <w:rsid w:val="0043030D"/>
    <w:rsid w:val="0043037D"/>
    <w:rsid w:val="004306CF"/>
    <w:rsid w:val="004319ED"/>
    <w:rsid w:val="00432A53"/>
    <w:rsid w:val="00432C10"/>
    <w:rsid w:val="00434E1A"/>
    <w:rsid w:val="00434F4B"/>
    <w:rsid w:val="00436015"/>
    <w:rsid w:val="004408DB"/>
    <w:rsid w:val="00441308"/>
    <w:rsid w:val="00441837"/>
    <w:rsid w:val="00442C0E"/>
    <w:rsid w:val="00443FA6"/>
    <w:rsid w:val="00444291"/>
    <w:rsid w:val="00452946"/>
    <w:rsid w:val="00453524"/>
    <w:rsid w:val="00456193"/>
    <w:rsid w:val="00457394"/>
    <w:rsid w:val="00457AD5"/>
    <w:rsid w:val="004608F5"/>
    <w:rsid w:val="00460B31"/>
    <w:rsid w:val="00460E74"/>
    <w:rsid w:val="0046321C"/>
    <w:rsid w:val="00463953"/>
    <w:rsid w:val="00463F9D"/>
    <w:rsid w:val="00464D2A"/>
    <w:rsid w:val="00465AA8"/>
    <w:rsid w:val="00466CA5"/>
    <w:rsid w:val="004714E4"/>
    <w:rsid w:val="00477FAA"/>
    <w:rsid w:val="00483137"/>
    <w:rsid w:val="00483B71"/>
    <w:rsid w:val="00484BDF"/>
    <w:rsid w:val="004855FA"/>
    <w:rsid w:val="00487A10"/>
    <w:rsid w:val="00491EA4"/>
    <w:rsid w:val="00493883"/>
    <w:rsid w:val="00493CBC"/>
    <w:rsid w:val="00494CD5"/>
    <w:rsid w:val="00497028"/>
    <w:rsid w:val="004A1174"/>
    <w:rsid w:val="004A609C"/>
    <w:rsid w:val="004A69A6"/>
    <w:rsid w:val="004B16FF"/>
    <w:rsid w:val="004B6020"/>
    <w:rsid w:val="004B7AF0"/>
    <w:rsid w:val="004C0D6A"/>
    <w:rsid w:val="004C2323"/>
    <w:rsid w:val="004C2D88"/>
    <w:rsid w:val="004C48F6"/>
    <w:rsid w:val="004C735F"/>
    <w:rsid w:val="004C742C"/>
    <w:rsid w:val="004D2AD1"/>
    <w:rsid w:val="004D30CD"/>
    <w:rsid w:val="004D546F"/>
    <w:rsid w:val="004D5FAA"/>
    <w:rsid w:val="004E0DB9"/>
    <w:rsid w:val="004E2046"/>
    <w:rsid w:val="004E290A"/>
    <w:rsid w:val="004E3DF6"/>
    <w:rsid w:val="004E574C"/>
    <w:rsid w:val="004E5B90"/>
    <w:rsid w:val="004E7F93"/>
    <w:rsid w:val="004F13AD"/>
    <w:rsid w:val="004F253F"/>
    <w:rsid w:val="004F26F8"/>
    <w:rsid w:val="004F30DB"/>
    <w:rsid w:val="004F31E5"/>
    <w:rsid w:val="004F4E29"/>
    <w:rsid w:val="004F5404"/>
    <w:rsid w:val="004F5724"/>
    <w:rsid w:val="004F57F4"/>
    <w:rsid w:val="004F796D"/>
    <w:rsid w:val="00500AFA"/>
    <w:rsid w:val="0050254A"/>
    <w:rsid w:val="00502D0F"/>
    <w:rsid w:val="00503734"/>
    <w:rsid w:val="00504389"/>
    <w:rsid w:val="005049B0"/>
    <w:rsid w:val="005078E3"/>
    <w:rsid w:val="00507AC4"/>
    <w:rsid w:val="005113A4"/>
    <w:rsid w:val="00513897"/>
    <w:rsid w:val="00516C74"/>
    <w:rsid w:val="00523748"/>
    <w:rsid w:val="0052522B"/>
    <w:rsid w:val="005261E1"/>
    <w:rsid w:val="00534851"/>
    <w:rsid w:val="00534B27"/>
    <w:rsid w:val="00536089"/>
    <w:rsid w:val="005360C4"/>
    <w:rsid w:val="00540C10"/>
    <w:rsid w:val="005410D1"/>
    <w:rsid w:val="00547CB0"/>
    <w:rsid w:val="00550563"/>
    <w:rsid w:val="00551466"/>
    <w:rsid w:val="00552EEC"/>
    <w:rsid w:val="005550A7"/>
    <w:rsid w:val="005554FE"/>
    <w:rsid w:val="00560932"/>
    <w:rsid w:val="0056210D"/>
    <w:rsid w:val="00562173"/>
    <w:rsid w:val="00562FA7"/>
    <w:rsid w:val="005635F5"/>
    <w:rsid w:val="0056396B"/>
    <w:rsid w:val="005648F3"/>
    <w:rsid w:val="00564FA5"/>
    <w:rsid w:val="00565B3B"/>
    <w:rsid w:val="00567F76"/>
    <w:rsid w:val="005722ED"/>
    <w:rsid w:val="00572584"/>
    <w:rsid w:val="00574D97"/>
    <w:rsid w:val="00576E01"/>
    <w:rsid w:val="0057793B"/>
    <w:rsid w:val="00577D24"/>
    <w:rsid w:val="00580430"/>
    <w:rsid w:val="00580C80"/>
    <w:rsid w:val="0058171C"/>
    <w:rsid w:val="005846BC"/>
    <w:rsid w:val="00586702"/>
    <w:rsid w:val="00586C9C"/>
    <w:rsid w:val="00590874"/>
    <w:rsid w:val="00592746"/>
    <w:rsid w:val="00594007"/>
    <w:rsid w:val="00594151"/>
    <w:rsid w:val="005968C4"/>
    <w:rsid w:val="005A027A"/>
    <w:rsid w:val="005A062E"/>
    <w:rsid w:val="005A0ED6"/>
    <w:rsid w:val="005A165C"/>
    <w:rsid w:val="005A1C81"/>
    <w:rsid w:val="005A3BD5"/>
    <w:rsid w:val="005A519B"/>
    <w:rsid w:val="005A6792"/>
    <w:rsid w:val="005B0401"/>
    <w:rsid w:val="005B1068"/>
    <w:rsid w:val="005B1649"/>
    <w:rsid w:val="005B2FB4"/>
    <w:rsid w:val="005B307E"/>
    <w:rsid w:val="005B4799"/>
    <w:rsid w:val="005B65ED"/>
    <w:rsid w:val="005B7B87"/>
    <w:rsid w:val="005C3B5A"/>
    <w:rsid w:val="005C3CA9"/>
    <w:rsid w:val="005C7EAE"/>
    <w:rsid w:val="005C7EF8"/>
    <w:rsid w:val="005D151A"/>
    <w:rsid w:val="005D1A20"/>
    <w:rsid w:val="005D2BE8"/>
    <w:rsid w:val="005D4C18"/>
    <w:rsid w:val="005E1A65"/>
    <w:rsid w:val="005E233E"/>
    <w:rsid w:val="005E4B9E"/>
    <w:rsid w:val="005E5659"/>
    <w:rsid w:val="005E70DE"/>
    <w:rsid w:val="005F32EB"/>
    <w:rsid w:val="005F4ABA"/>
    <w:rsid w:val="005F4DA9"/>
    <w:rsid w:val="005F4FE0"/>
    <w:rsid w:val="005F6A41"/>
    <w:rsid w:val="005F6CF2"/>
    <w:rsid w:val="00603994"/>
    <w:rsid w:val="00611EFF"/>
    <w:rsid w:val="00617273"/>
    <w:rsid w:val="0062153C"/>
    <w:rsid w:val="006217CD"/>
    <w:rsid w:val="00621F29"/>
    <w:rsid w:val="006228B8"/>
    <w:rsid w:val="00622BC3"/>
    <w:rsid w:val="006252BB"/>
    <w:rsid w:val="00627A6A"/>
    <w:rsid w:val="0063019D"/>
    <w:rsid w:val="00633590"/>
    <w:rsid w:val="0063533D"/>
    <w:rsid w:val="00641687"/>
    <w:rsid w:val="00642BD2"/>
    <w:rsid w:val="00644095"/>
    <w:rsid w:val="00644377"/>
    <w:rsid w:val="00644A67"/>
    <w:rsid w:val="0064541B"/>
    <w:rsid w:val="00650906"/>
    <w:rsid w:val="00652E6C"/>
    <w:rsid w:val="006540D2"/>
    <w:rsid w:val="006541D2"/>
    <w:rsid w:val="00655400"/>
    <w:rsid w:val="00662333"/>
    <w:rsid w:val="00662757"/>
    <w:rsid w:val="00666202"/>
    <w:rsid w:val="00666667"/>
    <w:rsid w:val="006707A9"/>
    <w:rsid w:val="00673C47"/>
    <w:rsid w:val="0067504A"/>
    <w:rsid w:val="00676969"/>
    <w:rsid w:val="006813C7"/>
    <w:rsid w:val="0068197E"/>
    <w:rsid w:val="00683305"/>
    <w:rsid w:val="00684BA5"/>
    <w:rsid w:val="00685F2C"/>
    <w:rsid w:val="00687B26"/>
    <w:rsid w:val="00691472"/>
    <w:rsid w:val="0069184D"/>
    <w:rsid w:val="00692148"/>
    <w:rsid w:val="006928C9"/>
    <w:rsid w:val="00693BD6"/>
    <w:rsid w:val="00697B45"/>
    <w:rsid w:val="006A09E3"/>
    <w:rsid w:val="006A0CA5"/>
    <w:rsid w:val="006A1769"/>
    <w:rsid w:val="006A4C41"/>
    <w:rsid w:val="006B06CF"/>
    <w:rsid w:val="006B0B96"/>
    <w:rsid w:val="006B141C"/>
    <w:rsid w:val="006B26C8"/>
    <w:rsid w:val="006B5323"/>
    <w:rsid w:val="006C1285"/>
    <w:rsid w:val="006C530F"/>
    <w:rsid w:val="006C630B"/>
    <w:rsid w:val="006C6950"/>
    <w:rsid w:val="006D0B00"/>
    <w:rsid w:val="006D1E20"/>
    <w:rsid w:val="006D261D"/>
    <w:rsid w:val="006D29D8"/>
    <w:rsid w:val="006D36E9"/>
    <w:rsid w:val="006D40A3"/>
    <w:rsid w:val="006D5676"/>
    <w:rsid w:val="006D57B9"/>
    <w:rsid w:val="006E3920"/>
    <w:rsid w:val="006E3FFE"/>
    <w:rsid w:val="006E6643"/>
    <w:rsid w:val="006F0846"/>
    <w:rsid w:val="006F173E"/>
    <w:rsid w:val="006F3222"/>
    <w:rsid w:val="006F608E"/>
    <w:rsid w:val="006F742F"/>
    <w:rsid w:val="007076CF"/>
    <w:rsid w:val="00707E6D"/>
    <w:rsid w:val="00707F14"/>
    <w:rsid w:val="00711AE4"/>
    <w:rsid w:val="007131A6"/>
    <w:rsid w:val="007151B7"/>
    <w:rsid w:val="007164D9"/>
    <w:rsid w:val="007222ED"/>
    <w:rsid w:val="007246ED"/>
    <w:rsid w:val="00724DE5"/>
    <w:rsid w:val="0072741B"/>
    <w:rsid w:val="007306D9"/>
    <w:rsid w:val="00733E82"/>
    <w:rsid w:val="007355FD"/>
    <w:rsid w:val="007426FE"/>
    <w:rsid w:val="00742C49"/>
    <w:rsid w:val="0074557C"/>
    <w:rsid w:val="00745EC3"/>
    <w:rsid w:val="00746677"/>
    <w:rsid w:val="0074707D"/>
    <w:rsid w:val="00752FDF"/>
    <w:rsid w:val="007531A6"/>
    <w:rsid w:val="007561D8"/>
    <w:rsid w:val="00757630"/>
    <w:rsid w:val="007623CB"/>
    <w:rsid w:val="00762422"/>
    <w:rsid w:val="00762C2B"/>
    <w:rsid w:val="00763000"/>
    <w:rsid w:val="007642D5"/>
    <w:rsid w:val="00764BF0"/>
    <w:rsid w:val="007650B0"/>
    <w:rsid w:val="007650E6"/>
    <w:rsid w:val="007656C5"/>
    <w:rsid w:val="007661C5"/>
    <w:rsid w:val="00767427"/>
    <w:rsid w:val="00767F9E"/>
    <w:rsid w:val="0077006A"/>
    <w:rsid w:val="00771816"/>
    <w:rsid w:val="00772C9A"/>
    <w:rsid w:val="0078048B"/>
    <w:rsid w:val="00783494"/>
    <w:rsid w:val="00783ED9"/>
    <w:rsid w:val="007864A5"/>
    <w:rsid w:val="007868E6"/>
    <w:rsid w:val="00786D3D"/>
    <w:rsid w:val="0078754F"/>
    <w:rsid w:val="00792055"/>
    <w:rsid w:val="00793FD4"/>
    <w:rsid w:val="007941A5"/>
    <w:rsid w:val="00794412"/>
    <w:rsid w:val="007A0A3C"/>
    <w:rsid w:val="007A1DA3"/>
    <w:rsid w:val="007A3019"/>
    <w:rsid w:val="007A3C51"/>
    <w:rsid w:val="007A5202"/>
    <w:rsid w:val="007A59BD"/>
    <w:rsid w:val="007A64E5"/>
    <w:rsid w:val="007A691F"/>
    <w:rsid w:val="007A6A15"/>
    <w:rsid w:val="007A71C0"/>
    <w:rsid w:val="007A758A"/>
    <w:rsid w:val="007B16F0"/>
    <w:rsid w:val="007B1AFD"/>
    <w:rsid w:val="007B1BE0"/>
    <w:rsid w:val="007B36B0"/>
    <w:rsid w:val="007B3F5E"/>
    <w:rsid w:val="007B4717"/>
    <w:rsid w:val="007B54FF"/>
    <w:rsid w:val="007C0122"/>
    <w:rsid w:val="007C0758"/>
    <w:rsid w:val="007C1AEF"/>
    <w:rsid w:val="007C2AA4"/>
    <w:rsid w:val="007C75FC"/>
    <w:rsid w:val="007C76EE"/>
    <w:rsid w:val="007D24AF"/>
    <w:rsid w:val="007D2E04"/>
    <w:rsid w:val="007D5167"/>
    <w:rsid w:val="007D561C"/>
    <w:rsid w:val="007D62E8"/>
    <w:rsid w:val="007E1444"/>
    <w:rsid w:val="007E1DD9"/>
    <w:rsid w:val="007E22E3"/>
    <w:rsid w:val="007E23F7"/>
    <w:rsid w:val="007E25B4"/>
    <w:rsid w:val="007E697D"/>
    <w:rsid w:val="007E6F0A"/>
    <w:rsid w:val="007F03E0"/>
    <w:rsid w:val="007F1E8B"/>
    <w:rsid w:val="007F32B7"/>
    <w:rsid w:val="007F5D40"/>
    <w:rsid w:val="008000A3"/>
    <w:rsid w:val="0080228E"/>
    <w:rsid w:val="00804D33"/>
    <w:rsid w:val="0080576F"/>
    <w:rsid w:val="008078BD"/>
    <w:rsid w:val="00810825"/>
    <w:rsid w:val="00810D04"/>
    <w:rsid w:val="00810D97"/>
    <w:rsid w:val="008126FF"/>
    <w:rsid w:val="008161A2"/>
    <w:rsid w:val="00816B8F"/>
    <w:rsid w:val="008254B7"/>
    <w:rsid w:val="008273B7"/>
    <w:rsid w:val="00830E54"/>
    <w:rsid w:val="00830F4E"/>
    <w:rsid w:val="00833008"/>
    <w:rsid w:val="00833117"/>
    <w:rsid w:val="00835E55"/>
    <w:rsid w:val="0083705B"/>
    <w:rsid w:val="0084090B"/>
    <w:rsid w:val="00840EE6"/>
    <w:rsid w:val="008411CE"/>
    <w:rsid w:val="008445FB"/>
    <w:rsid w:val="00845198"/>
    <w:rsid w:val="00846917"/>
    <w:rsid w:val="00847C8E"/>
    <w:rsid w:val="008513FC"/>
    <w:rsid w:val="00851D1B"/>
    <w:rsid w:val="00852FF7"/>
    <w:rsid w:val="008543B1"/>
    <w:rsid w:val="008548DB"/>
    <w:rsid w:val="00861645"/>
    <w:rsid w:val="00861980"/>
    <w:rsid w:val="00865753"/>
    <w:rsid w:val="00867118"/>
    <w:rsid w:val="00872986"/>
    <w:rsid w:val="00873061"/>
    <w:rsid w:val="008734C3"/>
    <w:rsid w:val="008754CB"/>
    <w:rsid w:val="008755DB"/>
    <w:rsid w:val="008759C8"/>
    <w:rsid w:val="00875F6C"/>
    <w:rsid w:val="0087650A"/>
    <w:rsid w:val="008800E9"/>
    <w:rsid w:val="008834F5"/>
    <w:rsid w:val="00886E9E"/>
    <w:rsid w:val="008901FF"/>
    <w:rsid w:val="008909B0"/>
    <w:rsid w:val="00890B38"/>
    <w:rsid w:val="00890FEE"/>
    <w:rsid w:val="00892579"/>
    <w:rsid w:val="008939CA"/>
    <w:rsid w:val="00893AF1"/>
    <w:rsid w:val="00897748"/>
    <w:rsid w:val="008A3CF5"/>
    <w:rsid w:val="008A695F"/>
    <w:rsid w:val="008B0000"/>
    <w:rsid w:val="008B01BD"/>
    <w:rsid w:val="008B2843"/>
    <w:rsid w:val="008B2D05"/>
    <w:rsid w:val="008B3CF0"/>
    <w:rsid w:val="008B3CF1"/>
    <w:rsid w:val="008B47DF"/>
    <w:rsid w:val="008B49B1"/>
    <w:rsid w:val="008B62AF"/>
    <w:rsid w:val="008C342C"/>
    <w:rsid w:val="008C46DA"/>
    <w:rsid w:val="008C46E0"/>
    <w:rsid w:val="008C5CD4"/>
    <w:rsid w:val="008C6684"/>
    <w:rsid w:val="008D039F"/>
    <w:rsid w:val="008D4DB5"/>
    <w:rsid w:val="008D6028"/>
    <w:rsid w:val="008D60D1"/>
    <w:rsid w:val="008D624B"/>
    <w:rsid w:val="008D6323"/>
    <w:rsid w:val="008E0ECD"/>
    <w:rsid w:val="008E50F9"/>
    <w:rsid w:val="008E54A7"/>
    <w:rsid w:val="008F025E"/>
    <w:rsid w:val="008F0DB6"/>
    <w:rsid w:val="008F0DD4"/>
    <w:rsid w:val="008F1814"/>
    <w:rsid w:val="008F1F33"/>
    <w:rsid w:val="008F5305"/>
    <w:rsid w:val="008F7DFD"/>
    <w:rsid w:val="00900BBE"/>
    <w:rsid w:val="00902A39"/>
    <w:rsid w:val="00904F80"/>
    <w:rsid w:val="00905376"/>
    <w:rsid w:val="0091022D"/>
    <w:rsid w:val="00911913"/>
    <w:rsid w:val="00911A11"/>
    <w:rsid w:val="00911F99"/>
    <w:rsid w:val="00914D97"/>
    <w:rsid w:val="009177CA"/>
    <w:rsid w:val="00917C45"/>
    <w:rsid w:val="00917F3F"/>
    <w:rsid w:val="00927609"/>
    <w:rsid w:val="00932B4E"/>
    <w:rsid w:val="0093316C"/>
    <w:rsid w:val="00934EA6"/>
    <w:rsid w:val="009357E1"/>
    <w:rsid w:val="00940BB9"/>
    <w:rsid w:val="00940F76"/>
    <w:rsid w:val="009413A5"/>
    <w:rsid w:val="0094221E"/>
    <w:rsid w:val="00942ECF"/>
    <w:rsid w:val="00944EBB"/>
    <w:rsid w:val="00945684"/>
    <w:rsid w:val="00945A81"/>
    <w:rsid w:val="00950728"/>
    <w:rsid w:val="00951332"/>
    <w:rsid w:val="0095247C"/>
    <w:rsid w:val="00954BD0"/>
    <w:rsid w:val="00955389"/>
    <w:rsid w:val="00956681"/>
    <w:rsid w:val="00957692"/>
    <w:rsid w:val="00962274"/>
    <w:rsid w:val="009634FD"/>
    <w:rsid w:val="00965933"/>
    <w:rsid w:val="0097119E"/>
    <w:rsid w:val="009717ED"/>
    <w:rsid w:val="009732A1"/>
    <w:rsid w:val="00973DBA"/>
    <w:rsid w:val="009771D8"/>
    <w:rsid w:val="00977BCD"/>
    <w:rsid w:val="00977F1C"/>
    <w:rsid w:val="009803D8"/>
    <w:rsid w:val="009804D9"/>
    <w:rsid w:val="00982FCF"/>
    <w:rsid w:val="0098469D"/>
    <w:rsid w:val="009868BA"/>
    <w:rsid w:val="00986E1D"/>
    <w:rsid w:val="0098708A"/>
    <w:rsid w:val="00987126"/>
    <w:rsid w:val="00991E4A"/>
    <w:rsid w:val="00992BB0"/>
    <w:rsid w:val="0099375F"/>
    <w:rsid w:val="00994B08"/>
    <w:rsid w:val="009968A2"/>
    <w:rsid w:val="009A009F"/>
    <w:rsid w:val="009A1E7E"/>
    <w:rsid w:val="009A2F98"/>
    <w:rsid w:val="009A4373"/>
    <w:rsid w:val="009A4900"/>
    <w:rsid w:val="009A697C"/>
    <w:rsid w:val="009B2761"/>
    <w:rsid w:val="009B2CE6"/>
    <w:rsid w:val="009B5E10"/>
    <w:rsid w:val="009B62A0"/>
    <w:rsid w:val="009C0522"/>
    <w:rsid w:val="009C36B1"/>
    <w:rsid w:val="009C4807"/>
    <w:rsid w:val="009C5427"/>
    <w:rsid w:val="009C71D5"/>
    <w:rsid w:val="009D05E5"/>
    <w:rsid w:val="009D1B22"/>
    <w:rsid w:val="009D2CD4"/>
    <w:rsid w:val="009D345F"/>
    <w:rsid w:val="009D43B2"/>
    <w:rsid w:val="009D57F6"/>
    <w:rsid w:val="009D6F30"/>
    <w:rsid w:val="009D7FE3"/>
    <w:rsid w:val="009E0176"/>
    <w:rsid w:val="009E060A"/>
    <w:rsid w:val="009E182C"/>
    <w:rsid w:val="009E5975"/>
    <w:rsid w:val="009E64F1"/>
    <w:rsid w:val="009F0174"/>
    <w:rsid w:val="009F0185"/>
    <w:rsid w:val="009F335A"/>
    <w:rsid w:val="009F35CD"/>
    <w:rsid w:val="009F35F3"/>
    <w:rsid w:val="009F4ECB"/>
    <w:rsid w:val="009F6137"/>
    <w:rsid w:val="00A00425"/>
    <w:rsid w:val="00A00FAC"/>
    <w:rsid w:val="00A03EAC"/>
    <w:rsid w:val="00A04BE1"/>
    <w:rsid w:val="00A0524A"/>
    <w:rsid w:val="00A062F1"/>
    <w:rsid w:val="00A067EE"/>
    <w:rsid w:val="00A07539"/>
    <w:rsid w:val="00A10049"/>
    <w:rsid w:val="00A11128"/>
    <w:rsid w:val="00A119A6"/>
    <w:rsid w:val="00A131F3"/>
    <w:rsid w:val="00A138B3"/>
    <w:rsid w:val="00A14CDE"/>
    <w:rsid w:val="00A17796"/>
    <w:rsid w:val="00A20985"/>
    <w:rsid w:val="00A20DB0"/>
    <w:rsid w:val="00A220D7"/>
    <w:rsid w:val="00A23AEE"/>
    <w:rsid w:val="00A23FD6"/>
    <w:rsid w:val="00A25123"/>
    <w:rsid w:val="00A25761"/>
    <w:rsid w:val="00A26352"/>
    <w:rsid w:val="00A26775"/>
    <w:rsid w:val="00A30060"/>
    <w:rsid w:val="00A30257"/>
    <w:rsid w:val="00A31043"/>
    <w:rsid w:val="00A3254B"/>
    <w:rsid w:val="00A361BA"/>
    <w:rsid w:val="00A36B84"/>
    <w:rsid w:val="00A40285"/>
    <w:rsid w:val="00A43AC5"/>
    <w:rsid w:val="00A442DD"/>
    <w:rsid w:val="00A445A2"/>
    <w:rsid w:val="00A4537F"/>
    <w:rsid w:val="00A45B8C"/>
    <w:rsid w:val="00A479DD"/>
    <w:rsid w:val="00A51B6B"/>
    <w:rsid w:val="00A51DE3"/>
    <w:rsid w:val="00A53C1B"/>
    <w:rsid w:val="00A54277"/>
    <w:rsid w:val="00A5483A"/>
    <w:rsid w:val="00A554BD"/>
    <w:rsid w:val="00A568EB"/>
    <w:rsid w:val="00A5735D"/>
    <w:rsid w:val="00A60200"/>
    <w:rsid w:val="00A62C03"/>
    <w:rsid w:val="00A637D2"/>
    <w:rsid w:val="00A667D1"/>
    <w:rsid w:val="00A6747E"/>
    <w:rsid w:val="00A679CF"/>
    <w:rsid w:val="00A7291F"/>
    <w:rsid w:val="00A7399E"/>
    <w:rsid w:val="00A73B52"/>
    <w:rsid w:val="00A754E4"/>
    <w:rsid w:val="00A775F7"/>
    <w:rsid w:val="00A77E40"/>
    <w:rsid w:val="00A77EE1"/>
    <w:rsid w:val="00A77F6A"/>
    <w:rsid w:val="00A8045F"/>
    <w:rsid w:val="00A81DB8"/>
    <w:rsid w:val="00A84382"/>
    <w:rsid w:val="00A8456E"/>
    <w:rsid w:val="00A84E50"/>
    <w:rsid w:val="00A8538F"/>
    <w:rsid w:val="00A864A5"/>
    <w:rsid w:val="00A86AB7"/>
    <w:rsid w:val="00A87703"/>
    <w:rsid w:val="00A907FB"/>
    <w:rsid w:val="00A909F6"/>
    <w:rsid w:val="00A91655"/>
    <w:rsid w:val="00A92E92"/>
    <w:rsid w:val="00A955F4"/>
    <w:rsid w:val="00AA344E"/>
    <w:rsid w:val="00AA7A0E"/>
    <w:rsid w:val="00AA7A7B"/>
    <w:rsid w:val="00AB123C"/>
    <w:rsid w:val="00AB224C"/>
    <w:rsid w:val="00AB6B6D"/>
    <w:rsid w:val="00AB7611"/>
    <w:rsid w:val="00AC3F19"/>
    <w:rsid w:val="00AC407C"/>
    <w:rsid w:val="00AC5083"/>
    <w:rsid w:val="00AC5EC3"/>
    <w:rsid w:val="00AC7DDB"/>
    <w:rsid w:val="00AD0F3B"/>
    <w:rsid w:val="00AD0F5E"/>
    <w:rsid w:val="00AD0F7F"/>
    <w:rsid w:val="00AD2A36"/>
    <w:rsid w:val="00AD45F6"/>
    <w:rsid w:val="00AD5B62"/>
    <w:rsid w:val="00AD7C86"/>
    <w:rsid w:val="00AE0402"/>
    <w:rsid w:val="00AE3BD4"/>
    <w:rsid w:val="00AE3C85"/>
    <w:rsid w:val="00AE6206"/>
    <w:rsid w:val="00AF30D2"/>
    <w:rsid w:val="00AF5CDC"/>
    <w:rsid w:val="00AF6A1D"/>
    <w:rsid w:val="00AF7272"/>
    <w:rsid w:val="00B00C7F"/>
    <w:rsid w:val="00B03209"/>
    <w:rsid w:val="00B033DA"/>
    <w:rsid w:val="00B0512E"/>
    <w:rsid w:val="00B05911"/>
    <w:rsid w:val="00B05E42"/>
    <w:rsid w:val="00B107F8"/>
    <w:rsid w:val="00B11425"/>
    <w:rsid w:val="00B13CCD"/>
    <w:rsid w:val="00B14124"/>
    <w:rsid w:val="00B14A97"/>
    <w:rsid w:val="00B1670F"/>
    <w:rsid w:val="00B175EC"/>
    <w:rsid w:val="00B17A62"/>
    <w:rsid w:val="00B20635"/>
    <w:rsid w:val="00B2234B"/>
    <w:rsid w:val="00B22FAB"/>
    <w:rsid w:val="00B26340"/>
    <w:rsid w:val="00B307CF"/>
    <w:rsid w:val="00B31354"/>
    <w:rsid w:val="00B33307"/>
    <w:rsid w:val="00B33E61"/>
    <w:rsid w:val="00B345F9"/>
    <w:rsid w:val="00B35F12"/>
    <w:rsid w:val="00B375BD"/>
    <w:rsid w:val="00B403AE"/>
    <w:rsid w:val="00B41ECA"/>
    <w:rsid w:val="00B42C3D"/>
    <w:rsid w:val="00B4351D"/>
    <w:rsid w:val="00B43593"/>
    <w:rsid w:val="00B4367B"/>
    <w:rsid w:val="00B45DA2"/>
    <w:rsid w:val="00B464AF"/>
    <w:rsid w:val="00B51B1B"/>
    <w:rsid w:val="00B52AF5"/>
    <w:rsid w:val="00B5304E"/>
    <w:rsid w:val="00B545D0"/>
    <w:rsid w:val="00B56760"/>
    <w:rsid w:val="00B57A5A"/>
    <w:rsid w:val="00B57BFF"/>
    <w:rsid w:val="00B60540"/>
    <w:rsid w:val="00B608FB"/>
    <w:rsid w:val="00B6196A"/>
    <w:rsid w:val="00B63A04"/>
    <w:rsid w:val="00B67EC3"/>
    <w:rsid w:val="00B71200"/>
    <w:rsid w:val="00B729A6"/>
    <w:rsid w:val="00B7390A"/>
    <w:rsid w:val="00B740C1"/>
    <w:rsid w:val="00B7732A"/>
    <w:rsid w:val="00B81E3A"/>
    <w:rsid w:val="00B82006"/>
    <w:rsid w:val="00B83826"/>
    <w:rsid w:val="00B86C75"/>
    <w:rsid w:val="00B87DCF"/>
    <w:rsid w:val="00B90423"/>
    <w:rsid w:val="00B90EC9"/>
    <w:rsid w:val="00B931F9"/>
    <w:rsid w:val="00B94104"/>
    <w:rsid w:val="00B944FF"/>
    <w:rsid w:val="00B947ED"/>
    <w:rsid w:val="00B957D3"/>
    <w:rsid w:val="00B97D36"/>
    <w:rsid w:val="00BA1506"/>
    <w:rsid w:val="00BA2C71"/>
    <w:rsid w:val="00BA2CBB"/>
    <w:rsid w:val="00BA2FF2"/>
    <w:rsid w:val="00BA3705"/>
    <w:rsid w:val="00BA479B"/>
    <w:rsid w:val="00BA5BC5"/>
    <w:rsid w:val="00BB08D4"/>
    <w:rsid w:val="00BB31D6"/>
    <w:rsid w:val="00BB31F9"/>
    <w:rsid w:val="00BB5D49"/>
    <w:rsid w:val="00BB5DC0"/>
    <w:rsid w:val="00BC0896"/>
    <w:rsid w:val="00BC151F"/>
    <w:rsid w:val="00BC2133"/>
    <w:rsid w:val="00BC227F"/>
    <w:rsid w:val="00BC24BD"/>
    <w:rsid w:val="00BC33D1"/>
    <w:rsid w:val="00BC3802"/>
    <w:rsid w:val="00BC4FF8"/>
    <w:rsid w:val="00BC518B"/>
    <w:rsid w:val="00BC572C"/>
    <w:rsid w:val="00BC5F93"/>
    <w:rsid w:val="00BD0289"/>
    <w:rsid w:val="00BD0980"/>
    <w:rsid w:val="00BD10C9"/>
    <w:rsid w:val="00BD15B9"/>
    <w:rsid w:val="00BD4D76"/>
    <w:rsid w:val="00BD521B"/>
    <w:rsid w:val="00BD6743"/>
    <w:rsid w:val="00BE1BE5"/>
    <w:rsid w:val="00BE5160"/>
    <w:rsid w:val="00BF04DC"/>
    <w:rsid w:val="00BF343D"/>
    <w:rsid w:val="00BF3DD8"/>
    <w:rsid w:val="00BF454B"/>
    <w:rsid w:val="00BF7C19"/>
    <w:rsid w:val="00C005AB"/>
    <w:rsid w:val="00C006BD"/>
    <w:rsid w:val="00C04EDF"/>
    <w:rsid w:val="00C06B2C"/>
    <w:rsid w:val="00C14BFD"/>
    <w:rsid w:val="00C17BDA"/>
    <w:rsid w:val="00C20C92"/>
    <w:rsid w:val="00C219AB"/>
    <w:rsid w:val="00C22E89"/>
    <w:rsid w:val="00C23D80"/>
    <w:rsid w:val="00C24FC1"/>
    <w:rsid w:val="00C26A4A"/>
    <w:rsid w:val="00C26C3A"/>
    <w:rsid w:val="00C26FD1"/>
    <w:rsid w:val="00C34F8D"/>
    <w:rsid w:val="00C36DD5"/>
    <w:rsid w:val="00C36FB3"/>
    <w:rsid w:val="00C3773D"/>
    <w:rsid w:val="00C379DE"/>
    <w:rsid w:val="00C404AD"/>
    <w:rsid w:val="00C4058D"/>
    <w:rsid w:val="00C40795"/>
    <w:rsid w:val="00C4083D"/>
    <w:rsid w:val="00C40FF5"/>
    <w:rsid w:val="00C41C5A"/>
    <w:rsid w:val="00C4446A"/>
    <w:rsid w:val="00C45A8D"/>
    <w:rsid w:val="00C50E3F"/>
    <w:rsid w:val="00C55348"/>
    <w:rsid w:val="00C555C8"/>
    <w:rsid w:val="00C5777E"/>
    <w:rsid w:val="00C62352"/>
    <w:rsid w:val="00C66638"/>
    <w:rsid w:val="00C66EA4"/>
    <w:rsid w:val="00C670D7"/>
    <w:rsid w:val="00C67B90"/>
    <w:rsid w:val="00C67E66"/>
    <w:rsid w:val="00C67F37"/>
    <w:rsid w:val="00C7062C"/>
    <w:rsid w:val="00C70D38"/>
    <w:rsid w:val="00C71E76"/>
    <w:rsid w:val="00C72140"/>
    <w:rsid w:val="00C73BE2"/>
    <w:rsid w:val="00C74203"/>
    <w:rsid w:val="00C74B56"/>
    <w:rsid w:val="00C74C9E"/>
    <w:rsid w:val="00C81237"/>
    <w:rsid w:val="00C81377"/>
    <w:rsid w:val="00C824EE"/>
    <w:rsid w:val="00C8260D"/>
    <w:rsid w:val="00C84464"/>
    <w:rsid w:val="00C8550B"/>
    <w:rsid w:val="00C867FE"/>
    <w:rsid w:val="00C918F7"/>
    <w:rsid w:val="00C9356E"/>
    <w:rsid w:val="00C94381"/>
    <w:rsid w:val="00C9662A"/>
    <w:rsid w:val="00CA08C0"/>
    <w:rsid w:val="00CA0FD4"/>
    <w:rsid w:val="00CA1316"/>
    <w:rsid w:val="00CA4414"/>
    <w:rsid w:val="00CA4D59"/>
    <w:rsid w:val="00CA65B8"/>
    <w:rsid w:val="00CA70D5"/>
    <w:rsid w:val="00CA7766"/>
    <w:rsid w:val="00CA7E13"/>
    <w:rsid w:val="00CB00BB"/>
    <w:rsid w:val="00CB16A0"/>
    <w:rsid w:val="00CB3699"/>
    <w:rsid w:val="00CC06CC"/>
    <w:rsid w:val="00CC1784"/>
    <w:rsid w:val="00CC1D93"/>
    <w:rsid w:val="00CC3D38"/>
    <w:rsid w:val="00CC3E6D"/>
    <w:rsid w:val="00CC3F61"/>
    <w:rsid w:val="00CC7327"/>
    <w:rsid w:val="00CD1537"/>
    <w:rsid w:val="00CD18F3"/>
    <w:rsid w:val="00CD1A26"/>
    <w:rsid w:val="00CD2F33"/>
    <w:rsid w:val="00CD573E"/>
    <w:rsid w:val="00CE3250"/>
    <w:rsid w:val="00CF35FD"/>
    <w:rsid w:val="00CF4B50"/>
    <w:rsid w:val="00CF4C2D"/>
    <w:rsid w:val="00CF5D5D"/>
    <w:rsid w:val="00CF5EA8"/>
    <w:rsid w:val="00CF73FD"/>
    <w:rsid w:val="00CF7EF5"/>
    <w:rsid w:val="00D00734"/>
    <w:rsid w:val="00D0301A"/>
    <w:rsid w:val="00D03455"/>
    <w:rsid w:val="00D03EAC"/>
    <w:rsid w:val="00D05724"/>
    <w:rsid w:val="00D05F40"/>
    <w:rsid w:val="00D06C9A"/>
    <w:rsid w:val="00D07573"/>
    <w:rsid w:val="00D107EE"/>
    <w:rsid w:val="00D10A37"/>
    <w:rsid w:val="00D115A2"/>
    <w:rsid w:val="00D12FAF"/>
    <w:rsid w:val="00D138B2"/>
    <w:rsid w:val="00D16A9B"/>
    <w:rsid w:val="00D177F4"/>
    <w:rsid w:val="00D17B2B"/>
    <w:rsid w:val="00D17F6D"/>
    <w:rsid w:val="00D24C54"/>
    <w:rsid w:val="00D24D2F"/>
    <w:rsid w:val="00D25595"/>
    <w:rsid w:val="00D26FBD"/>
    <w:rsid w:val="00D317BD"/>
    <w:rsid w:val="00D3238E"/>
    <w:rsid w:val="00D36C4E"/>
    <w:rsid w:val="00D37678"/>
    <w:rsid w:val="00D41904"/>
    <w:rsid w:val="00D42123"/>
    <w:rsid w:val="00D4237A"/>
    <w:rsid w:val="00D42948"/>
    <w:rsid w:val="00D465F5"/>
    <w:rsid w:val="00D478A5"/>
    <w:rsid w:val="00D5130C"/>
    <w:rsid w:val="00D514DD"/>
    <w:rsid w:val="00D51AA7"/>
    <w:rsid w:val="00D51AE8"/>
    <w:rsid w:val="00D51D4F"/>
    <w:rsid w:val="00D5225F"/>
    <w:rsid w:val="00D52D9F"/>
    <w:rsid w:val="00D5396B"/>
    <w:rsid w:val="00D53A2C"/>
    <w:rsid w:val="00D55440"/>
    <w:rsid w:val="00D56C3C"/>
    <w:rsid w:val="00D60046"/>
    <w:rsid w:val="00D60AA7"/>
    <w:rsid w:val="00D60FCD"/>
    <w:rsid w:val="00D626A1"/>
    <w:rsid w:val="00D65412"/>
    <w:rsid w:val="00D65E5B"/>
    <w:rsid w:val="00D66051"/>
    <w:rsid w:val="00D66D14"/>
    <w:rsid w:val="00D70A56"/>
    <w:rsid w:val="00D72729"/>
    <w:rsid w:val="00D82B02"/>
    <w:rsid w:val="00D90448"/>
    <w:rsid w:val="00D91493"/>
    <w:rsid w:val="00D9179D"/>
    <w:rsid w:val="00D91A74"/>
    <w:rsid w:val="00D9264E"/>
    <w:rsid w:val="00D92E62"/>
    <w:rsid w:val="00D9308A"/>
    <w:rsid w:val="00D93281"/>
    <w:rsid w:val="00D93EE8"/>
    <w:rsid w:val="00DA071C"/>
    <w:rsid w:val="00DA45A3"/>
    <w:rsid w:val="00DA494F"/>
    <w:rsid w:val="00DA7551"/>
    <w:rsid w:val="00DB0158"/>
    <w:rsid w:val="00DB01BD"/>
    <w:rsid w:val="00DB0BB6"/>
    <w:rsid w:val="00DB25C1"/>
    <w:rsid w:val="00DB2F7E"/>
    <w:rsid w:val="00DB3386"/>
    <w:rsid w:val="00DB7D34"/>
    <w:rsid w:val="00DC14D8"/>
    <w:rsid w:val="00DC3A53"/>
    <w:rsid w:val="00DC3AF8"/>
    <w:rsid w:val="00DC445D"/>
    <w:rsid w:val="00DC4E69"/>
    <w:rsid w:val="00DC55FD"/>
    <w:rsid w:val="00DC7FD2"/>
    <w:rsid w:val="00DD040A"/>
    <w:rsid w:val="00DD1B34"/>
    <w:rsid w:val="00DD2E16"/>
    <w:rsid w:val="00DD548D"/>
    <w:rsid w:val="00DD6EFC"/>
    <w:rsid w:val="00DE2063"/>
    <w:rsid w:val="00DE31E0"/>
    <w:rsid w:val="00DE6398"/>
    <w:rsid w:val="00DE768C"/>
    <w:rsid w:val="00DE7AB3"/>
    <w:rsid w:val="00DF41A2"/>
    <w:rsid w:val="00DF5805"/>
    <w:rsid w:val="00DF78FB"/>
    <w:rsid w:val="00E025D2"/>
    <w:rsid w:val="00E06DDC"/>
    <w:rsid w:val="00E117B6"/>
    <w:rsid w:val="00E1235B"/>
    <w:rsid w:val="00E124E0"/>
    <w:rsid w:val="00E148C5"/>
    <w:rsid w:val="00E1700D"/>
    <w:rsid w:val="00E23753"/>
    <w:rsid w:val="00E24A9A"/>
    <w:rsid w:val="00E24B33"/>
    <w:rsid w:val="00E251C0"/>
    <w:rsid w:val="00E261B0"/>
    <w:rsid w:val="00E262E0"/>
    <w:rsid w:val="00E271FC"/>
    <w:rsid w:val="00E27CD2"/>
    <w:rsid w:val="00E30502"/>
    <w:rsid w:val="00E31736"/>
    <w:rsid w:val="00E31954"/>
    <w:rsid w:val="00E31E26"/>
    <w:rsid w:val="00E35287"/>
    <w:rsid w:val="00E40916"/>
    <w:rsid w:val="00E42924"/>
    <w:rsid w:val="00E42BDF"/>
    <w:rsid w:val="00E45249"/>
    <w:rsid w:val="00E518CD"/>
    <w:rsid w:val="00E52FD4"/>
    <w:rsid w:val="00E539F9"/>
    <w:rsid w:val="00E55DA5"/>
    <w:rsid w:val="00E607A0"/>
    <w:rsid w:val="00E64317"/>
    <w:rsid w:val="00E64EE2"/>
    <w:rsid w:val="00E650C5"/>
    <w:rsid w:val="00E65BA9"/>
    <w:rsid w:val="00E70B14"/>
    <w:rsid w:val="00E74640"/>
    <w:rsid w:val="00E761C4"/>
    <w:rsid w:val="00E7712C"/>
    <w:rsid w:val="00E775AD"/>
    <w:rsid w:val="00E803BD"/>
    <w:rsid w:val="00E8168F"/>
    <w:rsid w:val="00E84024"/>
    <w:rsid w:val="00E84578"/>
    <w:rsid w:val="00E8532B"/>
    <w:rsid w:val="00E87968"/>
    <w:rsid w:val="00E87C14"/>
    <w:rsid w:val="00E902D0"/>
    <w:rsid w:val="00E942BD"/>
    <w:rsid w:val="00E94F39"/>
    <w:rsid w:val="00E96249"/>
    <w:rsid w:val="00E9662A"/>
    <w:rsid w:val="00E97F92"/>
    <w:rsid w:val="00EA00E8"/>
    <w:rsid w:val="00EA14D2"/>
    <w:rsid w:val="00EA32AF"/>
    <w:rsid w:val="00EA345C"/>
    <w:rsid w:val="00EA384F"/>
    <w:rsid w:val="00EA458C"/>
    <w:rsid w:val="00EA486B"/>
    <w:rsid w:val="00EB344B"/>
    <w:rsid w:val="00EB3828"/>
    <w:rsid w:val="00EB4516"/>
    <w:rsid w:val="00EB5C52"/>
    <w:rsid w:val="00EB7BB5"/>
    <w:rsid w:val="00EC00B6"/>
    <w:rsid w:val="00EC4845"/>
    <w:rsid w:val="00EC58A8"/>
    <w:rsid w:val="00EC60EC"/>
    <w:rsid w:val="00EC7388"/>
    <w:rsid w:val="00ED115D"/>
    <w:rsid w:val="00ED18B9"/>
    <w:rsid w:val="00ED2F55"/>
    <w:rsid w:val="00ED3581"/>
    <w:rsid w:val="00ED546B"/>
    <w:rsid w:val="00ED75E4"/>
    <w:rsid w:val="00ED783E"/>
    <w:rsid w:val="00ED7AEB"/>
    <w:rsid w:val="00ED7C68"/>
    <w:rsid w:val="00EE24F1"/>
    <w:rsid w:val="00EE3E79"/>
    <w:rsid w:val="00EE4CC5"/>
    <w:rsid w:val="00EE610E"/>
    <w:rsid w:val="00EF3BBA"/>
    <w:rsid w:val="00EF6EE6"/>
    <w:rsid w:val="00F01986"/>
    <w:rsid w:val="00F07582"/>
    <w:rsid w:val="00F07AB2"/>
    <w:rsid w:val="00F10B39"/>
    <w:rsid w:val="00F10C28"/>
    <w:rsid w:val="00F12D5F"/>
    <w:rsid w:val="00F13070"/>
    <w:rsid w:val="00F13D71"/>
    <w:rsid w:val="00F1504B"/>
    <w:rsid w:val="00F16B8F"/>
    <w:rsid w:val="00F174FA"/>
    <w:rsid w:val="00F17FD6"/>
    <w:rsid w:val="00F209E5"/>
    <w:rsid w:val="00F21623"/>
    <w:rsid w:val="00F221A5"/>
    <w:rsid w:val="00F22FDA"/>
    <w:rsid w:val="00F23A19"/>
    <w:rsid w:val="00F26847"/>
    <w:rsid w:val="00F3242D"/>
    <w:rsid w:val="00F35ABD"/>
    <w:rsid w:val="00F35C7E"/>
    <w:rsid w:val="00F3708A"/>
    <w:rsid w:val="00F37797"/>
    <w:rsid w:val="00F42546"/>
    <w:rsid w:val="00F436FF"/>
    <w:rsid w:val="00F439AD"/>
    <w:rsid w:val="00F46C66"/>
    <w:rsid w:val="00F475C9"/>
    <w:rsid w:val="00F508E1"/>
    <w:rsid w:val="00F52093"/>
    <w:rsid w:val="00F52D49"/>
    <w:rsid w:val="00F54A1F"/>
    <w:rsid w:val="00F54BF9"/>
    <w:rsid w:val="00F5537C"/>
    <w:rsid w:val="00F60DD0"/>
    <w:rsid w:val="00F60F66"/>
    <w:rsid w:val="00F6181E"/>
    <w:rsid w:val="00F61BEA"/>
    <w:rsid w:val="00F6334E"/>
    <w:rsid w:val="00F63DBC"/>
    <w:rsid w:val="00F6420E"/>
    <w:rsid w:val="00F64A98"/>
    <w:rsid w:val="00F65998"/>
    <w:rsid w:val="00F66383"/>
    <w:rsid w:val="00F66A06"/>
    <w:rsid w:val="00F66AF9"/>
    <w:rsid w:val="00F74A98"/>
    <w:rsid w:val="00F7500E"/>
    <w:rsid w:val="00F7539D"/>
    <w:rsid w:val="00F81457"/>
    <w:rsid w:val="00F84342"/>
    <w:rsid w:val="00F8476D"/>
    <w:rsid w:val="00F85E17"/>
    <w:rsid w:val="00F86BA7"/>
    <w:rsid w:val="00F8727F"/>
    <w:rsid w:val="00F90DD1"/>
    <w:rsid w:val="00F9100C"/>
    <w:rsid w:val="00F94881"/>
    <w:rsid w:val="00F94FD0"/>
    <w:rsid w:val="00F955EC"/>
    <w:rsid w:val="00FA31D8"/>
    <w:rsid w:val="00FA3FE7"/>
    <w:rsid w:val="00FA4A38"/>
    <w:rsid w:val="00FA4B35"/>
    <w:rsid w:val="00FA5868"/>
    <w:rsid w:val="00FA6337"/>
    <w:rsid w:val="00FA708D"/>
    <w:rsid w:val="00FB3C28"/>
    <w:rsid w:val="00FB3D8D"/>
    <w:rsid w:val="00FB4776"/>
    <w:rsid w:val="00FB544C"/>
    <w:rsid w:val="00FB7628"/>
    <w:rsid w:val="00FB7DC9"/>
    <w:rsid w:val="00FC018F"/>
    <w:rsid w:val="00FC02C9"/>
    <w:rsid w:val="00FC19A2"/>
    <w:rsid w:val="00FC27ED"/>
    <w:rsid w:val="00FC42C6"/>
    <w:rsid w:val="00FC47B8"/>
    <w:rsid w:val="00FC6E4C"/>
    <w:rsid w:val="00FD0A3B"/>
    <w:rsid w:val="00FD126D"/>
    <w:rsid w:val="00FD188E"/>
    <w:rsid w:val="00FD2913"/>
    <w:rsid w:val="00FD36E5"/>
    <w:rsid w:val="00FD5049"/>
    <w:rsid w:val="00FD54B7"/>
    <w:rsid w:val="00FD5790"/>
    <w:rsid w:val="00FD5CDF"/>
    <w:rsid w:val="00FD5CF4"/>
    <w:rsid w:val="00FD7B62"/>
    <w:rsid w:val="00FE396E"/>
    <w:rsid w:val="00FE501F"/>
    <w:rsid w:val="00FE65EE"/>
    <w:rsid w:val="00FF15C9"/>
    <w:rsid w:val="00FF341B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9D4A1C-796F-4A8B-9E8D-0354807C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, Знак Знак, Знак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bCs/>
      <w:i/>
      <w:iCs/>
      <w:color w:val="000000"/>
      <w:spacing w:val="1"/>
    </w:rPr>
  </w:style>
  <w:style w:type="paragraph" w:styleId="9">
    <w:name w:val="heading 9"/>
    <w:basedOn w:val="a"/>
    <w:next w:val="a"/>
    <w:qFormat/>
    <w:rsid w:val="001C110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table" w:styleId="a6">
    <w:name w:val="Table Grid"/>
    <w:basedOn w:val="a1"/>
    <w:uiPriority w:val="59"/>
    <w:rsid w:val="00716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 Знак"/>
    <w:aliases w:val=" Знак Знак Знак1, Знак Знак Знак2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styleId="a7">
    <w:name w:val="Hyperlink"/>
    <w:rPr>
      <w:color w:val="0000FF"/>
      <w:u w:val="single"/>
    </w:rPr>
  </w:style>
  <w:style w:type="paragraph" w:styleId="a8">
    <w:name w:val="Title"/>
    <w:basedOn w:val="a"/>
    <w:qFormat/>
    <w:pPr>
      <w:jc w:val="center"/>
    </w:pPr>
    <w:rPr>
      <w:bCs/>
      <w:color w:val="000000"/>
      <w:spacing w:val="1"/>
      <w:sz w:val="28"/>
      <w:szCs w:val="28"/>
    </w:rPr>
  </w:style>
  <w:style w:type="paragraph" w:styleId="a9">
    <w:name w:val="header"/>
    <w:basedOn w:val="a"/>
    <w:pPr>
      <w:tabs>
        <w:tab w:val="center" w:pos="4677"/>
        <w:tab w:val="right" w:pos="9355"/>
      </w:tabs>
    </w:pPr>
    <w:rPr>
      <w:bCs/>
      <w:color w:val="000000"/>
      <w:spacing w:val="1"/>
      <w:sz w:val="28"/>
      <w:szCs w:val="28"/>
    </w:rPr>
  </w:style>
  <w:style w:type="paragraph" w:styleId="aa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11">
    <w:name w:val="index 1"/>
    <w:basedOn w:val="a"/>
    <w:next w:val="1"/>
    <w:autoRedefine/>
    <w:semiHidden/>
    <w:pPr>
      <w:ind w:left="240" w:hanging="240"/>
    </w:pPr>
    <w:rPr>
      <w:sz w:val="18"/>
      <w:szCs w:val="18"/>
    </w:rPr>
  </w:style>
  <w:style w:type="paragraph" w:styleId="12">
    <w:name w:val="toc 1"/>
    <w:basedOn w:val="a"/>
    <w:next w:val="a"/>
    <w:autoRedefine/>
    <w:semiHidden/>
    <w:rsid w:val="00786D3D"/>
    <w:pPr>
      <w:tabs>
        <w:tab w:val="left" w:pos="-360"/>
        <w:tab w:val="right" w:leader="dot" w:pos="9900"/>
      </w:tabs>
      <w:spacing w:before="120" w:line="360" w:lineRule="auto"/>
      <w:ind w:firstLine="360"/>
    </w:pPr>
    <w:rPr>
      <w:i/>
      <w:noProof/>
      <w:sz w:val="28"/>
      <w:szCs w:val="28"/>
    </w:rPr>
  </w:style>
  <w:style w:type="paragraph" w:styleId="20">
    <w:name w:val="index 2"/>
    <w:basedOn w:val="a"/>
    <w:next w:val="a"/>
    <w:autoRedefine/>
    <w:semiHidden/>
    <w:pPr>
      <w:ind w:left="480" w:hanging="240"/>
    </w:pPr>
    <w:rPr>
      <w:sz w:val="18"/>
      <w:szCs w:val="18"/>
    </w:rPr>
  </w:style>
  <w:style w:type="paragraph" w:styleId="30">
    <w:name w:val="index 3"/>
    <w:basedOn w:val="a"/>
    <w:next w:val="a"/>
    <w:autoRedefine/>
    <w:semiHidden/>
    <w:pPr>
      <w:ind w:left="720" w:hanging="240"/>
    </w:pPr>
    <w:rPr>
      <w:sz w:val="18"/>
      <w:szCs w:val="18"/>
    </w:rPr>
  </w:style>
  <w:style w:type="paragraph" w:styleId="40">
    <w:name w:val="index 4"/>
    <w:basedOn w:val="a"/>
    <w:next w:val="a"/>
    <w:autoRedefine/>
    <w:semiHidden/>
    <w:pPr>
      <w:ind w:left="960" w:hanging="240"/>
    </w:pPr>
    <w:rPr>
      <w:sz w:val="18"/>
      <w:szCs w:val="18"/>
    </w:rPr>
  </w:style>
  <w:style w:type="paragraph" w:styleId="50">
    <w:name w:val="index 5"/>
    <w:basedOn w:val="a"/>
    <w:next w:val="a"/>
    <w:autoRedefine/>
    <w:semiHidden/>
    <w:pPr>
      <w:ind w:left="1200" w:hanging="240"/>
    </w:pPr>
    <w:rPr>
      <w:sz w:val="18"/>
      <w:szCs w:val="18"/>
    </w:rPr>
  </w:style>
  <w:style w:type="paragraph" w:styleId="6">
    <w:name w:val="index 6"/>
    <w:basedOn w:val="a"/>
    <w:next w:val="a"/>
    <w:autoRedefine/>
    <w:semiHidden/>
    <w:pPr>
      <w:ind w:left="1440" w:hanging="240"/>
    </w:pPr>
    <w:rPr>
      <w:sz w:val="18"/>
      <w:szCs w:val="18"/>
    </w:rPr>
  </w:style>
  <w:style w:type="paragraph" w:styleId="7">
    <w:name w:val="index 7"/>
    <w:basedOn w:val="a"/>
    <w:next w:val="a"/>
    <w:autoRedefine/>
    <w:semiHidden/>
    <w:pPr>
      <w:ind w:left="1680" w:hanging="240"/>
    </w:pPr>
    <w:rPr>
      <w:sz w:val="18"/>
      <w:szCs w:val="18"/>
    </w:rPr>
  </w:style>
  <w:style w:type="paragraph" w:styleId="80">
    <w:name w:val="index 8"/>
    <w:basedOn w:val="a"/>
    <w:next w:val="a"/>
    <w:autoRedefine/>
    <w:semiHidden/>
    <w:pPr>
      <w:ind w:left="1920" w:hanging="240"/>
    </w:pPr>
    <w:rPr>
      <w:sz w:val="18"/>
      <w:szCs w:val="18"/>
    </w:rPr>
  </w:style>
  <w:style w:type="paragraph" w:styleId="90">
    <w:name w:val="index 9"/>
    <w:basedOn w:val="a"/>
    <w:next w:val="a"/>
    <w:autoRedefine/>
    <w:semiHidden/>
    <w:pPr>
      <w:ind w:left="2160" w:hanging="240"/>
    </w:pPr>
    <w:rPr>
      <w:sz w:val="18"/>
      <w:szCs w:val="18"/>
    </w:rPr>
  </w:style>
  <w:style w:type="paragraph" w:styleId="ab">
    <w:name w:val="index heading"/>
    <w:basedOn w:val="a"/>
    <w:next w:val="11"/>
    <w:semiHidden/>
    <w:pPr>
      <w:spacing w:before="240" w:after="120"/>
      <w:jc w:val="center"/>
    </w:pPr>
    <w:rPr>
      <w:b/>
      <w:bCs/>
      <w:sz w:val="26"/>
      <w:szCs w:val="26"/>
    </w:rPr>
  </w:style>
  <w:style w:type="paragraph" w:styleId="21">
    <w:name w:val="toc 2"/>
    <w:basedOn w:val="a"/>
    <w:next w:val="a"/>
    <w:autoRedefine/>
    <w:semiHidden/>
    <w:rsid w:val="008B3CF1"/>
    <w:pPr>
      <w:tabs>
        <w:tab w:val="left" w:pos="-360"/>
        <w:tab w:val="right" w:leader="dot" w:pos="9900"/>
      </w:tabs>
      <w:spacing w:line="360" w:lineRule="auto"/>
      <w:ind w:right="-146" w:firstLine="360"/>
    </w:pPr>
    <w:rPr>
      <w:i/>
      <w:noProof/>
      <w:sz w:val="28"/>
      <w:szCs w:val="28"/>
    </w:rPr>
  </w:style>
  <w:style w:type="paragraph" w:styleId="31">
    <w:name w:val="toc 3"/>
    <w:basedOn w:val="a"/>
    <w:next w:val="a"/>
    <w:autoRedefine/>
    <w:semiHidden/>
    <w:rsid w:val="005A3BD5"/>
    <w:pPr>
      <w:tabs>
        <w:tab w:val="right" w:leader="dot" w:pos="9900"/>
      </w:tabs>
      <w:spacing w:before="60" w:after="60"/>
      <w:ind w:left="1083" w:hanging="723"/>
    </w:pPr>
    <w:rPr>
      <w:i/>
      <w:noProof/>
      <w:sz w:val="28"/>
      <w:szCs w:val="28"/>
    </w:rPr>
  </w:style>
  <w:style w:type="paragraph" w:styleId="22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3"/>
    <w:pPr>
      <w:spacing w:after="120" w:line="480" w:lineRule="auto"/>
      <w:ind w:left="283"/>
    </w:pPr>
  </w:style>
  <w:style w:type="paragraph" w:styleId="ac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2">
    <w:name w:val="Body Text Indent 3"/>
    <w:basedOn w:val="a"/>
    <w:link w:val="33"/>
    <w:pPr>
      <w:spacing w:after="120"/>
      <w:ind w:left="283"/>
    </w:pPr>
    <w:rPr>
      <w:sz w:val="16"/>
      <w:szCs w:val="16"/>
    </w:rPr>
  </w:style>
  <w:style w:type="paragraph" w:customStyle="1" w:styleId="blacktext">
    <w:name w:val="blacktext"/>
    <w:basedOn w:val="a"/>
    <w:pPr>
      <w:spacing w:before="100" w:beforeAutospacing="1" w:after="100" w:afterAutospacing="1"/>
    </w:pPr>
    <w:rPr>
      <w:rFonts w:ascii="Verdana" w:eastAsia="Arial Unicode MS" w:hAnsi="Verdana" w:cs="Arial Unicode MS"/>
      <w:color w:val="003366"/>
      <w:sz w:val="20"/>
      <w:szCs w:val="20"/>
    </w:rPr>
  </w:style>
  <w:style w:type="paragraph" w:styleId="ad">
    <w:name w:val="Normal (Web)"/>
    <w:basedOn w:val="a"/>
    <w:pPr>
      <w:spacing w:before="100" w:beforeAutospacing="1" w:after="100" w:afterAutospacing="1"/>
    </w:pPr>
    <w:rPr>
      <w:color w:val="000000"/>
    </w:rPr>
  </w:style>
  <w:style w:type="paragraph" w:styleId="ae">
    <w:name w:val="Body Text Indent"/>
    <w:basedOn w:val="a"/>
    <w:pPr>
      <w:spacing w:after="120"/>
      <w:ind w:left="283"/>
    </w:pPr>
  </w:style>
  <w:style w:type="paragraph" w:customStyle="1" w:styleId="Web">
    <w:name w:val="Обычный (Web)"/>
    <w:basedOn w:val="a"/>
    <w:pPr>
      <w:spacing w:before="100" w:beforeAutospacing="1" w:after="100" w:afterAutospacing="1"/>
    </w:pPr>
  </w:style>
  <w:style w:type="paragraph" w:customStyle="1" w:styleId="af">
    <w:name w:val="Основной текст с красной"/>
    <w:basedOn w:val="af0"/>
    <w:pPr>
      <w:spacing w:before="60" w:after="20"/>
      <w:ind w:firstLine="454"/>
      <w:jc w:val="both"/>
    </w:pPr>
    <w:rPr>
      <w:rFonts w:ascii="Times New Roman CYR" w:hAnsi="Times New Roman CYR"/>
      <w:sz w:val="18"/>
      <w:szCs w:val="20"/>
    </w:rPr>
  </w:style>
  <w:style w:type="paragraph" w:styleId="af0">
    <w:name w:val="Body Text"/>
    <w:aliases w:val="Основной текст1"/>
    <w:basedOn w:val="a"/>
    <w:pPr>
      <w:spacing w:after="120"/>
    </w:pPr>
  </w:style>
  <w:style w:type="character" w:customStyle="1" w:styleId="WW-Absatz-Standardschriftart1111111">
    <w:name w:val="WW-Absatz-Standardschriftart1111111"/>
  </w:style>
  <w:style w:type="paragraph" w:customStyle="1" w:styleId="af1">
    <w:name w:val="Таблица текст"/>
    <w:basedOn w:val="a"/>
    <w:pPr>
      <w:tabs>
        <w:tab w:val="left" w:pos="227"/>
        <w:tab w:val="left" w:pos="454"/>
        <w:tab w:val="left" w:pos="680"/>
      </w:tabs>
      <w:spacing w:before="40" w:after="40"/>
      <w:ind w:left="57" w:right="57"/>
    </w:pPr>
    <w:rPr>
      <w:rFonts w:ascii="Arial" w:hAnsi="Arial"/>
      <w:sz w:val="16"/>
      <w:szCs w:val="20"/>
    </w:rPr>
  </w:style>
  <w:style w:type="paragraph" w:customStyle="1" w:styleId="af2">
    <w:name w:val="Таблица цифры"/>
    <w:basedOn w:val="af1"/>
    <w:pPr>
      <w:tabs>
        <w:tab w:val="left" w:pos="113"/>
        <w:tab w:val="left" w:pos="340"/>
      </w:tabs>
      <w:ind w:left="0" w:right="0"/>
      <w:jc w:val="right"/>
    </w:pPr>
  </w:style>
  <w:style w:type="paragraph" w:customStyle="1" w:styleId="af3">
    <w:name w:val="Таблица шапка"/>
    <w:basedOn w:val="af1"/>
    <w:pPr>
      <w:keepNext/>
      <w:keepLines/>
      <w:tabs>
        <w:tab w:val="left" w:pos="113"/>
        <w:tab w:val="left" w:pos="340"/>
      </w:tabs>
      <w:ind w:left="0" w:right="0"/>
      <w:jc w:val="center"/>
    </w:pPr>
  </w:style>
  <w:style w:type="paragraph" w:customStyle="1" w:styleId="af4">
    <w:name w:val="Шапка таблиц"/>
    <w:basedOn w:val="a"/>
    <w:pPr>
      <w:tabs>
        <w:tab w:val="left" w:pos="284"/>
        <w:tab w:val="left" w:pos="567"/>
        <w:tab w:val="left" w:pos="851"/>
      </w:tabs>
      <w:spacing w:before="40" w:after="40"/>
      <w:ind w:left="6" w:right="6"/>
      <w:jc w:val="center"/>
    </w:pPr>
    <w:rPr>
      <w:b/>
      <w:snapToGrid w:val="0"/>
      <w:szCs w:val="20"/>
    </w:rPr>
  </w:style>
  <w:style w:type="paragraph" w:customStyle="1" w:styleId="af5">
    <w:name w:val="Таблица в том числе"/>
    <w:basedOn w:val="a"/>
    <w:next w:val="a"/>
    <w:pPr>
      <w:keepNext/>
      <w:keepLines/>
      <w:tabs>
        <w:tab w:val="left" w:pos="227"/>
        <w:tab w:val="left" w:pos="454"/>
        <w:tab w:val="left" w:pos="680"/>
      </w:tabs>
      <w:spacing w:before="40" w:after="40"/>
      <w:ind w:left="227"/>
    </w:pPr>
    <w:rPr>
      <w:rFonts w:ascii="Arial" w:hAnsi="Arial"/>
      <w:sz w:val="16"/>
    </w:rPr>
  </w:style>
  <w:style w:type="paragraph" w:styleId="af6">
    <w:name w:val="footnote text"/>
    <w:basedOn w:val="a"/>
    <w:semiHidden/>
    <w:pPr>
      <w:widowControl w:val="0"/>
    </w:pPr>
    <w:rPr>
      <w:sz w:val="20"/>
      <w:szCs w:val="20"/>
    </w:rPr>
  </w:style>
  <w:style w:type="paragraph" w:customStyle="1" w:styleId="af7">
    <w:name w:val="Примечание"/>
    <w:basedOn w:val="a"/>
    <w:pPr>
      <w:spacing w:before="120" w:after="20"/>
      <w:ind w:firstLine="454"/>
      <w:jc w:val="both"/>
    </w:pPr>
    <w:rPr>
      <w:rFonts w:ascii="Arial" w:hAnsi="Arial"/>
      <w:sz w:val="22"/>
      <w:szCs w:val="2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WW-Absatz-Standardschriftart1111">
    <w:name w:val="WW-Absatz-Standardschriftart1111"/>
  </w:style>
  <w:style w:type="character" w:customStyle="1" w:styleId="af8">
    <w:name w:val="Знак Знак Знак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9">
    <w:name w:val="Plain Text"/>
    <w:basedOn w:val="a"/>
    <w:rPr>
      <w:rFonts w:ascii="Courier New" w:hAnsi="Courier New" w:cs="Courier New"/>
      <w:sz w:val="20"/>
      <w:szCs w:val="20"/>
    </w:rPr>
  </w:style>
  <w:style w:type="paragraph" w:styleId="afa">
    <w:name w:val="macro"/>
    <w:semiHidden/>
    <w:rsid w:val="00195C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24">
    <w:name w:val="Body Text 2"/>
    <w:basedOn w:val="a"/>
    <w:rsid w:val="008D039F"/>
    <w:pPr>
      <w:spacing w:after="120" w:line="480" w:lineRule="auto"/>
    </w:pPr>
  </w:style>
  <w:style w:type="paragraph" w:customStyle="1" w:styleId="13">
    <w:name w:val="Обычный1"/>
    <w:rsid w:val="005D151A"/>
    <w:rPr>
      <w:snapToGrid w:val="0"/>
    </w:rPr>
  </w:style>
  <w:style w:type="paragraph" w:customStyle="1" w:styleId="ConsPlusNormal">
    <w:name w:val="ConsPlusNormal"/>
    <w:rsid w:val="005D15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60">
    <w:name w:val="заголовок 6"/>
    <w:basedOn w:val="a"/>
    <w:next w:val="a"/>
    <w:rsid w:val="00434F4B"/>
    <w:pPr>
      <w:keepNext/>
      <w:autoSpaceDE w:val="0"/>
      <w:autoSpaceDN w:val="0"/>
      <w:jc w:val="center"/>
    </w:pPr>
    <w:rPr>
      <w:noProof/>
      <w:sz w:val="28"/>
      <w:szCs w:val="28"/>
      <w:lang w:val="en-US"/>
    </w:rPr>
  </w:style>
  <w:style w:type="paragraph" w:styleId="34">
    <w:name w:val="Body Text 3"/>
    <w:basedOn w:val="a"/>
    <w:rsid w:val="009A1E7E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0864D4"/>
    <w:pPr>
      <w:suppressAutoHyphens/>
      <w:spacing w:after="120" w:line="480" w:lineRule="auto"/>
    </w:pPr>
    <w:rPr>
      <w:lang w:eastAsia="ar-SA"/>
    </w:rPr>
  </w:style>
  <w:style w:type="character" w:customStyle="1" w:styleId="FontStyle52">
    <w:name w:val="Font Style52"/>
    <w:rsid w:val="007661C5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rsid w:val="007661C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7">
    <w:name w:val="Font Style57"/>
    <w:rsid w:val="007661C5"/>
    <w:rPr>
      <w:rFonts w:ascii="Courier New" w:hAnsi="Courier New" w:cs="Courier New"/>
      <w:i/>
      <w:iCs/>
      <w:sz w:val="34"/>
      <w:szCs w:val="34"/>
    </w:rPr>
  </w:style>
  <w:style w:type="paragraph" w:customStyle="1" w:styleId="afb">
    <w:name w:val="Знак Знак Знак Знак"/>
    <w:basedOn w:val="a"/>
    <w:rsid w:val="00F23A19"/>
    <w:pPr>
      <w:spacing w:after="160" w:line="240" w:lineRule="exact"/>
    </w:pPr>
    <w:rPr>
      <w:rFonts w:ascii="Verdana" w:hAnsi="Verdana"/>
      <w:lang w:val="en-US" w:eastAsia="en-US"/>
    </w:rPr>
  </w:style>
  <w:style w:type="character" w:styleId="afc">
    <w:name w:val="Strong"/>
    <w:qFormat/>
    <w:rsid w:val="00390CD2"/>
    <w:rPr>
      <w:b/>
      <w:bCs/>
    </w:rPr>
  </w:style>
  <w:style w:type="character" w:customStyle="1" w:styleId="newstext">
    <w:name w:val="newstext"/>
    <w:basedOn w:val="a0"/>
    <w:rsid w:val="00390CD2"/>
  </w:style>
  <w:style w:type="character" w:customStyle="1" w:styleId="FontStyle858">
    <w:name w:val="Font Style858"/>
    <w:rsid w:val="00D07573"/>
    <w:rPr>
      <w:rFonts w:ascii="Arial" w:hAnsi="Arial" w:cs="Arial"/>
      <w:i/>
      <w:iCs/>
      <w:sz w:val="14"/>
      <w:szCs w:val="14"/>
    </w:rPr>
  </w:style>
  <w:style w:type="paragraph" w:styleId="afd">
    <w:name w:val="List Paragraph"/>
    <w:basedOn w:val="a"/>
    <w:qFormat/>
    <w:rsid w:val="00A445A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3">
    <w:name w:val="Основной текст с отступом 3 Знак"/>
    <w:link w:val="32"/>
    <w:rsid w:val="00A445A2"/>
    <w:rPr>
      <w:sz w:val="16"/>
      <w:szCs w:val="16"/>
    </w:rPr>
  </w:style>
  <w:style w:type="character" w:customStyle="1" w:styleId="fontstyle01">
    <w:name w:val="fontstyle01"/>
    <w:rsid w:val="00A445A2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rsid w:val="00A445A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blk">
    <w:name w:val="blk"/>
    <w:basedOn w:val="a0"/>
    <w:rsid w:val="00F46C66"/>
  </w:style>
  <w:style w:type="paragraph" w:styleId="afe">
    <w:name w:val="No Spacing"/>
    <w:link w:val="aff"/>
    <w:uiPriority w:val="99"/>
    <w:qFormat/>
    <w:rsid w:val="00745EC3"/>
    <w:rPr>
      <w:rFonts w:ascii="Calibri" w:hAnsi="Calibri" w:cs="Calibri"/>
      <w:sz w:val="22"/>
      <w:szCs w:val="22"/>
    </w:rPr>
  </w:style>
  <w:style w:type="character" w:customStyle="1" w:styleId="aff">
    <w:name w:val="Без интервала Знак"/>
    <w:link w:val="afe"/>
    <w:uiPriority w:val="99"/>
    <w:locked/>
    <w:rsid w:val="00745EC3"/>
    <w:rPr>
      <w:rFonts w:ascii="Calibri" w:hAnsi="Calibri" w:cs="Calibri"/>
      <w:sz w:val="22"/>
      <w:szCs w:val="22"/>
    </w:rPr>
  </w:style>
  <w:style w:type="paragraph" w:styleId="HTML">
    <w:name w:val="HTML Preformatted"/>
    <w:basedOn w:val="a"/>
    <w:link w:val="HTML0"/>
    <w:rsid w:val="009C0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0522"/>
    <w:rPr>
      <w:rFonts w:ascii="Courier New" w:hAnsi="Courier New" w:cs="Courier New"/>
    </w:rPr>
  </w:style>
  <w:style w:type="paragraph" w:customStyle="1" w:styleId="aff0">
    <w:name w:val="Содержимое таблицы"/>
    <w:basedOn w:val="a"/>
    <w:rsid w:val="00B83826"/>
    <w:pPr>
      <w:suppressLineNumbers/>
      <w:suppressAutoHyphens/>
    </w:pPr>
    <w:rPr>
      <w:lang w:eastAsia="ar-SA"/>
    </w:rPr>
  </w:style>
  <w:style w:type="character" w:customStyle="1" w:styleId="23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link w:val="22"/>
    <w:locked/>
    <w:rsid w:val="00D0301A"/>
    <w:rPr>
      <w:sz w:val="24"/>
      <w:szCs w:val="24"/>
    </w:rPr>
  </w:style>
  <w:style w:type="character" w:customStyle="1" w:styleId="apple-converted-space">
    <w:name w:val="apple-converted-space"/>
    <w:uiPriority w:val="99"/>
    <w:rsid w:val="00196C57"/>
    <w:rPr>
      <w:rFonts w:cs="Times New Roman"/>
    </w:rPr>
  </w:style>
  <w:style w:type="character" w:styleId="aff1">
    <w:name w:val="annotation reference"/>
    <w:basedOn w:val="a0"/>
    <w:rsid w:val="004E574C"/>
    <w:rPr>
      <w:sz w:val="16"/>
      <w:szCs w:val="16"/>
    </w:rPr>
  </w:style>
  <w:style w:type="paragraph" w:customStyle="1" w:styleId="qowt-stl-">
    <w:name w:val="qowt-stl-обычный"/>
    <w:basedOn w:val="a"/>
    <w:rsid w:val="002173B6"/>
    <w:pPr>
      <w:spacing w:before="100" w:beforeAutospacing="1" w:after="100" w:afterAutospacing="1"/>
    </w:pPr>
  </w:style>
  <w:style w:type="paragraph" w:customStyle="1" w:styleId="qowt-stl-0">
    <w:name w:val="qowt-stl-нижнийколонтитул"/>
    <w:basedOn w:val="a"/>
    <w:rsid w:val="0097119E"/>
    <w:pPr>
      <w:spacing w:before="100" w:beforeAutospacing="1" w:after="100" w:afterAutospacing="1"/>
    </w:pPr>
  </w:style>
  <w:style w:type="character" w:customStyle="1" w:styleId="qowt-field">
    <w:name w:val="qowt-field"/>
    <w:basedOn w:val="a0"/>
    <w:rsid w:val="0097119E"/>
  </w:style>
  <w:style w:type="character" w:customStyle="1" w:styleId="a4">
    <w:name w:val="Нижний колонтитул Знак"/>
    <w:basedOn w:val="a0"/>
    <w:link w:val="a3"/>
    <w:uiPriority w:val="99"/>
    <w:rsid w:val="00326564"/>
    <w:rPr>
      <w:sz w:val="24"/>
      <w:szCs w:val="24"/>
    </w:rPr>
  </w:style>
  <w:style w:type="paragraph" w:customStyle="1" w:styleId="S">
    <w:name w:val="S_Обычный"/>
    <w:basedOn w:val="a"/>
    <w:link w:val="S0"/>
    <w:uiPriority w:val="99"/>
    <w:rsid w:val="006A4C41"/>
    <w:pPr>
      <w:spacing w:line="276" w:lineRule="auto"/>
      <w:ind w:firstLine="567"/>
      <w:jc w:val="both"/>
    </w:pPr>
    <w:rPr>
      <w:rFonts w:ascii="Bookman Old Style" w:hAnsi="Bookman Old Style"/>
    </w:rPr>
  </w:style>
  <w:style w:type="character" w:customStyle="1" w:styleId="S0">
    <w:name w:val="S_Обычный Знак"/>
    <w:basedOn w:val="a0"/>
    <w:link w:val="S"/>
    <w:uiPriority w:val="99"/>
    <w:locked/>
    <w:rsid w:val="006A4C41"/>
    <w:rPr>
      <w:rFonts w:ascii="Bookman Old Style" w:hAnsi="Bookman Old Style"/>
      <w:sz w:val="24"/>
      <w:szCs w:val="24"/>
    </w:rPr>
  </w:style>
  <w:style w:type="paragraph" w:customStyle="1" w:styleId="310">
    <w:name w:val="Основной текст с отступом 31"/>
    <w:basedOn w:val="a"/>
    <w:rsid w:val="00301E8B"/>
    <w:pPr>
      <w:suppressAutoHyphens/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zh-CN"/>
    </w:rPr>
  </w:style>
  <w:style w:type="paragraph" w:customStyle="1" w:styleId="211">
    <w:name w:val="Основной текст с отступом 21"/>
    <w:basedOn w:val="a"/>
    <w:rsid w:val="00F6181E"/>
    <w:pPr>
      <w:suppressAutoHyphens/>
      <w:spacing w:after="120" w:line="480" w:lineRule="auto"/>
      <w:ind w:left="283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3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0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58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9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nsultant.ru/document/cons_doc_LAW_37318/12bab00129e1f67054f2ff8c4a9222f95908593d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onsultant.ru/document/cons_doc_LAW_37318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2%D0%92%D0%AD%D0%A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90%D0%AD%D0%A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2%D0%BE%D1%80%D0%BE%D0%BD%D0%B5%D0%B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8700</Words>
  <Characters>49590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строительства, транспорта и ЖКХ Белгородской области</vt:lpstr>
    </vt:vector>
  </TitlesOfParts>
  <Company>**</Company>
  <LinksUpToDate>false</LinksUpToDate>
  <CharactersWithSpaces>58174</CharactersWithSpaces>
  <SharedDoc>false</SharedDoc>
  <HLinks>
    <vt:vector size="186" baseType="variant">
      <vt:variant>
        <vt:i4>73925661</vt:i4>
      </vt:variant>
      <vt:variant>
        <vt:i4>111</vt:i4>
      </vt:variant>
      <vt:variant>
        <vt:i4>0</vt:i4>
      </vt:variant>
      <vt:variant>
        <vt:i4>5</vt:i4>
      </vt:variant>
      <vt:variant>
        <vt:lpwstr>../../Проекты/ХМАО-Югра/ХМАО-Югра/Атлас ХМАО/Web_rus/Razdel/Vody/&amp;638.htm</vt:lpwstr>
      </vt:variant>
      <vt:variant>
        <vt:lpwstr/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_Toc191441727</vt:lpwstr>
      </vt:variant>
      <vt:variant>
        <vt:i4>1638451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_Toc191441725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_Toc191441724</vt:lpwstr>
      </vt:variant>
      <vt:variant>
        <vt:i4>1638451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_Toc191441723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_Toc191441721</vt:lpwstr>
      </vt:variant>
      <vt:variant>
        <vt:i4>1638451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_Toc191441720</vt:lpwstr>
      </vt:variant>
      <vt:variant>
        <vt:i4>1703987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_Toc191441719</vt:lpwstr>
      </vt:variant>
      <vt:variant>
        <vt:i4>1703987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_Toc191441718</vt:lpwstr>
      </vt:variant>
      <vt:variant>
        <vt:i4>1703987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_Toc191441717</vt:lpwstr>
      </vt:variant>
      <vt:variant>
        <vt:i4>1703987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_Toc191441716</vt:lpwstr>
      </vt:variant>
      <vt:variant>
        <vt:i4>1703987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_Toc191441715</vt:lpwstr>
      </vt:variant>
      <vt:variant>
        <vt:i4>1703987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_Toc191441714</vt:lpwstr>
      </vt:variant>
      <vt:variant>
        <vt:i4>1703987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_Toc191441713</vt:lpwstr>
      </vt:variant>
      <vt:variant>
        <vt:i4>1703987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_Toc191441712</vt:lpwstr>
      </vt:variant>
      <vt:variant>
        <vt:i4>1703987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_Toc191441711</vt:lpwstr>
      </vt:variant>
      <vt:variant>
        <vt:i4>1703987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_Toc191441710</vt:lpwstr>
      </vt:variant>
      <vt:variant>
        <vt:i4>1769523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_Toc191441703</vt:lpwstr>
      </vt:variant>
      <vt:variant>
        <vt:i4>1179698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_Toc191441696</vt:lpwstr>
      </vt:variant>
      <vt:variant>
        <vt:i4>1179698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_Toc191441695</vt:lpwstr>
      </vt:variant>
      <vt:variant>
        <vt:i4>1179698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_Toc191441694</vt:lpwstr>
      </vt:variant>
      <vt:variant>
        <vt:i4>1179698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_Toc191441693</vt:lpwstr>
      </vt:variant>
      <vt:variant>
        <vt:i4>1769523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_Toc191441702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_Toc191441705</vt:lpwstr>
      </vt:variant>
      <vt:variant>
        <vt:i4>1769523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_Toc191441707</vt:lpwstr>
      </vt:variant>
      <vt:variant>
        <vt:i4>1769523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_Toc191441704</vt:lpwstr>
      </vt:variant>
      <vt:variant>
        <vt:i4>1769523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_Toc191441700</vt:lpwstr>
      </vt:variant>
      <vt:variant>
        <vt:i4>1179698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_Toc191441699</vt:lpwstr>
      </vt:variant>
      <vt:variant>
        <vt:i4>1179698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_Toc191441692</vt:lpwstr>
      </vt:variant>
      <vt:variant>
        <vt:i4>1179698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_Toc191441691</vt:lpwstr>
      </vt:variant>
      <vt:variant>
        <vt:i4>1179698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_Toc191441690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строительства, транспорта и ЖКХ Белгородской области</dc:title>
  <dc:creator>*</dc:creator>
  <cp:lastModifiedBy>Юрий</cp:lastModifiedBy>
  <cp:revision>51</cp:revision>
  <cp:lastPrinted>2018-04-12T15:05:00Z</cp:lastPrinted>
  <dcterms:created xsi:type="dcterms:W3CDTF">2018-03-10T13:37:00Z</dcterms:created>
  <dcterms:modified xsi:type="dcterms:W3CDTF">2018-04-12T15:07:00Z</dcterms:modified>
</cp:coreProperties>
</file>