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32" w:type="dxa"/>
        <w:tblLayout w:type="fixed"/>
        <w:tblLook w:val="0000" w:firstRow="0" w:lastRow="0" w:firstColumn="0" w:lastColumn="0" w:noHBand="0" w:noVBand="0"/>
      </w:tblPr>
      <w:tblGrid>
        <w:gridCol w:w="4513"/>
        <w:gridCol w:w="4579"/>
      </w:tblGrid>
      <w:tr w:rsidR="003079F3" w:rsidRPr="00302EE2">
        <w:trPr>
          <w:trHeight w:val="423"/>
        </w:trPr>
        <w:tc>
          <w:tcPr>
            <w:tcW w:w="4513" w:type="dxa"/>
            <w:shd w:val="clear" w:color="auto" w:fill="auto"/>
          </w:tcPr>
          <w:p w:rsidR="003079F3" w:rsidRDefault="003079F3">
            <w:pPr>
              <w:numPr>
                <w:ilvl w:val="0"/>
                <w:numId w:val="2"/>
              </w:numPr>
              <w:snapToGrid w:val="0"/>
              <w:spacing w:after="0" w:line="240" w:lineRule="auto"/>
              <w:ind w:left="0" w:firstLine="0"/>
              <w:jc w:val="right"/>
              <w:rPr>
                <w:rFonts w:ascii="Times New Roman" w:hAnsi="Times New Roman"/>
              </w:rPr>
            </w:pPr>
          </w:p>
        </w:tc>
        <w:tc>
          <w:tcPr>
            <w:tcW w:w="4579" w:type="dxa"/>
            <w:shd w:val="clear" w:color="auto" w:fill="auto"/>
          </w:tcPr>
          <w:p w:rsidR="003079F3" w:rsidRPr="00302EE2" w:rsidRDefault="003079F3">
            <w:pPr>
              <w:numPr>
                <w:ilvl w:val="0"/>
                <w:numId w:val="2"/>
              </w:numPr>
              <w:spacing w:after="0" w:line="240" w:lineRule="auto"/>
              <w:ind w:left="0" w:firstLine="0"/>
              <w:jc w:val="center"/>
            </w:pPr>
          </w:p>
        </w:tc>
      </w:tr>
      <w:tr w:rsidR="003079F3" w:rsidRPr="00302EE2">
        <w:trPr>
          <w:trHeight w:val="1433"/>
        </w:trPr>
        <w:tc>
          <w:tcPr>
            <w:tcW w:w="4513" w:type="dxa"/>
            <w:shd w:val="clear" w:color="auto" w:fill="auto"/>
          </w:tcPr>
          <w:p w:rsidR="003079F3" w:rsidRPr="00302EE2" w:rsidRDefault="003079F3">
            <w:pPr>
              <w:numPr>
                <w:ilvl w:val="0"/>
                <w:numId w:val="2"/>
              </w:numPr>
              <w:snapToGrid w:val="0"/>
              <w:spacing w:after="0" w:line="240" w:lineRule="auto"/>
              <w:ind w:left="0" w:firstLine="0"/>
              <w:jc w:val="right"/>
              <w:rPr>
                <w:rFonts w:ascii="Times New Roman" w:hAnsi="Times New Roman"/>
              </w:rPr>
            </w:pPr>
          </w:p>
        </w:tc>
        <w:tc>
          <w:tcPr>
            <w:tcW w:w="4579" w:type="dxa"/>
            <w:shd w:val="clear" w:color="auto" w:fill="auto"/>
          </w:tcPr>
          <w:p w:rsidR="003079F3" w:rsidRPr="00302EE2" w:rsidRDefault="003079F3">
            <w:pPr>
              <w:numPr>
                <w:ilvl w:val="0"/>
                <w:numId w:val="2"/>
              </w:numPr>
              <w:spacing w:after="0" w:line="240" w:lineRule="auto"/>
              <w:ind w:left="0" w:firstLine="0"/>
              <w:jc w:val="center"/>
            </w:pPr>
          </w:p>
        </w:tc>
      </w:tr>
    </w:tbl>
    <w:p w:rsidR="003079F3" w:rsidRPr="00302EE2" w:rsidRDefault="003079F3">
      <w:pPr>
        <w:numPr>
          <w:ilvl w:val="0"/>
          <w:numId w:val="2"/>
        </w:numPr>
        <w:spacing w:after="0" w:line="240" w:lineRule="auto"/>
        <w:jc w:val="right"/>
        <w:rPr>
          <w:rFonts w:ascii="Times New Roman" w:hAnsi="Times New Roman"/>
        </w:rPr>
      </w:pPr>
    </w:p>
    <w:p w:rsidR="003079F3" w:rsidRPr="00302EE2" w:rsidRDefault="003079F3">
      <w:pPr>
        <w:spacing w:after="0" w:line="240" w:lineRule="auto"/>
        <w:rPr>
          <w:rFonts w:ascii="Times New Roman" w:hAnsi="Times New Roman"/>
        </w:rPr>
      </w:pPr>
    </w:p>
    <w:p w:rsidR="003079F3" w:rsidRPr="00302EE2" w:rsidRDefault="003079F3">
      <w:pPr>
        <w:spacing w:after="0" w:line="240" w:lineRule="auto"/>
        <w:rPr>
          <w:rFonts w:ascii="Times New Roman" w:hAnsi="Times New Roman"/>
        </w:rPr>
      </w:pPr>
    </w:p>
    <w:p w:rsidR="003079F3" w:rsidRPr="00302EE2" w:rsidRDefault="003079F3">
      <w:pPr>
        <w:spacing w:after="0" w:line="240" w:lineRule="auto"/>
        <w:rPr>
          <w:rFonts w:ascii="Times New Roman" w:hAnsi="Times New Roman"/>
        </w:rPr>
      </w:pPr>
    </w:p>
    <w:p w:rsidR="003079F3" w:rsidRPr="00302EE2" w:rsidRDefault="003079F3">
      <w:pPr>
        <w:spacing w:after="0" w:line="240" w:lineRule="auto"/>
        <w:rPr>
          <w:rFonts w:ascii="Times New Roman" w:hAnsi="Times New Roman"/>
        </w:rPr>
      </w:pPr>
    </w:p>
    <w:p w:rsidR="003079F3" w:rsidRPr="00302EE2" w:rsidRDefault="003079F3">
      <w:pPr>
        <w:spacing w:after="0" w:line="240" w:lineRule="auto"/>
      </w:pPr>
    </w:p>
    <w:p w:rsidR="003079F3" w:rsidRPr="00302EE2" w:rsidRDefault="003079F3">
      <w:pPr>
        <w:spacing w:after="0" w:line="240" w:lineRule="auto"/>
      </w:pPr>
    </w:p>
    <w:p w:rsidR="003079F3" w:rsidRPr="00302EE2" w:rsidRDefault="003079F3">
      <w:pPr>
        <w:spacing w:after="0" w:line="240" w:lineRule="auto"/>
      </w:pPr>
    </w:p>
    <w:p w:rsidR="003079F3" w:rsidRPr="00302EE2" w:rsidRDefault="003079F3">
      <w:pPr>
        <w:spacing w:after="0" w:line="240" w:lineRule="auto"/>
      </w:pPr>
    </w:p>
    <w:p w:rsidR="003079F3" w:rsidRPr="00302EE2" w:rsidRDefault="003079F3">
      <w:pPr>
        <w:spacing w:after="0" w:line="240" w:lineRule="auto"/>
      </w:pPr>
    </w:p>
    <w:p w:rsidR="003079F3" w:rsidRPr="00302EE2" w:rsidRDefault="003079F3">
      <w:pPr>
        <w:spacing w:after="0" w:line="240" w:lineRule="auto"/>
      </w:pPr>
    </w:p>
    <w:p w:rsidR="003079F3" w:rsidRPr="00302EE2" w:rsidRDefault="003079F3">
      <w:pPr>
        <w:spacing w:after="0" w:line="240" w:lineRule="auto"/>
      </w:pPr>
    </w:p>
    <w:p w:rsidR="003079F3" w:rsidRPr="00302EE2" w:rsidRDefault="003079F3">
      <w:pPr>
        <w:spacing w:after="0" w:line="240" w:lineRule="auto"/>
      </w:pPr>
    </w:p>
    <w:p w:rsidR="003079F3" w:rsidRPr="00302EE2" w:rsidRDefault="003079F3">
      <w:pPr>
        <w:spacing w:after="0" w:line="240" w:lineRule="auto"/>
      </w:pPr>
    </w:p>
    <w:p w:rsidR="003079F3" w:rsidRPr="00302EE2" w:rsidRDefault="007A17B7">
      <w:pPr>
        <w:spacing w:after="0" w:line="240" w:lineRule="auto"/>
        <w:jc w:val="center"/>
      </w:pPr>
      <w:r>
        <w:rPr>
          <w:noProof/>
          <w:lang w:eastAsia="ru-RU"/>
        </w:rPr>
        <w:drawing>
          <wp:inline distT="0" distB="0" distL="0" distR="0">
            <wp:extent cx="1219200" cy="1504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31" t="-24" r="-31" b="-24"/>
                    <a:stretch>
                      <a:fillRect/>
                    </a:stretch>
                  </pic:blipFill>
                  <pic:spPr bwMode="auto">
                    <a:xfrm>
                      <a:off x="0" y="0"/>
                      <a:ext cx="1219200" cy="1504950"/>
                    </a:xfrm>
                    <a:prstGeom prst="rect">
                      <a:avLst/>
                    </a:prstGeom>
                    <a:solidFill>
                      <a:srgbClr val="FFFFFF"/>
                    </a:solidFill>
                    <a:ln w="9525">
                      <a:noFill/>
                      <a:miter lim="800000"/>
                      <a:headEnd/>
                      <a:tailEnd/>
                    </a:ln>
                  </pic:spPr>
                </pic:pic>
              </a:graphicData>
            </a:graphic>
          </wp:inline>
        </w:drawing>
      </w:r>
    </w:p>
    <w:p w:rsidR="003079F3" w:rsidRPr="00302EE2" w:rsidRDefault="003079F3">
      <w:pPr>
        <w:spacing w:after="0" w:line="240" w:lineRule="auto"/>
      </w:pPr>
    </w:p>
    <w:p w:rsidR="003079F3" w:rsidRPr="00302EE2" w:rsidRDefault="003079F3">
      <w:pPr>
        <w:spacing w:after="0" w:line="240" w:lineRule="auto"/>
        <w:jc w:val="center"/>
      </w:pPr>
      <w:r w:rsidRPr="00302EE2">
        <w:rPr>
          <w:rFonts w:ascii="Times New Roman" w:hAnsi="Times New Roman"/>
          <w:b/>
          <w:sz w:val="40"/>
          <w:szCs w:val="40"/>
        </w:rPr>
        <w:t>Правила землепользования и застройки</w:t>
      </w:r>
    </w:p>
    <w:p w:rsidR="003079F3" w:rsidRPr="00302EE2" w:rsidRDefault="003079F3">
      <w:pPr>
        <w:spacing w:after="0" w:line="240" w:lineRule="auto"/>
        <w:jc w:val="center"/>
      </w:pPr>
      <w:r w:rsidRPr="00302EE2">
        <w:rPr>
          <w:rFonts w:ascii="Times New Roman" w:hAnsi="Times New Roman"/>
          <w:b/>
          <w:color w:val="000000"/>
          <w:sz w:val="40"/>
          <w:szCs w:val="40"/>
        </w:rPr>
        <w:t>Наголенского сельского поселения</w:t>
      </w:r>
    </w:p>
    <w:p w:rsidR="003079F3" w:rsidRPr="00302EE2" w:rsidRDefault="003079F3">
      <w:pPr>
        <w:spacing w:after="0" w:line="240" w:lineRule="auto"/>
        <w:jc w:val="center"/>
      </w:pPr>
      <w:r w:rsidRPr="00302EE2">
        <w:rPr>
          <w:rFonts w:ascii="Times New Roman" w:hAnsi="Times New Roman"/>
          <w:b/>
          <w:color w:val="000000"/>
          <w:sz w:val="40"/>
          <w:szCs w:val="40"/>
        </w:rPr>
        <w:t>муниципального района «Ровеньский район»</w:t>
      </w:r>
    </w:p>
    <w:p w:rsidR="003079F3" w:rsidRPr="00302EE2" w:rsidRDefault="003079F3">
      <w:pPr>
        <w:spacing w:after="0" w:line="240" w:lineRule="auto"/>
        <w:jc w:val="center"/>
      </w:pPr>
      <w:r w:rsidRPr="00302EE2">
        <w:rPr>
          <w:rFonts w:ascii="Times New Roman" w:hAnsi="Times New Roman"/>
          <w:b/>
          <w:color w:val="000000"/>
          <w:sz w:val="40"/>
          <w:szCs w:val="40"/>
        </w:rPr>
        <w:t>Белгородской области</w:t>
      </w:r>
    </w:p>
    <w:p w:rsidR="003079F3" w:rsidRPr="00302EE2" w:rsidRDefault="003079F3">
      <w:pPr>
        <w:spacing w:after="0" w:line="240" w:lineRule="auto"/>
      </w:pPr>
    </w:p>
    <w:p w:rsidR="003079F3" w:rsidRPr="00302EE2" w:rsidRDefault="003079F3">
      <w:pPr>
        <w:spacing w:after="0" w:line="240" w:lineRule="auto"/>
      </w:pPr>
    </w:p>
    <w:p w:rsidR="003079F3" w:rsidRPr="00302EE2" w:rsidRDefault="003079F3">
      <w:pPr>
        <w:spacing w:after="0" w:line="240" w:lineRule="auto"/>
      </w:pPr>
    </w:p>
    <w:p w:rsidR="003079F3" w:rsidRPr="00302EE2" w:rsidRDefault="003079F3">
      <w:pPr>
        <w:spacing w:after="0" w:line="240" w:lineRule="auto"/>
      </w:pPr>
    </w:p>
    <w:p w:rsidR="003079F3" w:rsidRPr="00302EE2" w:rsidRDefault="003079F3">
      <w:pPr>
        <w:spacing w:after="0" w:line="240" w:lineRule="auto"/>
      </w:pPr>
    </w:p>
    <w:p w:rsidR="003079F3" w:rsidRPr="00302EE2" w:rsidRDefault="003079F3">
      <w:pPr>
        <w:spacing w:after="0" w:line="240" w:lineRule="auto"/>
        <w:contextualSpacing/>
        <w:jc w:val="center"/>
      </w:pPr>
      <w:r w:rsidRPr="00302EE2">
        <w:rPr>
          <w:rFonts w:ascii="Times New Roman" w:hAnsi="Times New Roman"/>
          <w:bCs/>
          <w:sz w:val="24"/>
          <w:szCs w:val="24"/>
        </w:rPr>
        <w:t>ЧАСТЬ I.</w:t>
      </w:r>
    </w:p>
    <w:p w:rsidR="003079F3" w:rsidRPr="00302EE2" w:rsidRDefault="003079F3">
      <w:pPr>
        <w:spacing w:after="0" w:line="240" w:lineRule="auto"/>
        <w:contextualSpacing/>
        <w:jc w:val="center"/>
      </w:pPr>
      <w:r w:rsidRPr="00302EE2">
        <w:rPr>
          <w:rFonts w:ascii="Times New Roman" w:hAnsi="Times New Roman"/>
          <w:bCs/>
          <w:sz w:val="24"/>
          <w:szCs w:val="24"/>
        </w:rPr>
        <w:t>ПОРЯДОК ПРИМЕНЕНИЯ ПРАВИЛ ЗЕМЛЕПОЛЬЗОВАНИЯ И ЗАСТРОЙКИ И ВНЕСЕНИЯ ИЗМЕНЕНИЙ В УКАЗАННЫЕ ПРАВИЛА</w:t>
      </w:r>
    </w:p>
    <w:p w:rsidR="003079F3" w:rsidRPr="00302EE2" w:rsidRDefault="003079F3">
      <w:pPr>
        <w:spacing w:after="0" w:line="240" w:lineRule="auto"/>
        <w:rPr>
          <w:rFonts w:ascii="Times New Roman" w:hAnsi="Times New Roman"/>
          <w:bCs/>
          <w:sz w:val="18"/>
          <w:szCs w:val="18"/>
        </w:rPr>
      </w:pPr>
    </w:p>
    <w:p w:rsidR="003079F3" w:rsidRPr="00302EE2" w:rsidRDefault="003079F3">
      <w:pPr>
        <w:spacing w:after="0" w:line="240" w:lineRule="auto"/>
        <w:rPr>
          <w:rFonts w:ascii="Times New Roman" w:hAnsi="Times New Roman"/>
          <w:bCs/>
          <w:sz w:val="18"/>
          <w:szCs w:val="18"/>
        </w:rPr>
      </w:pPr>
    </w:p>
    <w:p w:rsidR="003079F3" w:rsidRPr="00302EE2" w:rsidRDefault="003079F3">
      <w:pPr>
        <w:spacing w:after="0" w:line="240" w:lineRule="auto"/>
        <w:rPr>
          <w:rFonts w:ascii="Times New Roman" w:hAnsi="Times New Roman"/>
          <w:bCs/>
          <w:sz w:val="18"/>
          <w:szCs w:val="18"/>
        </w:rPr>
      </w:pPr>
    </w:p>
    <w:p w:rsidR="003079F3" w:rsidRPr="00302EE2" w:rsidRDefault="003079F3">
      <w:pPr>
        <w:spacing w:after="0" w:line="240" w:lineRule="auto"/>
        <w:rPr>
          <w:rFonts w:ascii="Times New Roman" w:hAnsi="Times New Roman"/>
          <w:bCs/>
          <w:sz w:val="18"/>
          <w:szCs w:val="18"/>
        </w:rPr>
      </w:pPr>
    </w:p>
    <w:p w:rsidR="003079F3" w:rsidRPr="00302EE2" w:rsidRDefault="003079F3">
      <w:pPr>
        <w:spacing w:after="0" w:line="240" w:lineRule="auto"/>
        <w:rPr>
          <w:sz w:val="18"/>
          <w:szCs w:val="18"/>
        </w:rPr>
      </w:pPr>
    </w:p>
    <w:p w:rsidR="003079F3" w:rsidRPr="00302EE2" w:rsidRDefault="003079F3">
      <w:pPr>
        <w:spacing w:after="0" w:line="240" w:lineRule="auto"/>
        <w:rPr>
          <w:sz w:val="18"/>
          <w:szCs w:val="18"/>
        </w:rPr>
      </w:pPr>
    </w:p>
    <w:p w:rsidR="003079F3" w:rsidRPr="00302EE2" w:rsidRDefault="003079F3">
      <w:pPr>
        <w:spacing w:after="0" w:line="240" w:lineRule="auto"/>
        <w:rPr>
          <w:sz w:val="18"/>
          <w:szCs w:val="18"/>
        </w:rPr>
      </w:pPr>
    </w:p>
    <w:p w:rsidR="003079F3" w:rsidRPr="00302EE2" w:rsidRDefault="003079F3">
      <w:pPr>
        <w:spacing w:after="0" w:line="240" w:lineRule="auto"/>
        <w:rPr>
          <w:sz w:val="18"/>
          <w:szCs w:val="18"/>
        </w:rPr>
      </w:pPr>
    </w:p>
    <w:p w:rsidR="003079F3" w:rsidRPr="00302EE2" w:rsidRDefault="003079F3">
      <w:pPr>
        <w:spacing w:after="0" w:line="240" w:lineRule="auto"/>
        <w:rPr>
          <w:sz w:val="18"/>
          <w:szCs w:val="18"/>
        </w:rPr>
      </w:pPr>
    </w:p>
    <w:p w:rsidR="003079F3" w:rsidRPr="00302EE2" w:rsidRDefault="003079F3">
      <w:pPr>
        <w:spacing w:after="0" w:line="240" w:lineRule="auto"/>
        <w:rPr>
          <w:sz w:val="18"/>
          <w:szCs w:val="18"/>
        </w:rPr>
      </w:pPr>
    </w:p>
    <w:p w:rsidR="003079F3" w:rsidRPr="00302EE2" w:rsidRDefault="003079F3">
      <w:pPr>
        <w:spacing w:after="0" w:line="240" w:lineRule="auto"/>
        <w:rPr>
          <w:sz w:val="18"/>
          <w:szCs w:val="18"/>
        </w:rPr>
      </w:pPr>
    </w:p>
    <w:p w:rsidR="003079F3" w:rsidRPr="00302EE2" w:rsidRDefault="003079F3">
      <w:pPr>
        <w:spacing w:after="0" w:line="240" w:lineRule="auto"/>
        <w:rPr>
          <w:sz w:val="18"/>
          <w:szCs w:val="18"/>
        </w:rPr>
      </w:pPr>
    </w:p>
    <w:p w:rsidR="003079F3" w:rsidRPr="00302EE2" w:rsidRDefault="003079F3">
      <w:pPr>
        <w:spacing w:after="0" w:line="240" w:lineRule="auto"/>
        <w:rPr>
          <w:sz w:val="18"/>
          <w:szCs w:val="18"/>
        </w:rPr>
      </w:pPr>
    </w:p>
    <w:p w:rsidR="003079F3" w:rsidRPr="00302EE2" w:rsidRDefault="003079F3">
      <w:pPr>
        <w:spacing w:after="0" w:line="240" w:lineRule="auto"/>
        <w:jc w:val="center"/>
      </w:pPr>
      <w:r w:rsidRPr="00302EE2">
        <w:rPr>
          <w:rFonts w:ascii="Times New Roman" w:hAnsi="Times New Roman"/>
          <w:sz w:val="26"/>
          <w:szCs w:val="26"/>
        </w:rPr>
        <w:t>Белгород   20</w:t>
      </w:r>
      <w:r w:rsidR="006A7AEE">
        <w:rPr>
          <w:rFonts w:ascii="Times New Roman" w:hAnsi="Times New Roman"/>
          <w:sz w:val="26"/>
          <w:szCs w:val="26"/>
        </w:rPr>
        <w:t>20</w:t>
      </w:r>
      <w:bookmarkStart w:id="0" w:name="_GoBack"/>
      <w:bookmarkEnd w:id="0"/>
      <w:r w:rsidRPr="00302EE2">
        <w:rPr>
          <w:rFonts w:ascii="Times New Roman" w:hAnsi="Times New Roman"/>
          <w:sz w:val="26"/>
          <w:szCs w:val="26"/>
        </w:rPr>
        <w:t xml:space="preserve"> г.</w:t>
      </w:r>
    </w:p>
    <w:p w:rsidR="003079F3" w:rsidRPr="00302EE2" w:rsidRDefault="003079F3">
      <w:pPr>
        <w:pageBreakBefore/>
        <w:spacing w:after="0" w:line="240" w:lineRule="auto"/>
        <w:rPr>
          <w:rFonts w:ascii="Times New Roman" w:hAnsi="Times New Roman"/>
          <w:b/>
          <w:sz w:val="32"/>
          <w:szCs w:val="32"/>
        </w:rPr>
      </w:pPr>
    </w:p>
    <w:p w:rsidR="003079F3" w:rsidRPr="00302EE2" w:rsidRDefault="003079F3">
      <w:pPr>
        <w:spacing w:after="0" w:line="240" w:lineRule="auto"/>
        <w:rPr>
          <w:rFonts w:ascii="Times New Roman" w:hAnsi="Times New Roman"/>
          <w:b/>
          <w:sz w:val="32"/>
          <w:szCs w:val="32"/>
        </w:rPr>
      </w:pPr>
    </w:p>
    <w:tbl>
      <w:tblPr>
        <w:tblW w:w="0" w:type="auto"/>
        <w:tblLayout w:type="fixed"/>
        <w:tblLook w:val="0000" w:firstRow="0" w:lastRow="0" w:firstColumn="0" w:lastColumn="0" w:noHBand="0" w:noVBand="0"/>
      </w:tblPr>
      <w:tblGrid>
        <w:gridCol w:w="1134"/>
        <w:gridCol w:w="8789"/>
      </w:tblGrid>
      <w:tr w:rsidR="003079F3" w:rsidRPr="00302EE2">
        <w:tc>
          <w:tcPr>
            <w:tcW w:w="1134" w:type="dxa"/>
            <w:tcBorders>
              <w:bottom w:val="single" w:sz="4" w:space="0" w:color="000000"/>
            </w:tcBorders>
            <w:shd w:val="clear" w:color="auto" w:fill="auto"/>
          </w:tcPr>
          <w:p w:rsidR="003079F3" w:rsidRPr="00302EE2" w:rsidRDefault="007A17B7">
            <w:pPr>
              <w:spacing w:after="0" w:line="240" w:lineRule="auto"/>
              <w:rPr>
                <w:rFonts w:ascii="Times New Roman" w:hAnsi="Times New Roman"/>
                <w:b/>
                <w:sz w:val="30"/>
                <w:szCs w:val="30"/>
              </w:rPr>
            </w:pPr>
            <w:r>
              <w:rPr>
                <w:rFonts w:ascii="Times New Roman" w:hAnsi="Times New Roman"/>
                <w:noProof/>
                <w:sz w:val="28"/>
                <w:szCs w:val="28"/>
                <w:lang w:eastAsia="ru-RU"/>
              </w:rPr>
              <w:drawing>
                <wp:inline distT="0" distB="0" distL="0" distR="0">
                  <wp:extent cx="628650" cy="6096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l="-436" t="-458" r="-436" b="-458"/>
                          <a:stretch>
                            <a:fillRect/>
                          </a:stretch>
                        </pic:blipFill>
                        <pic:spPr bwMode="auto">
                          <a:xfrm>
                            <a:off x="0" y="0"/>
                            <a:ext cx="628650" cy="609600"/>
                          </a:xfrm>
                          <a:prstGeom prst="rect">
                            <a:avLst/>
                          </a:prstGeom>
                          <a:solidFill>
                            <a:srgbClr val="FFFFFF"/>
                          </a:solidFill>
                          <a:ln w="9525">
                            <a:noFill/>
                            <a:miter lim="800000"/>
                            <a:headEnd/>
                            <a:tailEnd/>
                          </a:ln>
                        </pic:spPr>
                      </pic:pic>
                    </a:graphicData>
                  </a:graphic>
                </wp:inline>
              </w:drawing>
            </w:r>
          </w:p>
        </w:tc>
        <w:tc>
          <w:tcPr>
            <w:tcW w:w="8789" w:type="dxa"/>
            <w:tcBorders>
              <w:bottom w:val="single" w:sz="4" w:space="0" w:color="000000"/>
            </w:tcBorders>
            <w:shd w:val="clear" w:color="auto" w:fill="auto"/>
          </w:tcPr>
          <w:p w:rsidR="003079F3" w:rsidRPr="00302EE2" w:rsidRDefault="003079F3">
            <w:pPr>
              <w:spacing w:after="0" w:line="240" w:lineRule="auto"/>
              <w:ind w:left="-108"/>
              <w:jc w:val="center"/>
            </w:pPr>
            <w:r w:rsidRPr="00302EE2">
              <w:rPr>
                <w:rFonts w:ascii="Times New Roman" w:hAnsi="Times New Roman"/>
                <w:b/>
                <w:sz w:val="30"/>
                <w:szCs w:val="30"/>
              </w:rPr>
              <w:t>Общество с ограниченной ответственностью</w:t>
            </w:r>
          </w:p>
          <w:p w:rsidR="003079F3" w:rsidRPr="00302EE2" w:rsidRDefault="003079F3">
            <w:pPr>
              <w:spacing w:after="0" w:line="240" w:lineRule="auto"/>
              <w:ind w:left="-108"/>
              <w:jc w:val="center"/>
            </w:pPr>
            <w:r w:rsidRPr="00302EE2">
              <w:rPr>
                <w:rFonts w:ascii="Times New Roman" w:hAnsi="Times New Roman"/>
                <w:b/>
                <w:sz w:val="30"/>
                <w:szCs w:val="30"/>
              </w:rPr>
              <w:t>«Факел-1»</w:t>
            </w:r>
          </w:p>
          <w:p w:rsidR="003079F3" w:rsidRPr="00302EE2" w:rsidRDefault="003079F3">
            <w:pPr>
              <w:spacing w:after="0" w:line="240" w:lineRule="auto"/>
              <w:jc w:val="center"/>
            </w:pPr>
            <w:r w:rsidRPr="00302EE2">
              <w:rPr>
                <w:rFonts w:ascii="Times New Roman" w:hAnsi="Times New Roman"/>
                <w:sz w:val="17"/>
                <w:szCs w:val="17"/>
              </w:rPr>
              <w:t xml:space="preserve">308036 Российская Федерация, Белгородская область, г. Белгород, ул. Губкина, 48а, оф. 51, </w:t>
            </w:r>
          </w:p>
          <w:p w:rsidR="003079F3" w:rsidRPr="00302EE2" w:rsidRDefault="003079F3">
            <w:pPr>
              <w:spacing w:after="0" w:line="240" w:lineRule="auto"/>
              <w:jc w:val="center"/>
            </w:pPr>
            <w:r w:rsidRPr="00302EE2">
              <w:rPr>
                <w:rFonts w:ascii="Times New Roman" w:hAnsi="Times New Roman"/>
                <w:sz w:val="17"/>
                <w:szCs w:val="17"/>
              </w:rPr>
              <w:t xml:space="preserve">Тел.: 8 (951) 141 68 00, </w:t>
            </w:r>
            <w:r w:rsidRPr="00302EE2">
              <w:rPr>
                <w:rFonts w:ascii="Times New Roman" w:hAnsi="Times New Roman"/>
                <w:sz w:val="17"/>
                <w:szCs w:val="17"/>
                <w:lang w:val="en-US"/>
              </w:rPr>
              <w:t>e</w:t>
            </w:r>
            <w:r w:rsidRPr="00302EE2">
              <w:rPr>
                <w:rFonts w:ascii="Times New Roman" w:hAnsi="Times New Roman"/>
                <w:sz w:val="17"/>
                <w:szCs w:val="17"/>
              </w:rPr>
              <w:t>-</w:t>
            </w:r>
            <w:r w:rsidRPr="00302EE2">
              <w:rPr>
                <w:rFonts w:ascii="Times New Roman" w:hAnsi="Times New Roman"/>
                <w:sz w:val="17"/>
                <w:szCs w:val="17"/>
                <w:lang w:val="en-US"/>
              </w:rPr>
              <w:t>mail</w:t>
            </w:r>
            <w:r w:rsidRPr="00302EE2">
              <w:rPr>
                <w:rFonts w:ascii="Times New Roman" w:hAnsi="Times New Roman"/>
                <w:sz w:val="17"/>
                <w:szCs w:val="17"/>
              </w:rPr>
              <w:t xml:space="preserve">: </w:t>
            </w:r>
            <w:hyperlink r:id="rId9" w:history="1">
              <w:r w:rsidRPr="00302EE2">
                <w:rPr>
                  <w:rStyle w:val="a3"/>
                  <w:rFonts w:ascii="Times New Roman" w:hAnsi="Times New Roman"/>
                  <w:sz w:val="17"/>
                  <w:szCs w:val="17"/>
                </w:rPr>
                <w:t>89524258412@</w:t>
              </w:r>
              <w:r w:rsidRPr="00302EE2">
                <w:rPr>
                  <w:rStyle w:val="a3"/>
                  <w:rFonts w:ascii="Times New Roman" w:hAnsi="Times New Roman"/>
                  <w:sz w:val="17"/>
                  <w:szCs w:val="17"/>
                  <w:lang w:val="en-US"/>
                </w:rPr>
                <w:t>mail</w:t>
              </w:r>
              <w:r w:rsidRPr="00302EE2">
                <w:rPr>
                  <w:rStyle w:val="a3"/>
                  <w:rFonts w:ascii="Times New Roman" w:hAnsi="Times New Roman"/>
                  <w:sz w:val="17"/>
                  <w:szCs w:val="17"/>
                </w:rPr>
                <w:t>.</w:t>
              </w:r>
              <w:r w:rsidRPr="00302EE2">
                <w:rPr>
                  <w:rStyle w:val="a3"/>
                  <w:rFonts w:ascii="Times New Roman" w:hAnsi="Times New Roman"/>
                  <w:sz w:val="17"/>
                  <w:szCs w:val="17"/>
                  <w:lang w:val="en-US"/>
                </w:rPr>
                <w:t>ru</w:t>
              </w:r>
            </w:hyperlink>
            <w:r w:rsidRPr="00302EE2">
              <w:rPr>
                <w:rStyle w:val="a3"/>
                <w:rFonts w:ascii="Times New Roman" w:hAnsi="Times New Roman"/>
                <w:sz w:val="17"/>
                <w:szCs w:val="17"/>
              </w:rPr>
              <w:t xml:space="preserve"> </w:t>
            </w:r>
            <w:r w:rsidRPr="00302EE2">
              <w:rPr>
                <w:rFonts w:ascii="Times New Roman" w:hAnsi="Times New Roman"/>
                <w:color w:val="000000"/>
                <w:sz w:val="17"/>
                <w:szCs w:val="17"/>
                <w:shd w:val="clear" w:color="auto" w:fill="FFFFFF"/>
              </w:rPr>
              <w:t xml:space="preserve">ОГРН 1023100511873  </w:t>
            </w:r>
            <w:r w:rsidRPr="00302EE2">
              <w:rPr>
                <w:rFonts w:ascii="Times New Roman" w:hAnsi="Times New Roman"/>
                <w:sz w:val="17"/>
                <w:szCs w:val="17"/>
              </w:rPr>
              <w:t xml:space="preserve">ИНН / КПП </w:t>
            </w:r>
            <w:r w:rsidRPr="00302EE2">
              <w:rPr>
                <w:rFonts w:ascii="Times New Roman" w:hAnsi="Times New Roman"/>
                <w:color w:val="000000"/>
                <w:sz w:val="17"/>
                <w:szCs w:val="17"/>
                <w:shd w:val="clear" w:color="auto" w:fill="FFFFFF"/>
              </w:rPr>
              <w:t>3102006222 / 312301001</w:t>
            </w:r>
          </w:p>
        </w:tc>
      </w:tr>
    </w:tbl>
    <w:p w:rsidR="003079F3" w:rsidRPr="00302EE2" w:rsidRDefault="003079F3">
      <w:pPr>
        <w:spacing w:after="0" w:line="240" w:lineRule="auto"/>
        <w:jc w:val="center"/>
      </w:pPr>
      <w:r w:rsidRPr="00302EE2">
        <w:rPr>
          <w:rFonts w:ascii="Times New Roman" w:hAnsi="Times New Roman"/>
          <w:color w:val="000000"/>
          <w:sz w:val="16"/>
          <w:szCs w:val="21"/>
          <w:shd w:val="clear" w:color="auto" w:fill="FFFFFF"/>
        </w:rPr>
        <w:t xml:space="preserve">Свидетельство о допуске к определенному виду или видам работ, которые оказывают влияние на безопасность объектов капитального строительства от 14.02.2014 г. № </w:t>
      </w:r>
      <w:r w:rsidRPr="00302EE2">
        <w:rPr>
          <w:rFonts w:ascii="Times New Roman" w:hAnsi="Times New Roman"/>
          <w:sz w:val="16"/>
          <w:szCs w:val="21"/>
        </w:rPr>
        <w:t>0057/5-2014-3102006222-П-2, выдано</w:t>
      </w:r>
      <w:r w:rsidRPr="00302EE2">
        <w:rPr>
          <w:rFonts w:ascii="Times New Roman" w:hAnsi="Times New Roman"/>
          <w:color w:val="000000"/>
          <w:sz w:val="16"/>
          <w:szCs w:val="21"/>
          <w:shd w:val="clear" w:color="auto" w:fill="FFFFFF"/>
        </w:rPr>
        <w:t xml:space="preserve"> НП «Белгородское сообщество проектных организаций»</w:t>
      </w:r>
    </w:p>
    <w:p w:rsidR="003079F3" w:rsidRPr="00302EE2" w:rsidRDefault="003079F3">
      <w:pPr>
        <w:spacing w:after="0" w:line="240" w:lineRule="auto"/>
        <w:rPr>
          <w:rFonts w:ascii="Times New Roman" w:hAnsi="Times New Roman"/>
          <w:sz w:val="16"/>
          <w:szCs w:val="21"/>
        </w:rPr>
      </w:pPr>
    </w:p>
    <w:p w:rsidR="003079F3" w:rsidRPr="00302EE2" w:rsidRDefault="003079F3">
      <w:pPr>
        <w:spacing w:after="0" w:line="240" w:lineRule="auto"/>
        <w:ind w:left="4395"/>
        <w:rPr>
          <w:rFonts w:ascii="Times New Roman" w:hAnsi="Times New Roman"/>
          <w:color w:val="000000"/>
          <w:sz w:val="26"/>
          <w:szCs w:val="26"/>
        </w:rPr>
      </w:pPr>
    </w:p>
    <w:tbl>
      <w:tblPr>
        <w:tblW w:w="0" w:type="auto"/>
        <w:tblInd w:w="-5" w:type="dxa"/>
        <w:tblLayout w:type="fixed"/>
        <w:tblLook w:val="0000" w:firstRow="0" w:lastRow="0" w:firstColumn="0" w:lastColumn="0" w:noHBand="0" w:noVBand="0"/>
      </w:tblPr>
      <w:tblGrid>
        <w:gridCol w:w="5529"/>
        <w:gridCol w:w="4257"/>
      </w:tblGrid>
      <w:tr w:rsidR="003079F3" w:rsidRPr="00302EE2">
        <w:tc>
          <w:tcPr>
            <w:tcW w:w="5529" w:type="dxa"/>
            <w:shd w:val="clear" w:color="auto" w:fill="auto"/>
          </w:tcPr>
          <w:p w:rsidR="003079F3" w:rsidRPr="00302EE2" w:rsidRDefault="003079F3">
            <w:pPr>
              <w:numPr>
                <w:ilvl w:val="0"/>
                <w:numId w:val="2"/>
              </w:numPr>
              <w:spacing w:after="0" w:line="240" w:lineRule="auto"/>
            </w:pPr>
            <w:r w:rsidRPr="00302EE2">
              <w:rPr>
                <w:rFonts w:ascii="Times New Roman" w:hAnsi="Times New Roman"/>
                <w:bCs/>
                <w:sz w:val="23"/>
                <w:szCs w:val="23"/>
              </w:rPr>
              <w:t>Заказчик:</w:t>
            </w:r>
          </w:p>
          <w:p w:rsidR="003079F3" w:rsidRPr="00302EE2" w:rsidRDefault="003079F3">
            <w:pPr>
              <w:numPr>
                <w:ilvl w:val="0"/>
                <w:numId w:val="2"/>
              </w:numPr>
              <w:spacing w:after="0" w:line="240" w:lineRule="auto"/>
              <w:ind w:left="0" w:firstLine="0"/>
            </w:pPr>
            <w:r w:rsidRPr="00302EE2">
              <w:rPr>
                <w:rFonts w:ascii="Times New Roman" w:hAnsi="Times New Roman"/>
                <w:color w:val="000000"/>
                <w:sz w:val="23"/>
                <w:szCs w:val="23"/>
              </w:rPr>
              <w:t>Администрация Наголенского сельского поселения муниципального района «Ровеньский район» Белгородской области</w:t>
            </w:r>
          </w:p>
        </w:tc>
        <w:tc>
          <w:tcPr>
            <w:tcW w:w="4257" w:type="dxa"/>
            <w:shd w:val="clear" w:color="auto" w:fill="auto"/>
          </w:tcPr>
          <w:p w:rsidR="003079F3" w:rsidRPr="00302EE2" w:rsidRDefault="003079F3">
            <w:pPr>
              <w:numPr>
                <w:ilvl w:val="0"/>
                <w:numId w:val="2"/>
              </w:numPr>
              <w:spacing w:after="0" w:line="240" w:lineRule="auto"/>
              <w:ind w:right="-119"/>
              <w:jc w:val="right"/>
            </w:pPr>
            <w:r w:rsidRPr="00302EE2">
              <w:rPr>
                <w:rFonts w:ascii="Times New Roman" w:hAnsi="Times New Roman"/>
                <w:bCs/>
                <w:color w:val="000000"/>
                <w:spacing w:val="2"/>
                <w:sz w:val="23"/>
                <w:szCs w:val="23"/>
              </w:rPr>
              <w:t>Муниципальный контракт</w:t>
            </w:r>
            <w:r w:rsidRPr="00302EE2">
              <w:rPr>
                <w:rFonts w:ascii="Times New Roman" w:hAnsi="Times New Roman"/>
                <w:bCs/>
                <w:color w:val="000000"/>
                <w:sz w:val="23"/>
                <w:szCs w:val="23"/>
              </w:rPr>
              <w:t>:</w:t>
            </w:r>
          </w:p>
          <w:p w:rsidR="003079F3" w:rsidRPr="00302EE2" w:rsidRDefault="003079F3">
            <w:pPr>
              <w:numPr>
                <w:ilvl w:val="0"/>
                <w:numId w:val="2"/>
              </w:numPr>
              <w:spacing w:after="0" w:line="240" w:lineRule="auto"/>
              <w:ind w:right="-119"/>
              <w:jc w:val="right"/>
            </w:pPr>
            <w:r w:rsidRPr="00302EE2">
              <w:rPr>
                <w:rFonts w:ascii="Times New Roman" w:hAnsi="Times New Roman"/>
                <w:sz w:val="23"/>
                <w:szCs w:val="23"/>
              </w:rPr>
              <w:t>№2016-05-ПР от 12.05.2016 г.</w:t>
            </w:r>
          </w:p>
        </w:tc>
      </w:tr>
    </w:tbl>
    <w:p w:rsidR="003079F3" w:rsidRPr="00302EE2" w:rsidRDefault="003079F3">
      <w:pPr>
        <w:numPr>
          <w:ilvl w:val="0"/>
          <w:numId w:val="2"/>
        </w:numPr>
        <w:spacing w:after="0" w:line="240" w:lineRule="auto"/>
        <w:jc w:val="right"/>
        <w:rPr>
          <w:rFonts w:ascii="Times New Roman" w:hAnsi="Times New Roman"/>
        </w:rPr>
      </w:pPr>
    </w:p>
    <w:p w:rsidR="003079F3" w:rsidRPr="00302EE2" w:rsidRDefault="003079F3">
      <w:pPr>
        <w:numPr>
          <w:ilvl w:val="0"/>
          <w:numId w:val="2"/>
        </w:numPr>
        <w:spacing w:after="0" w:line="240" w:lineRule="auto"/>
        <w:jc w:val="right"/>
        <w:rPr>
          <w:rFonts w:ascii="Times New Roman" w:hAnsi="Times New Roman"/>
        </w:rPr>
      </w:pPr>
    </w:p>
    <w:p w:rsidR="003079F3" w:rsidRPr="00302EE2" w:rsidRDefault="003079F3">
      <w:pPr>
        <w:spacing w:after="0" w:line="240" w:lineRule="auto"/>
        <w:rPr>
          <w:rFonts w:ascii="Times New Roman" w:hAnsi="Times New Roman"/>
        </w:rPr>
      </w:pPr>
    </w:p>
    <w:p w:rsidR="003079F3" w:rsidRPr="00302EE2" w:rsidRDefault="003079F3">
      <w:pPr>
        <w:spacing w:after="0" w:line="240" w:lineRule="auto"/>
        <w:rPr>
          <w:rFonts w:ascii="Times New Roman" w:hAnsi="Times New Roman"/>
        </w:rPr>
      </w:pPr>
    </w:p>
    <w:p w:rsidR="003079F3" w:rsidRPr="00302EE2" w:rsidRDefault="003079F3">
      <w:pPr>
        <w:spacing w:after="0" w:line="240" w:lineRule="auto"/>
        <w:rPr>
          <w:rFonts w:ascii="Times New Roman" w:hAnsi="Times New Roman"/>
          <w:b/>
        </w:rPr>
      </w:pPr>
    </w:p>
    <w:p w:rsidR="003079F3" w:rsidRPr="00302EE2" w:rsidRDefault="007A17B7">
      <w:pPr>
        <w:spacing w:after="0" w:line="240" w:lineRule="auto"/>
        <w:jc w:val="center"/>
      </w:pPr>
      <w:r>
        <w:rPr>
          <w:noProof/>
          <w:lang w:eastAsia="ru-RU"/>
        </w:rPr>
        <w:drawing>
          <wp:inline distT="0" distB="0" distL="0" distR="0">
            <wp:extent cx="1219200" cy="15049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l="-31" t="-24" r="-31" b="-24"/>
                    <a:stretch>
                      <a:fillRect/>
                    </a:stretch>
                  </pic:blipFill>
                  <pic:spPr bwMode="auto">
                    <a:xfrm>
                      <a:off x="0" y="0"/>
                      <a:ext cx="1219200" cy="1504950"/>
                    </a:xfrm>
                    <a:prstGeom prst="rect">
                      <a:avLst/>
                    </a:prstGeom>
                    <a:solidFill>
                      <a:srgbClr val="FFFFFF"/>
                    </a:solidFill>
                    <a:ln w="9525">
                      <a:noFill/>
                      <a:miter lim="800000"/>
                      <a:headEnd/>
                      <a:tailEnd/>
                    </a:ln>
                  </pic:spPr>
                </pic:pic>
              </a:graphicData>
            </a:graphic>
          </wp:inline>
        </w:drawing>
      </w:r>
    </w:p>
    <w:p w:rsidR="003079F3" w:rsidRPr="00302EE2" w:rsidRDefault="003079F3">
      <w:pPr>
        <w:spacing w:after="0" w:line="240" w:lineRule="auto"/>
      </w:pPr>
    </w:p>
    <w:p w:rsidR="003079F3" w:rsidRPr="00302EE2" w:rsidRDefault="003079F3">
      <w:pPr>
        <w:spacing w:after="0" w:line="240" w:lineRule="auto"/>
        <w:jc w:val="center"/>
      </w:pPr>
      <w:r w:rsidRPr="00302EE2">
        <w:rPr>
          <w:rFonts w:ascii="Times New Roman" w:hAnsi="Times New Roman"/>
          <w:b/>
          <w:sz w:val="40"/>
          <w:szCs w:val="40"/>
        </w:rPr>
        <w:t>Правила землепользования и застройки</w:t>
      </w:r>
    </w:p>
    <w:p w:rsidR="003079F3" w:rsidRPr="00302EE2" w:rsidRDefault="003079F3">
      <w:pPr>
        <w:spacing w:after="0" w:line="240" w:lineRule="auto"/>
        <w:jc w:val="center"/>
      </w:pPr>
      <w:r w:rsidRPr="00302EE2">
        <w:rPr>
          <w:rFonts w:ascii="Times New Roman" w:hAnsi="Times New Roman"/>
          <w:b/>
          <w:color w:val="000000"/>
          <w:sz w:val="40"/>
          <w:szCs w:val="40"/>
        </w:rPr>
        <w:t>Наголенского сельского поселения</w:t>
      </w:r>
    </w:p>
    <w:p w:rsidR="003079F3" w:rsidRPr="00302EE2" w:rsidRDefault="003079F3">
      <w:pPr>
        <w:spacing w:after="0" w:line="240" w:lineRule="auto"/>
        <w:jc w:val="center"/>
      </w:pPr>
      <w:r w:rsidRPr="00302EE2">
        <w:rPr>
          <w:rFonts w:ascii="Times New Roman" w:hAnsi="Times New Roman"/>
          <w:b/>
          <w:color w:val="000000"/>
          <w:sz w:val="40"/>
          <w:szCs w:val="40"/>
        </w:rPr>
        <w:t>муниципального района «Ровеньский район»</w:t>
      </w:r>
    </w:p>
    <w:p w:rsidR="003079F3" w:rsidRPr="00302EE2" w:rsidRDefault="003079F3">
      <w:pPr>
        <w:spacing w:after="0" w:line="240" w:lineRule="auto"/>
        <w:jc w:val="center"/>
      </w:pPr>
      <w:r w:rsidRPr="00302EE2">
        <w:rPr>
          <w:rFonts w:ascii="Times New Roman" w:hAnsi="Times New Roman"/>
          <w:b/>
          <w:color w:val="000000"/>
          <w:sz w:val="40"/>
          <w:szCs w:val="40"/>
        </w:rPr>
        <w:t>Белгородской области</w:t>
      </w:r>
      <w:r w:rsidRPr="00302EE2">
        <w:rPr>
          <w:rFonts w:ascii="Times New Roman" w:hAnsi="Times New Roman"/>
          <w:b/>
          <w:sz w:val="40"/>
          <w:szCs w:val="40"/>
        </w:rPr>
        <w:t xml:space="preserve"> </w:t>
      </w:r>
    </w:p>
    <w:p w:rsidR="003079F3" w:rsidRPr="00302EE2" w:rsidRDefault="003079F3">
      <w:pPr>
        <w:spacing w:after="0" w:line="240" w:lineRule="auto"/>
        <w:rPr>
          <w:rFonts w:ascii="Times New Roman" w:hAnsi="Times New Roman"/>
          <w:b/>
          <w:sz w:val="40"/>
          <w:szCs w:val="40"/>
        </w:rPr>
      </w:pPr>
    </w:p>
    <w:p w:rsidR="003079F3" w:rsidRPr="00302EE2" w:rsidRDefault="003079F3">
      <w:pPr>
        <w:spacing w:after="0" w:line="240" w:lineRule="auto"/>
        <w:rPr>
          <w:rFonts w:ascii="Times New Roman" w:hAnsi="Times New Roman"/>
          <w:b/>
          <w:sz w:val="40"/>
          <w:szCs w:val="40"/>
        </w:rPr>
      </w:pPr>
    </w:p>
    <w:p w:rsidR="003079F3" w:rsidRPr="00302EE2" w:rsidRDefault="003079F3">
      <w:pPr>
        <w:spacing w:after="0" w:line="240" w:lineRule="auto"/>
        <w:rPr>
          <w:rFonts w:ascii="Times New Roman" w:hAnsi="Times New Roman"/>
          <w:b/>
          <w:sz w:val="40"/>
          <w:szCs w:val="40"/>
        </w:rPr>
      </w:pPr>
    </w:p>
    <w:p w:rsidR="003079F3" w:rsidRPr="00302EE2" w:rsidRDefault="003079F3">
      <w:pPr>
        <w:spacing w:after="0" w:line="240" w:lineRule="auto"/>
        <w:rPr>
          <w:rFonts w:ascii="Times New Roman" w:hAnsi="Times New Roman"/>
          <w:b/>
          <w:sz w:val="40"/>
          <w:szCs w:val="40"/>
        </w:rPr>
      </w:pPr>
    </w:p>
    <w:p w:rsidR="003079F3" w:rsidRPr="00302EE2" w:rsidRDefault="003079F3">
      <w:pPr>
        <w:spacing w:after="0" w:line="240" w:lineRule="auto"/>
      </w:pPr>
    </w:p>
    <w:p w:rsidR="003079F3" w:rsidRPr="00302EE2" w:rsidRDefault="003079F3">
      <w:pPr>
        <w:spacing w:after="0" w:line="240" w:lineRule="auto"/>
      </w:pPr>
    </w:p>
    <w:p w:rsidR="003079F3" w:rsidRPr="00302EE2" w:rsidRDefault="003079F3">
      <w:pPr>
        <w:spacing w:after="0" w:line="240" w:lineRule="auto"/>
      </w:pPr>
    </w:p>
    <w:p w:rsidR="003079F3" w:rsidRPr="00302EE2" w:rsidRDefault="003079F3">
      <w:pPr>
        <w:spacing w:after="0" w:line="240" w:lineRule="auto"/>
      </w:pPr>
    </w:p>
    <w:p w:rsidR="003079F3" w:rsidRPr="00302EE2" w:rsidRDefault="003079F3">
      <w:pPr>
        <w:spacing w:after="0" w:line="240" w:lineRule="auto"/>
      </w:pPr>
    </w:p>
    <w:p w:rsidR="003079F3" w:rsidRPr="00302EE2" w:rsidRDefault="003079F3">
      <w:pPr>
        <w:spacing w:after="0" w:line="240" w:lineRule="auto"/>
      </w:pPr>
    </w:p>
    <w:p w:rsidR="003079F3" w:rsidRPr="00302EE2" w:rsidRDefault="003079F3">
      <w:pPr>
        <w:spacing w:after="0" w:line="240" w:lineRule="auto"/>
      </w:pPr>
    </w:p>
    <w:p w:rsidR="003079F3" w:rsidRPr="00302EE2" w:rsidRDefault="003079F3">
      <w:pPr>
        <w:spacing w:after="0" w:line="240" w:lineRule="auto"/>
      </w:pPr>
    </w:p>
    <w:p w:rsidR="003079F3" w:rsidRPr="00302EE2" w:rsidRDefault="003079F3">
      <w:pPr>
        <w:spacing w:after="0" w:line="240" w:lineRule="auto"/>
      </w:pPr>
    </w:p>
    <w:p w:rsidR="003079F3" w:rsidRPr="00302EE2" w:rsidRDefault="003079F3">
      <w:pPr>
        <w:tabs>
          <w:tab w:val="left" w:pos="851"/>
        </w:tabs>
        <w:spacing w:after="0" w:line="240" w:lineRule="auto"/>
        <w:ind w:left="851"/>
      </w:pPr>
      <w:r w:rsidRPr="00302EE2">
        <w:rPr>
          <w:rFonts w:ascii="Times New Roman" w:hAnsi="Times New Roman"/>
          <w:sz w:val="24"/>
          <w:szCs w:val="26"/>
        </w:rPr>
        <w:t>Директор ООО «Факел-1»,</w:t>
      </w:r>
    </w:p>
    <w:p w:rsidR="003079F3" w:rsidRPr="00302EE2" w:rsidRDefault="003079F3">
      <w:pPr>
        <w:tabs>
          <w:tab w:val="left" w:pos="851"/>
        </w:tabs>
        <w:spacing w:after="0" w:line="240" w:lineRule="auto"/>
        <w:ind w:left="851"/>
      </w:pPr>
      <w:r w:rsidRPr="00302EE2">
        <w:rPr>
          <w:rFonts w:ascii="Times New Roman" w:hAnsi="Times New Roman"/>
          <w:sz w:val="24"/>
          <w:szCs w:val="26"/>
        </w:rPr>
        <w:t>Главный архитектор проекта                                               Полозов Е.С.</w:t>
      </w:r>
    </w:p>
    <w:p w:rsidR="003079F3" w:rsidRPr="00302EE2" w:rsidRDefault="003079F3">
      <w:pPr>
        <w:tabs>
          <w:tab w:val="left" w:pos="851"/>
        </w:tabs>
        <w:spacing w:after="0" w:line="240" w:lineRule="auto"/>
        <w:ind w:left="851"/>
        <w:rPr>
          <w:sz w:val="16"/>
        </w:rPr>
      </w:pPr>
    </w:p>
    <w:p w:rsidR="003079F3" w:rsidRPr="00302EE2" w:rsidRDefault="003079F3">
      <w:pPr>
        <w:tabs>
          <w:tab w:val="left" w:pos="851"/>
        </w:tabs>
        <w:spacing w:after="0" w:line="240" w:lineRule="auto"/>
        <w:ind w:left="851"/>
      </w:pPr>
      <w:r w:rsidRPr="00302EE2">
        <w:rPr>
          <w:rFonts w:ascii="Times New Roman" w:hAnsi="Times New Roman"/>
          <w:sz w:val="24"/>
          <w:szCs w:val="26"/>
        </w:rPr>
        <w:t>Главный инженер проекта                                                    Скляров Ю.А.</w:t>
      </w:r>
    </w:p>
    <w:p w:rsidR="003079F3" w:rsidRPr="00302EE2" w:rsidRDefault="003079F3">
      <w:pPr>
        <w:spacing w:after="0" w:line="240" w:lineRule="auto"/>
        <w:rPr>
          <w:sz w:val="14"/>
          <w:szCs w:val="18"/>
        </w:rPr>
      </w:pPr>
    </w:p>
    <w:p w:rsidR="003079F3" w:rsidRPr="00302EE2" w:rsidRDefault="003079F3">
      <w:pPr>
        <w:spacing w:after="0" w:line="240" w:lineRule="auto"/>
        <w:rPr>
          <w:sz w:val="14"/>
          <w:szCs w:val="18"/>
        </w:rPr>
      </w:pPr>
    </w:p>
    <w:p w:rsidR="003079F3" w:rsidRPr="00302EE2" w:rsidRDefault="00001638">
      <w:pPr>
        <w:spacing w:after="0" w:line="240" w:lineRule="auto"/>
        <w:jc w:val="center"/>
      </w:pPr>
      <w:r>
        <w:rPr>
          <w:rFonts w:ascii="Times New Roman" w:hAnsi="Times New Roman"/>
          <w:sz w:val="26"/>
          <w:szCs w:val="26"/>
        </w:rPr>
        <w:t>Белгород   2019</w:t>
      </w:r>
      <w:r w:rsidR="003079F3" w:rsidRPr="00302EE2">
        <w:rPr>
          <w:rFonts w:ascii="Times New Roman" w:hAnsi="Times New Roman"/>
          <w:sz w:val="26"/>
          <w:szCs w:val="26"/>
        </w:rPr>
        <w:t xml:space="preserve"> г.</w:t>
      </w:r>
    </w:p>
    <w:p w:rsidR="003079F3" w:rsidRPr="00302EE2" w:rsidRDefault="003079F3">
      <w:pPr>
        <w:pageBreakBefore/>
        <w:spacing w:after="0" w:line="240" w:lineRule="auto"/>
        <w:jc w:val="center"/>
      </w:pPr>
      <w:r w:rsidRPr="00302EE2">
        <w:rPr>
          <w:rFonts w:ascii="Times New Roman" w:hAnsi="Times New Roman"/>
          <w:b/>
          <w:bCs/>
          <w:sz w:val="24"/>
          <w:szCs w:val="24"/>
        </w:rPr>
        <w:lastRenderedPageBreak/>
        <w:t>СОДЕРЖАНИЕ</w:t>
      </w:r>
    </w:p>
    <w:p w:rsidR="003079F3" w:rsidRPr="00302EE2" w:rsidRDefault="003079F3">
      <w:pPr>
        <w:spacing w:after="0" w:line="240" w:lineRule="auto"/>
        <w:jc w:val="center"/>
        <w:rPr>
          <w:rFonts w:ascii="Times New Roman" w:hAnsi="Times New Roman"/>
          <w:b/>
          <w:bCs/>
          <w:sz w:val="24"/>
          <w:szCs w:val="24"/>
        </w:rPr>
      </w:pPr>
    </w:p>
    <w:tbl>
      <w:tblPr>
        <w:tblW w:w="0" w:type="auto"/>
        <w:tblInd w:w="108" w:type="dxa"/>
        <w:tblLayout w:type="fixed"/>
        <w:tblLook w:val="0000" w:firstRow="0" w:lastRow="0" w:firstColumn="0" w:lastColumn="0" w:noHBand="0" w:noVBand="0"/>
      </w:tblPr>
      <w:tblGrid>
        <w:gridCol w:w="959"/>
        <w:gridCol w:w="456"/>
        <w:gridCol w:w="8116"/>
      </w:tblGrid>
      <w:tr w:rsidR="003079F3" w:rsidRPr="00302EE2">
        <w:tc>
          <w:tcPr>
            <w:tcW w:w="9531" w:type="dxa"/>
            <w:gridSpan w:val="3"/>
            <w:shd w:val="clear" w:color="auto" w:fill="auto"/>
          </w:tcPr>
          <w:p w:rsidR="003079F3" w:rsidRPr="00302EE2" w:rsidRDefault="003079F3">
            <w:pPr>
              <w:spacing w:after="0" w:line="240" w:lineRule="auto"/>
              <w:jc w:val="center"/>
            </w:pPr>
            <w:r w:rsidRPr="00302EE2">
              <w:rPr>
                <w:rFonts w:ascii="Times New Roman" w:hAnsi="Times New Roman"/>
                <w:bCs/>
                <w:sz w:val="24"/>
                <w:szCs w:val="24"/>
              </w:rPr>
              <w:t>ЧАСТЬ I. ПОРЯДОК ПРИМЕНЕНИЯ ПРАВИЛ ЗЕМЛЕПОЛЬЗОВАНИЯ И ЗАСТРОЙКИ И ВНЕСЕНИЯ ИЗМЕНЕНИЙ В УКАЗАННЫЕ ПРАВИЛА</w:t>
            </w:r>
          </w:p>
          <w:p w:rsidR="003079F3" w:rsidRPr="00302EE2" w:rsidRDefault="003079F3">
            <w:pPr>
              <w:spacing w:after="0" w:line="240" w:lineRule="auto"/>
              <w:jc w:val="both"/>
              <w:rPr>
                <w:rFonts w:ascii="Times New Roman" w:hAnsi="Times New Roman"/>
                <w:bCs/>
                <w:sz w:val="18"/>
                <w:szCs w:val="24"/>
              </w:rPr>
            </w:pPr>
          </w:p>
        </w:tc>
      </w:tr>
      <w:tr w:rsidR="003079F3" w:rsidRPr="00302EE2">
        <w:tc>
          <w:tcPr>
            <w:tcW w:w="9531" w:type="dxa"/>
            <w:gridSpan w:val="3"/>
            <w:shd w:val="clear" w:color="auto" w:fill="auto"/>
          </w:tcPr>
          <w:p w:rsidR="003079F3" w:rsidRPr="00302EE2" w:rsidRDefault="003079F3">
            <w:pPr>
              <w:widowControl w:val="0"/>
              <w:autoSpaceDE w:val="0"/>
              <w:spacing w:after="0" w:line="240" w:lineRule="auto"/>
              <w:jc w:val="both"/>
            </w:pPr>
            <w:r w:rsidRPr="00302EE2">
              <w:rPr>
                <w:rFonts w:ascii="Times New Roman" w:hAnsi="Times New Roman"/>
                <w:bCs/>
                <w:sz w:val="23"/>
                <w:szCs w:val="23"/>
              </w:rPr>
              <w:t>Глава I. ОБЩИЕ ПОЛОЖЕНИЯ ПО ПРИМЕНЕНИЮ ПРАВИЛ</w:t>
            </w:r>
          </w:p>
          <w:p w:rsidR="003079F3" w:rsidRPr="00302EE2" w:rsidRDefault="003079F3">
            <w:pPr>
              <w:widowControl w:val="0"/>
              <w:autoSpaceDE w:val="0"/>
              <w:spacing w:after="0" w:line="240" w:lineRule="auto"/>
              <w:jc w:val="both"/>
              <w:rPr>
                <w:rFonts w:ascii="Times New Roman" w:hAnsi="Times New Roman"/>
                <w:bCs/>
                <w:sz w:val="18"/>
                <w:szCs w:val="23"/>
              </w:rPr>
            </w:pPr>
          </w:p>
        </w:tc>
      </w:tr>
      <w:tr w:rsidR="003079F3" w:rsidRPr="00302EE2">
        <w:tc>
          <w:tcPr>
            <w:tcW w:w="959" w:type="dxa"/>
            <w:shd w:val="clear" w:color="auto" w:fill="auto"/>
          </w:tcPr>
          <w:p w:rsidR="003079F3" w:rsidRPr="00302EE2" w:rsidRDefault="003079F3">
            <w:pPr>
              <w:spacing w:after="0" w:line="240" w:lineRule="auto"/>
              <w:jc w:val="both"/>
            </w:pPr>
            <w:r w:rsidRPr="00302EE2">
              <w:rPr>
                <w:rFonts w:ascii="Times New Roman" w:hAnsi="Times New Roman"/>
                <w:bCs/>
                <w:sz w:val="24"/>
                <w:szCs w:val="24"/>
              </w:rPr>
              <w:t>Статья</w:t>
            </w:r>
          </w:p>
        </w:tc>
        <w:tc>
          <w:tcPr>
            <w:tcW w:w="456" w:type="dxa"/>
            <w:shd w:val="clear" w:color="auto" w:fill="auto"/>
          </w:tcPr>
          <w:p w:rsidR="003079F3" w:rsidRPr="00302EE2" w:rsidRDefault="003079F3">
            <w:pPr>
              <w:spacing w:after="0" w:line="240" w:lineRule="auto"/>
              <w:jc w:val="center"/>
            </w:pPr>
            <w:r w:rsidRPr="00302EE2">
              <w:rPr>
                <w:rFonts w:ascii="Times New Roman" w:hAnsi="Times New Roman"/>
                <w:bCs/>
                <w:sz w:val="24"/>
                <w:szCs w:val="24"/>
              </w:rPr>
              <w:t>1</w:t>
            </w:r>
          </w:p>
        </w:tc>
        <w:tc>
          <w:tcPr>
            <w:tcW w:w="8116" w:type="dxa"/>
            <w:shd w:val="clear" w:color="auto" w:fill="auto"/>
          </w:tcPr>
          <w:p w:rsidR="003079F3" w:rsidRPr="00302EE2" w:rsidRDefault="003079F3">
            <w:pPr>
              <w:widowControl w:val="0"/>
              <w:autoSpaceDE w:val="0"/>
              <w:spacing w:after="0" w:line="240" w:lineRule="auto"/>
              <w:jc w:val="both"/>
            </w:pPr>
            <w:r w:rsidRPr="00302EE2">
              <w:rPr>
                <w:rFonts w:ascii="Times New Roman" w:hAnsi="Times New Roman"/>
                <w:bCs/>
                <w:sz w:val="24"/>
                <w:szCs w:val="24"/>
              </w:rPr>
              <w:t>Основные понятия, используемые в Правилах.</w:t>
            </w:r>
          </w:p>
        </w:tc>
      </w:tr>
      <w:tr w:rsidR="003079F3" w:rsidRPr="00302EE2">
        <w:tc>
          <w:tcPr>
            <w:tcW w:w="959" w:type="dxa"/>
            <w:shd w:val="clear" w:color="auto" w:fill="auto"/>
          </w:tcPr>
          <w:p w:rsidR="003079F3" w:rsidRPr="00302EE2" w:rsidRDefault="003079F3">
            <w:pPr>
              <w:spacing w:after="0" w:line="240" w:lineRule="auto"/>
              <w:jc w:val="both"/>
            </w:pPr>
            <w:r w:rsidRPr="00302EE2">
              <w:rPr>
                <w:rFonts w:ascii="Times New Roman" w:hAnsi="Times New Roman"/>
                <w:bCs/>
                <w:sz w:val="24"/>
                <w:szCs w:val="24"/>
              </w:rPr>
              <w:t>Статья</w:t>
            </w:r>
          </w:p>
        </w:tc>
        <w:tc>
          <w:tcPr>
            <w:tcW w:w="456" w:type="dxa"/>
            <w:shd w:val="clear" w:color="auto" w:fill="auto"/>
          </w:tcPr>
          <w:p w:rsidR="003079F3" w:rsidRPr="00302EE2" w:rsidRDefault="003079F3">
            <w:pPr>
              <w:spacing w:after="0" w:line="240" w:lineRule="auto"/>
              <w:jc w:val="center"/>
            </w:pPr>
            <w:r w:rsidRPr="00302EE2">
              <w:rPr>
                <w:rFonts w:ascii="Times New Roman" w:hAnsi="Times New Roman"/>
                <w:bCs/>
                <w:sz w:val="24"/>
                <w:szCs w:val="24"/>
              </w:rPr>
              <w:t>2</w:t>
            </w:r>
          </w:p>
        </w:tc>
        <w:tc>
          <w:tcPr>
            <w:tcW w:w="8116" w:type="dxa"/>
            <w:shd w:val="clear" w:color="auto" w:fill="auto"/>
          </w:tcPr>
          <w:p w:rsidR="003079F3" w:rsidRPr="00302EE2" w:rsidRDefault="003079F3">
            <w:pPr>
              <w:spacing w:after="0" w:line="240" w:lineRule="auto"/>
              <w:jc w:val="both"/>
            </w:pPr>
            <w:r w:rsidRPr="00302EE2">
              <w:rPr>
                <w:rFonts w:ascii="Times New Roman" w:hAnsi="Times New Roman"/>
                <w:bCs/>
                <w:sz w:val="24"/>
                <w:szCs w:val="24"/>
              </w:rPr>
              <w:t>Основания введения, назначение и состав Правил.</w:t>
            </w:r>
          </w:p>
        </w:tc>
      </w:tr>
      <w:tr w:rsidR="003079F3" w:rsidRPr="00302EE2">
        <w:tc>
          <w:tcPr>
            <w:tcW w:w="959" w:type="dxa"/>
            <w:shd w:val="clear" w:color="auto" w:fill="auto"/>
          </w:tcPr>
          <w:p w:rsidR="003079F3" w:rsidRPr="00302EE2" w:rsidRDefault="003079F3">
            <w:pPr>
              <w:spacing w:after="0" w:line="240" w:lineRule="auto"/>
              <w:jc w:val="both"/>
            </w:pPr>
            <w:r w:rsidRPr="00302EE2">
              <w:rPr>
                <w:rFonts w:ascii="Times New Roman" w:hAnsi="Times New Roman"/>
                <w:bCs/>
                <w:sz w:val="24"/>
                <w:szCs w:val="24"/>
              </w:rPr>
              <w:t>Статья</w:t>
            </w:r>
          </w:p>
        </w:tc>
        <w:tc>
          <w:tcPr>
            <w:tcW w:w="456" w:type="dxa"/>
            <w:shd w:val="clear" w:color="auto" w:fill="auto"/>
          </w:tcPr>
          <w:p w:rsidR="003079F3" w:rsidRPr="00302EE2" w:rsidRDefault="003079F3">
            <w:pPr>
              <w:spacing w:after="0" w:line="240" w:lineRule="auto"/>
              <w:jc w:val="center"/>
            </w:pPr>
            <w:r w:rsidRPr="00302EE2">
              <w:rPr>
                <w:rFonts w:ascii="Times New Roman" w:hAnsi="Times New Roman"/>
                <w:bCs/>
                <w:sz w:val="24"/>
                <w:szCs w:val="24"/>
              </w:rPr>
              <w:t>3</w:t>
            </w:r>
          </w:p>
        </w:tc>
        <w:tc>
          <w:tcPr>
            <w:tcW w:w="8116" w:type="dxa"/>
            <w:shd w:val="clear" w:color="auto" w:fill="auto"/>
          </w:tcPr>
          <w:p w:rsidR="003079F3" w:rsidRPr="00302EE2" w:rsidRDefault="003079F3">
            <w:pPr>
              <w:spacing w:after="0" w:line="240" w:lineRule="auto"/>
              <w:jc w:val="both"/>
            </w:pPr>
            <w:r w:rsidRPr="00302EE2">
              <w:rPr>
                <w:rFonts w:ascii="Times New Roman" w:hAnsi="Times New Roman"/>
                <w:bCs/>
                <w:sz w:val="24"/>
                <w:szCs w:val="24"/>
              </w:rPr>
              <w:t>Территориальные зоны, градостроительные регламенты и их применение.</w:t>
            </w:r>
          </w:p>
        </w:tc>
      </w:tr>
      <w:tr w:rsidR="003079F3" w:rsidRPr="00302EE2">
        <w:tc>
          <w:tcPr>
            <w:tcW w:w="959" w:type="dxa"/>
            <w:shd w:val="clear" w:color="auto" w:fill="auto"/>
          </w:tcPr>
          <w:p w:rsidR="003079F3" w:rsidRPr="00302EE2" w:rsidRDefault="003079F3">
            <w:pPr>
              <w:spacing w:after="0" w:line="240" w:lineRule="auto"/>
              <w:jc w:val="both"/>
            </w:pPr>
            <w:r w:rsidRPr="00302EE2">
              <w:rPr>
                <w:rFonts w:ascii="Times New Roman" w:hAnsi="Times New Roman"/>
                <w:bCs/>
                <w:sz w:val="24"/>
                <w:szCs w:val="24"/>
              </w:rPr>
              <w:t>Статья</w:t>
            </w:r>
          </w:p>
        </w:tc>
        <w:tc>
          <w:tcPr>
            <w:tcW w:w="456" w:type="dxa"/>
            <w:shd w:val="clear" w:color="auto" w:fill="auto"/>
          </w:tcPr>
          <w:p w:rsidR="003079F3" w:rsidRPr="00302EE2" w:rsidRDefault="003079F3">
            <w:pPr>
              <w:spacing w:after="0" w:line="240" w:lineRule="auto"/>
              <w:jc w:val="center"/>
            </w:pPr>
            <w:r w:rsidRPr="00302EE2">
              <w:rPr>
                <w:rFonts w:ascii="Times New Roman" w:hAnsi="Times New Roman"/>
                <w:bCs/>
                <w:sz w:val="24"/>
                <w:szCs w:val="24"/>
              </w:rPr>
              <w:t>4</w:t>
            </w:r>
          </w:p>
        </w:tc>
        <w:tc>
          <w:tcPr>
            <w:tcW w:w="8116" w:type="dxa"/>
            <w:shd w:val="clear" w:color="auto" w:fill="auto"/>
          </w:tcPr>
          <w:p w:rsidR="003079F3" w:rsidRPr="00302EE2" w:rsidRDefault="003079F3">
            <w:pPr>
              <w:spacing w:after="0" w:line="240" w:lineRule="auto"/>
              <w:jc w:val="both"/>
            </w:pPr>
            <w:r w:rsidRPr="00302EE2">
              <w:rPr>
                <w:rFonts w:ascii="Times New Roman" w:hAnsi="Times New Roman"/>
                <w:bCs/>
                <w:sz w:val="24"/>
                <w:szCs w:val="24"/>
              </w:rPr>
              <w:t>Открытость и доступность информации о землепользовании и застройке.</w:t>
            </w:r>
          </w:p>
          <w:p w:rsidR="003079F3" w:rsidRPr="00302EE2" w:rsidRDefault="003079F3">
            <w:pPr>
              <w:spacing w:after="0" w:line="240" w:lineRule="auto"/>
              <w:jc w:val="both"/>
              <w:rPr>
                <w:rFonts w:ascii="Times New Roman" w:hAnsi="Times New Roman"/>
                <w:bCs/>
                <w:sz w:val="18"/>
                <w:szCs w:val="24"/>
              </w:rPr>
            </w:pPr>
          </w:p>
        </w:tc>
      </w:tr>
      <w:tr w:rsidR="003079F3" w:rsidRPr="00302EE2">
        <w:tc>
          <w:tcPr>
            <w:tcW w:w="9531" w:type="dxa"/>
            <w:gridSpan w:val="3"/>
            <w:shd w:val="clear" w:color="auto" w:fill="auto"/>
          </w:tcPr>
          <w:p w:rsidR="003079F3" w:rsidRPr="00302EE2" w:rsidRDefault="003079F3">
            <w:pPr>
              <w:widowControl w:val="0"/>
              <w:overflowPunct w:val="0"/>
              <w:autoSpaceDE w:val="0"/>
              <w:spacing w:after="0" w:line="240" w:lineRule="auto"/>
              <w:jc w:val="both"/>
            </w:pPr>
            <w:r w:rsidRPr="00302EE2">
              <w:rPr>
                <w:rFonts w:ascii="Times New Roman" w:hAnsi="Times New Roman"/>
                <w:bCs/>
                <w:sz w:val="23"/>
                <w:szCs w:val="23"/>
              </w:rPr>
              <w:t>Глава II. ПРАВА ИСПОЛЬЗОВАНИЯ НЕДВИЖИМОСТИ, ВОЗНИКШИЕ ДО ВСТУПЛЕНИЯ В СИЛУ ПРАВИЛ ЗЕМЛЕПОЛЬЗОВАНИЯ И ЗАСТРОЙКИ</w:t>
            </w:r>
          </w:p>
          <w:p w:rsidR="003079F3" w:rsidRPr="00302EE2" w:rsidRDefault="003079F3">
            <w:pPr>
              <w:widowControl w:val="0"/>
              <w:overflowPunct w:val="0"/>
              <w:autoSpaceDE w:val="0"/>
              <w:spacing w:after="0" w:line="240" w:lineRule="auto"/>
              <w:jc w:val="both"/>
              <w:rPr>
                <w:rFonts w:ascii="Times New Roman" w:hAnsi="Times New Roman"/>
                <w:bCs/>
                <w:sz w:val="18"/>
                <w:szCs w:val="23"/>
              </w:rPr>
            </w:pPr>
          </w:p>
        </w:tc>
      </w:tr>
      <w:tr w:rsidR="003079F3" w:rsidRPr="00302EE2">
        <w:tc>
          <w:tcPr>
            <w:tcW w:w="959" w:type="dxa"/>
            <w:shd w:val="clear" w:color="auto" w:fill="auto"/>
          </w:tcPr>
          <w:p w:rsidR="003079F3" w:rsidRPr="00302EE2" w:rsidRDefault="003079F3">
            <w:pPr>
              <w:spacing w:after="0" w:line="240" w:lineRule="auto"/>
              <w:jc w:val="both"/>
            </w:pPr>
            <w:r w:rsidRPr="00302EE2">
              <w:rPr>
                <w:rFonts w:ascii="Times New Roman" w:hAnsi="Times New Roman"/>
                <w:bCs/>
                <w:sz w:val="24"/>
                <w:szCs w:val="24"/>
              </w:rPr>
              <w:t>Статья</w:t>
            </w:r>
          </w:p>
        </w:tc>
        <w:tc>
          <w:tcPr>
            <w:tcW w:w="456" w:type="dxa"/>
            <w:shd w:val="clear" w:color="auto" w:fill="auto"/>
          </w:tcPr>
          <w:p w:rsidR="003079F3" w:rsidRPr="00302EE2" w:rsidRDefault="003079F3">
            <w:pPr>
              <w:spacing w:after="0" w:line="240" w:lineRule="auto"/>
              <w:jc w:val="both"/>
            </w:pPr>
            <w:r w:rsidRPr="00302EE2">
              <w:rPr>
                <w:rFonts w:ascii="Times New Roman" w:hAnsi="Times New Roman"/>
                <w:bCs/>
                <w:sz w:val="24"/>
                <w:szCs w:val="24"/>
              </w:rPr>
              <w:t>5</w:t>
            </w:r>
          </w:p>
        </w:tc>
        <w:tc>
          <w:tcPr>
            <w:tcW w:w="8116" w:type="dxa"/>
            <w:shd w:val="clear" w:color="auto" w:fill="auto"/>
          </w:tcPr>
          <w:p w:rsidR="003079F3" w:rsidRPr="00302EE2" w:rsidRDefault="003079F3">
            <w:pPr>
              <w:spacing w:after="0" w:line="240" w:lineRule="auto"/>
              <w:jc w:val="both"/>
            </w:pPr>
            <w:r w:rsidRPr="00302EE2">
              <w:rPr>
                <w:rFonts w:ascii="Times New Roman" w:hAnsi="Times New Roman"/>
                <w:bCs/>
                <w:sz w:val="24"/>
                <w:szCs w:val="24"/>
              </w:rPr>
              <w:t>Общие положения, относящиеся к ранее возникшим правам.</w:t>
            </w:r>
          </w:p>
        </w:tc>
      </w:tr>
      <w:tr w:rsidR="003079F3" w:rsidRPr="00302EE2">
        <w:tc>
          <w:tcPr>
            <w:tcW w:w="959" w:type="dxa"/>
            <w:shd w:val="clear" w:color="auto" w:fill="auto"/>
          </w:tcPr>
          <w:p w:rsidR="003079F3" w:rsidRPr="00302EE2" w:rsidRDefault="003079F3">
            <w:pPr>
              <w:spacing w:after="0" w:line="240" w:lineRule="auto"/>
              <w:jc w:val="both"/>
            </w:pPr>
            <w:r w:rsidRPr="00302EE2">
              <w:rPr>
                <w:rFonts w:ascii="Times New Roman" w:hAnsi="Times New Roman"/>
                <w:bCs/>
                <w:sz w:val="24"/>
                <w:szCs w:val="24"/>
              </w:rPr>
              <w:t>Статья</w:t>
            </w:r>
          </w:p>
        </w:tc>
        <w:tc>
          <w:tcPr>
            <w:tcW w:w="456" w:type="dxa"/>
            <w:shd w:val="clear" w:color="auto" w:fill="auto"/>
          </w:tcPr>
          <w:p w:rsidR="003079F3" w:rsidRPr="00302EE2" w:rsidRDefault="003079F3">
            <w:pPr>
              <w:spacing w:after="0" w:line="240" w:lineRule="auto"/>
              <w:jc w:val="both"/>
            </w:pPr>
            <w:r w:rsidRPr="00302EE2">
              <w:rPr>
                <w:rFonts w:ascii="Times New Roman" w:hAnsi="Times New Roman"/>
                <w:bCs/>
                <w:sz w:val="24"/>
                <w:szCs w:val="24"/>
              </w:rPr>
              <w:t>6</w:t>
            </w:r>
          </w:p>
        </w:tc>
        <w:tc>
          <w:tcPr>
            <w:tcW w:w="8116" w:type="dxa"/>
            <w:shd w:val="clear" w:color="auto" w:fill="auto"/>
          </w:tcPr>
          <w:p w:rsidR="003079F3" w:rsidRPr="00302EE2" w:rsidRDefault="003079F3">
            <w:pPr>
              <w:widowControl w:val="0"/>
              <w:overflowPunct w:val="0"/>
              <w:autoSpaceDE w:val="0"/>
              <w:spacing w:after="0" w:line="240" w:lineRule="auto"/>
              <w:jc w:val="both"/>
            </w:pPr>
            <w:r w:rsidRPr="00302EE2">
              <w:rPr>
                <w:rFonts w:ascii="Times New Roman" w:hAnsi="Times New Roman"/>
                <w:bCs/>
                <w:sz w:val="24"/>
                <w:szCs w:val="24"/>
              </w:rPr>
              <w:t>Использование земельных участков, использование и строительные изменения объектов капитального строительства, несоответствующих Правилам.</w:t>
            </w:r>
          </w:p>
          <w:p w:rsidR="003079F3" w:rsidRPr="00302EE2" w:rsidRDefault="003079F3">
            <w:pPr>
              <w:widowControl w:val="0"/>
              <w:overflowPunct w:val="0"/>
              <w:autoSpaceDE w:val="0"/>
              <w:spacing w:after="0" w:line="240" w:lineRule="auto"/>
              <w:jc w:val="both"/>
              <w:rPr>
                <w:rFonts w:ascii="Times New Roman" w:hAnsi="Times New Roman"/>
                <w:bCs/>
                <w:sz w:val="18"/>
                <w:szCs w:val="24"/>
              </w:rPr>
            </w:pPr>
          </w:p>
        </w:tc>
      </w:tr>
      <w:tr w:rsidR="003079F3" w:rsidRPr="00302EE2">
        <w:tc>
          <w:tcPr>
            <w:tcW w:w="9531" w:type="dxa"/>
            <w:gridSpan w:val="3"/>
            <w:shd w:val="clear" w:color="auto" w:fill="auto"/>
          </w:tcPr>
          <w:p w:rsidR="003079F3" w:rsidRPr="00302EE2" w:rsidRDefault="003079F3">
            <w:pPr>
              <w:widowControl w:val="0"/>
              <w:overflowPunct w:val="0"/>
              <w:autoSpaceDE w:val="0"/>
              <w:spacing w:after="0" w:line="240" w:lineRule="auto"/>
              <w:jc w:val="both"/>
            </w:pPr>
            <w:r w:rsidRPr="00302EE2">
              <w:rPr>
                <w:rFonts w:ascii="Times New Roman" w:hAnsi="Times New Roman"/>
                <w:bCs/>
                <w:sz w:val="23"/>
                <w:szCs w:val="23"/>
              </w:rPr>
              <w:t>Глава III. ПОЛОЖЕНИЕ О РЕГУЛИРОВАНИИ ЗЕМЛЕПОЛЬЗОВАНИЯ И ЗАСТРОЙКИ ОРГАНАМИ МЕСТНОГО САМОУПРАВЛЕНИЯ</w:t>
            </w:r>
          </w:p>
          <w:p w:rsidR="003079F3" w:rsidRPr="00302EE2" w:rsidRDefault="003079F3">
            <w:pPr>
              <w:widowControl w:val="0"/>
              <w:overflowPunct w:val="0"/>
              <w:autoSpaceDE w:val="0"/>
              <w:spacing w:after="0" w:line="240" w:lineRule="auto"/>
              <w:jc w:val="both"/>
              <w:rPr>
                <w:rFonts w:ascii="Times New Roman" w:hAnsi="Times New Roman"/>
                <w:bCs/>
                <w:sz w:val="18"/>
                <w:szCs w:val="23"/>
              </w:rPr>
            </w:pPr>
          </w:p>
        </w:tc>
      </w:tr>
      <w:tr w:rsidR="003079F3" w:rsidRPr="00302EE2">
        <w:tc>
          <w:tcPr>
            <w:tcW w:w="959" w:type="dxa"/>
            <w:shd w:val="clear" w:color="auto" w:fill="auto"/>
          </w:tcPr>
          <w:p w:rsidR="003079F3" w:rsidRPr="00302EE2" w:rsidRDefault="003079F3">
            <w:pPr>
              <w:spacing w:after="0" w:line="240" w:lineRule="auto"/>
              <w:jc w:val="both"/>
            </w:pPr>
            <w:r w:rsidRPr="00302EE2">
              <w:rPr>
                <w:rFonts w:ascii="Times New Roman" w:hAnsi="Times New Roman"/>
                <w:bCs/>
                <w:sz w:val="24"/>
                <w:szCs w:val="24"/>
              </w:rPr>
              <w:t>Статья</w:t>
            </w:r>
          </w:p>
        </w:tc>
        <w:tc>
          <w:tcPr>
            <w:tcW w:w="456" w:type="dxa"/>
            <w:shd w:val="clear" w:color="auto" w:fill="auto"/>
          </w:tcPr>
          <w:p w:rsidR="003079F3" w:rsidRPr="00302EE2" w:rsidRDefault="003079F3">
            <w:pPr>
              <w:spacing w:after="0" w:line="240" w:lineRule="auto"/>
              <w:jc w:val="both"/>
            </w:pPr>
            <w:r w:rsidRPr="00302EE2">
              <w:rPr>
                <w:rFonts w:ascii="Times New Roman" w:hAnsi="Times New Roman"/>
                <w:bCs/>
                <w:sz w:val="24"/>
                <w:szCs w:val="24"/>
              </w:rPr>
              <w:t>7</w:t>
            </w:r>
          </w:p>
        </w:tc>
        <w:tc>
          <w:tcPr>
            <w:tcW w:w="8116" w:type="dxa"/>
            <w:shd w:val="clear" w:color="auto" w:fill="auto"/>
          </w:tcPr>
          <w:p w:rsidR="003079F3" w:rsidRPr="00302EE2" w:rsidRDefault="003079F3">
            <w:pPr>
              <w:spacing w:after="0" w:line="240" w:lineRule="auto"/>
              <w:jc w:val="both"/>
            </w:pPr>
            <w:r w:rsidRPr="00302EE2">
              <w:rPr>
                <w:rFonts w:ascii="Times New Roman" w:hAnsi="Times New Roman"/>
                <w:color w:val="000000"/>
                <w:sz w:val="24"/>
                <w:szCs w:val="24"/>
              </w:rPr>
              <w:t>Общие положения.</w:t>
            </w:r>
          </w:p>
        </w:tc>
      </w:tr>
      <w:tr w:rsidR="003079F3" w:rsidRPr="00302EE2">
        <w:tc>
          <w:tcPr>
            <w:tcW w:w="959" w:type="dxa"/>
            <w:shd w:val="clear" w:color="auto" w:fill="auto"/>
          </w:tcPr>
          <w:p w:rsidR="003079F3" w:rsidRPr="00302EE2" w:rsidRDefault="003079F3">
            <w:pPr>
              <w:spacing w:after="0" w:line="240" w:lineRule="auto"/>
              <w:jc w:val="both"/>
            </w:pPr>
            <w:r w:rsidRPr="00302EE2">
              <w:rPr>
                <w:rFonts w:ascii="Times New Roman" w:hAnsi="Times New Roman"/>
                <w:bCs/>
                <w:sz w:val="24"/>
                <w:szCs w:val="24"/>
              </w:rPr>
              <w:t>Статья</w:t>
            </w:r>
          </w:p>
        </w:tc>
        <w:tc>
          <w:tcPr>
            <w:tcW w:w="456" w:type="dxa"/>
            <w:shd w:val="clear" w:color="auto" w:fill="auto"/>
          </w:tcPr>
          <w:p w:rsidR="003079F3" w:rsidRPr="00302EE2" w:rsidRDefault="003079F3">
            <w:pPr>
              <w:spacing w:after="0" w:line="240" w:lineRule="auto"/>
              <w:jc w:val="both"/>
            </w:pPr>
            <w:r w:rsidRPr="00302EE2">
              <w:rPr>
                <w:rFonts w:ascii="Times New Roman" w:hAnsi="Times New Roman"/>
                <w:bCs/>
                <w:sz w:val="24"/>
                <w:szCs w:val="24"/>
              </w:rPr>
              <w:t>8</w:t>
            </w:r>
          </w:p>
        </w:tc>
        <w:tc>
          <w:tcPr>
            <w:tcW w:w="8116" w:type="dxa"/>
            <w:shd w:val="clear" w:color="auto" w:fill="auto"/>
          </w:tcPr>
          <w:p w:rsidR="003079F3" w:rsidRPr="00302EE2" w:rsidRDefault="003079F3">
            <w:pPr>
              <w:spacing w:after="0" w:line="240" w:lineRule="auto"/>
              <w:jc w:val="both"/>
            </w:pPr>
            <w:r w:rsidRPr="00302EE2">
              <w:rPr>
                <w:rFonts w:ascii="Times New Roman" w:hAnsi="Times New Roman"/>
                <w:sz w:val="24"/>
                <w:szCs w:val="24"/>
              </w:rPr>
              <w:t>Полномочия органов местного самоуправления в области градостроительной деятельности.</w:t>
            </w:r>
          </w:p>
        </w:tc>
      </w:tr>
      <w:tr w:rsidR="003079F3" w:rsidRPr="00302EE2">
        <w:tc>
          <w:tcPr>
            <w:tcW w:w="959" w:type="dxa"/>
            <w:shd w:val="clear" w:color="auto" w:fill="auto"/>
          </w:tcPr>
          <w:p w:rsidR="003079F3" w:rsidRPr="00302EE2" w:rsidRDefault="003079F3">
            <w:pPr>
              <w:spacing w:after="0" w:line="240" w:lineRule="auto"/>
              <w:jc w:val="both"/>
            </w:pPr>
            <w:r w:rsidRPr="00302EE2">
              <w:rPr>
                <w:rFonts w:ascii="Times New Roman" w:hAnsi="Times New Roman"/>
                <w:bCs/>
                <w:sz w:val="24"/>
                <w:szCs w:val="24"/>
              </w:rPr>
              <w:t>Статья</w:t>
            </w:r>
          </w:p>
        </w:tc>
        <w:tc>
          <w:tcPr>
            <w:tcW w:w="456" w:type="dxa"/>
            <w:shd w:val="clear" w:color="auto" w:fill="auto"/>
          </w:tcPr>
          <w:p w:rsidR="003079F3" w:rsidRPr="00302EE2" w:rsidRDefault="003079F3">
            <w:pPr>
              <w:spacing w:after="0" w:line="240" w:lineRule="auto"/>
              <w:jc w:val="both"/>
            </w:pPr>
            <w:r w:rsidRPr="00302EE2">
              <w:rPr>
                <w:rFonts w:ascii="Times New Roman" w:hAnsi="Times New Roman"/>
                <w:bCs/>
                <w:sz w:val="24"/>
                <w:szCs w:val="24"/>
              </w:rPr>
              <w:t>9</w:t>
            </w:r>
          </w:p>
        </w:tc>
        <w:tc>
          <w:tcPr>
            <w:tcW w:w="8116" w:type="dxa"/>
            <w:shd w:val="clear" w:color="auto" w:fill="auto"/>
          </w:tcPr>
          <w:p w:rsidR="003079F3" w:rsidRPr="00302EE2" w:rsidRDefault="003079F3">
            <w:pPr>
              <w:spacing w:after="0" w:line="240" w:lineRule="auto"/>
              <w:jc w:val="both"/>
            </w:pPr>
            <w:r w:rsidRPr="00302EE2">
              <w:rPr>
                <w:rFonts w:ascii="Times New Roman" w:hAnsi="Times New Roman"/>
                <w:sz w:val="24"/>
                <w:szCs w:val="24"/>
              </w:rPr>
              <w:t>Комиссия по землепользованию и застройке.</w:t>
            </w:r>
          </w:p>
        </w:tc>
      </w:tr>
      <w:tr w:rsidR="003079F3" w:rsidRPr="00302EE2">
        <w:tc>
          <w:tcPr>
            <w:tcW w:w="959" w:type="dxa"/>
            <w:shd w:val="clear" w:color="auto" w:fill="auto"/>
          </w:tcPr>
          <w:p w:rsidR="003079F3" w:rsidRPr="00302EE2" w:rsidRDefault="003079F3">
            <w:pPr>
              <w:spacing w:after="0" w:line="240" w:lineRule="auto"/>
              <w:jc w:val="both"/>
            </w:pPr>
            <w:r w:rsidRPr="00302EE2">
              <w:rPr>
                <w:rFonts w:ascii="Times New Roman" w:hAnsi="Times New Roman"/>
                <w:bCs/>
                <w:sz w:val="24"/>
                <w:szCs w:val="24"/>
              </w:rPr>
              <w:t>Статья</w:t>
            </w:r>
          </w:p>
        </w:tc>
        <w:tc>
          <w:tcPr>
            <w:tcW w:w="456" w:type="dxa"/>
            <w:shd w:val="clear" w:color="auto" w:fill="auto"/>
          </w:tcPr>
          <w:p w:rsidR="003079F3" w:rsidRPr="00302EE2" w:rsidRDefault="003079F3">
            <w:pPr>
              <w:spacing w:after="0" w:line="240" w:lineRule="auto"/>
              <w:jc w:val="both"/>
            </w:pPr>
            <w:r w:rsidRPr="00302EE2">
              <w:rPr>
                <w:rFonts w:ascii="Times New Roman" w:hAnsi="Times New Roman"/>
                <w:bCs/>
                <w:sz w:val="24"/>
                <w:szCs w:val="24"/>
              </w:rPr>
              <w:t>10</w:t>
            </w:r>
          </w:p>
        </w:tc>
        <w:tc>
          <w:tcPr>
            <w:tcW w:w="8116" w:type="dxa"/>
            <w:shd w:val="clear" w:color="auto" w:fill="auto"/>
          </w:tcPr>
          <w:p w:rsidR="003079F3" w:rsidRPr="00302EE2" w:rsidRDefault="003079F3">
            <w:pPr>
              <w:spacing w:after="0" w:line="240" w:lineRule="auto"/>
              <w:jc w:val="both"/>
            </w:pPr>
            <w:r w:rsidRPr="00302EE2">
              <w:rPr>
                <w:rFonts w:ascii="Times New Roman" w:hAnsi="Times New Roman"/>
                <w:color w:val="000000"/>
                <w:sz w:val="24"/>
                <w:szCs w:val="24"/>
              </w:rPr>
              <w:t>Предоставление земельных участков.</w:t>
            </w:r>
          </w:p>
        </w:tc>
      </w:tr>
      <w:tr w:rsidR="003079F3" w:rsidRPr="00302EE2">
        <w:tc>
          <w:tcPr>
            <w:tcW w:w="959" w:type="dxa"/>
            <w:shd w:val="clear" w:color="auto" w:fill="auto"/>
          </w:tcPr>
          <w:p w:rsidR="003079F3" w:rsidRPr="00302EE2" w:rsidRDefault="003079F3">
            <w:pPr>
              <w:spacing w:after="0" w:line="240" w:lineRule="auto"/>
              <w:jc w:val="both"/>
            </w:pPr>
            <w:r w:rsidRPr="00302EE2">
              <w:rPr>
                <w:rFonts w:ascii="Times New Roman" w:hAnsi="Times New Roman"/>
                <w:bCs/>
                <w:sz w:val="24"/>
                <w:szCs w:val="24"/>
              </w:rPr>
              <w:t>Статья</w:t>
            </w:r>
          </w:p>
        </w:tc>
        <w:tc>
          <w:tcPr>
            <w:tcW w:w="456" w:type="dxa"/>
            <w:shd w:val="clear" w:color="auto" w:fill="auto"/>
          </w:tcPr>
          <w:p w:rsidR="003079F3" w:rsidRPr="00302EE2" w:rsidRDefault="003079F3">
            <w:pPr>
              <w:spacing w:after="0" w:line="240" w:lineRule="auto"/>
              <w:jc w:val="both"/>
            </w:pPr>
            <w:r w:rsidRPr="00302EE2">
              <w:rPr>
                <w:rFonts w:ascii="Times New Roman" w:hAnsi="Times New Roman"/>
                <w:bCs/>
                <w:sz w:val="24"/>
                <w:szCs w:val="24"/>
              </w:rPr>
              <w:t>11</w:t>
            </w:r>
          </w:p>
        </w:tc>
        <w:tc>
          <w:tcPr>
            <w:tcW w:w="8116" w:type="dxa"/>
            <w:shd w:val="clear" w:color="auto" w:fill="auto"/>
          </w:tcPr>
          <w:p w:rsidR="003079F3" w:rsidRPr="00302EE2" w:rsidRDefault="003079F3">
            <w:pPr>
              <w:spacing w:after="0" w:line="240" w:lineRule="auto"/>
              <w:jc w:val="both"/>
            </w:pPr>
            <w:r w:rsidRPr="00302EE2">
              <w:rPr>
                <w:rFonts w:ascii="Times New Roman" w:hAnsi="Times New Roman"/>
                <w:color w:val="000000"/>
                <w:sz w:val="24"/>
                <w:szCs w:val="24"/>
              </w:rPr>
              <w:t>Выдача разрешения на строительство.</w:t>
            </w:r>
          </w:p>
        </w:tc>
      </w:tr>
      <w:tr w:rsidR="003079F3" w:rsidRPr="00302EE2">
        <w:tc>
          <w:tcPr>
            <w:tcW w:w="959" w:type="dxa"/>
            <w:shd w:val="clear" w:color="auto" w:fill="auto"/>
          </w:tcPr>
          <w:p w:rsidR="003079F3" w:rsidRPr="00302EE2" w:rsidRDefault="003079F3">
            <w:pPr>
              <w:spacing w:after="0" w:line="240" w:lineRule="auto"/>
              <w:jc w:val="both"/>
            </w:pPr>
            <w:r w:rsidRPr="00302EE2">
              <w:rPr>
                <w:rFonts w:ascii="Times New Roman" w:hAnsi="Times New Roman"/>
                <w:bCs/>
                <w:sz w:val="24"/>
                <w:szCs w:val="24"/>
              </w:rPr>
              <w:t>Статья</w:t>
            </w:r>
          </w:p>
        </w:tc>
        <w:tc>
          <w:tcPr>
            <w:tcW w:w="456" w:type="dxa"/>
            <w:shd w:val="clear" w:color="auto" w:fill="auto"/>
          </w:tcPr>
          <w:p w:rsidR="003079F3" w:rsidRPr="00302EE2" w:rsidRDefault="003079F3">
            <w:pPr>
              <w:spacing w:after="0" w:line="240" w:lineRule="auto"/>
              <w:jc w:val="both"/>
            </w:pPr>
            <w:r w:rsidRPr="00302EE2">
              <w:rPr>
                <w:rFonts w:ascii="Times New Roman" w:hAnsi="Times New Roman"/>
                <w:bCs/>
                <w:sz w:val="24"/>
                <w:szCs w:val="24"/>
              </w:rPr>
              <w:t>12</w:t>
            </w:r>
          </w:p>
        </w:tc>
        <w:tc>
          <w:tcPr>
            <w:tcW w:w="8116" w:type="dxa"/>
            <w:shd w:val="clear" w:color="auto" w:fill="auto"/>
          </w:tcPr>
          <w:p w:rsidR="003079F3" w:rsidRPr="00302EE2" w:rsidRDefault="003079F3">
            <w:pPr>
              <w:pStyle w:val="ConsPlusNormal0"/>
              <w:tabs>
                <w:tab w:val="left" w:pos="5970"/>
              </w:tabs>
              <w:jc w:val="both"/>
            </w:pPr>
            <w:r w:rsidRPr="00302EE2">
              <w:rPr>
                <w:rFonts w:ascii="Times New Roman" w:hAnsi="Times New Roman" w:cs="Times New Roman"/>
                <w:color w:val="000000"/>
                <w:sz w:val="24"/>
                <w:szCs w:val="24"/>
              </w:rPr>
              <w:t>Выдача разрешения на ввод объекта в эксплуатацию.</w:t>
            </w:r>
          </w:p>
        </w:tc>
      </w:tr>
      <w:tr w:rsidR="003079F3" w:rsidRPr="00302EE2">
        <w:tc>
          <w:tcPr>
            <w:tcW w:w="959" w:type="dxa"/>
            <w:shd w:val="clear" w:color="auto" w:fill="auto"/>
          </w:tcPr>
          <w:p w:rsidR="003079F3" w:rsidRPr="00302EE2" w:rsidRDefault="003079F3">
            <w:pPr>
              <w:spacing w:after="0" w:line="240" w:lineRule="auto"/>
              <w:jc w:val="both"/>
            </w:pPr>
            <w:r w:rsidRPr="00302EE2">
              <w:rPr>
                <w:rFonts w:ascii="Times New Roman" w:hAnsi="Times New Roman"/>
                <w:bCs/>
                <w:sz w:val="24"/>
                <w:szCs w:val="24"/>
              </w:rPr>
              <w:t>Статья</w:t>
            </w:r>
          </w:p>
        </w:tc>
        <w:tc>
          <w:tcPr>
            <w:tcW w:w="456" w:type="dxa"/>
            <w:shd w:val="clear" w:color="auto" w:fill="auto"/>
          </w:tcPr>
          <w:p w:rsidR="003079F3" w:rsidRPr="00302EE2" w:rsidRDefault="003079F3">
            <w:pPr>
              <w:spacing w:after="0" w:line="240" w:lineRule="auto"/>
              <w:jc w:val="both"/>
            </w:pPr>
            <w:r w:rsidRPr="00302EE2">
              <w:rPr>
                <w:rFonts w:ascii="Times New Roman" w:hAnsi="Times New Roman"/>
                <w:bCs/>
                <w:sz w:val="24"/>
                <w:szCs w:val="24"/>
              </w:rPr>
              <w:t>13</w:t>
            </w:r>
          </w:p>
        </w:tc>
        <w:tc>
          <w:tcPr>
            <w:tcW w:w="8116" w:type="dxa"/>
            <w:shd w:val="clear" w:color="auto" w:fill="auto"/>
          </w:tcPr>
          <w:p w:rsidR="003079F3" w:rsidRPr="00302EE2" w:rsidRDefault="003079F3">
            <w:pPr>
              <w:pStyle w:val="ConsPlusNormal0"/>
              <w:tabs>
                <w:tab w:val="left" w:pos="5970"/>
              </w:tabs>
              <w:jc w:val="both"/>
            </w:pPr>
            <w:r w:rsidRPr="00302EE2">
              <w:rPr>
                <w:rFonts w:ascii="Times New Roman" w:hAnsi="Times New Roman" w:cs="Times New Roman"/>
                <w:sz w:val="24"/>
                <w:szCs w:val="24"/>
              </w:rPr>
              <w:t>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p>
          <w:p w:rsidR="003079F3" w:rsidRPr="00302EE2" w:rsidRDefault="003079F3">
            <w:pPr>
              <w:pStyle w:val="ConsPlusNormal0"/>
              <w:tabs>
                <w:tab w:val="left" w:pos="5970"/>
              </w:tabs>
              <w:jc w:val="both"/>
              <w:rPr>
                <w:rFonts w:ascii="Times New Roman" w:hAnsi="Times New Roman" w:cs="Times New Roman"/>
                <w:color w:val="000000"/>
                <w:sz w:val="18"/>
                <w:szCs w:val="24"/>
              </w:rPr>
            </w:pPr>
          </w:p>
        </w:tc>
      </w:tr>
      <w:tr w:rsidR="003079F3" w:rsidRPr="00302EE2">
        <w:tc>
          <w:tcPr>
            <w:tcW w:w="9531" w:type="dxa"/>
            <w:gridSpan w:val="3"/>
            <w:shd w:val="clear" w:color="auto" w:fill="auto"/>
          </w:tcPr>
          <w:p w:rsidR="003079F3" w:rsidRPr="00302EE2" w:rsidRDefault="003079F3">
            <w:pPr>
              <w:widowControl w:val="0"/>
              <w:overflowPunct w:val="0"/>
              <w:autoSpaceDE w:val="0"/>
              <w:spacing w:after="0" w:line="240" w:lineRule="auto"/>
              <w:jc w:val="both"/>
            </w:pPr>
            <w:r w:rsidRPr="00302EE2">
              <w:rPr>
                <w:rFonts w:ascii="Times New Roman" w:hAnsi="Times New Roman"/>
                <w:bCs/>
                <w:sz w:val="23"/>
                <w:szCs w:val="23"/>
              </w:rPr>
              <w:t>Глава IV.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3079F3" w:rsidRPr="00302EE2" w:rsidRDefault="003079F3">
            <w:pPr>
              <w:widowControl w:val="0"/>
              <w:overflowPunct w:val="0"/>
              <w:autoSpaceDE w:val="0"/>
              <w:spacing w:after="0" w:line="240" w:lineRule="auto"/>
              <w:jc w:val="both"/>
              <w:rPr>
                <w:rFonts w:ascii="Times New Roman" w:hAnsi="Times New Roman"/>
                <w:bCs/>
                <w:sz w:val="18"/>
                <w:szCs w:val="23"/>
              </w:rPr>
            </w:pPr>
          </w:p>
        </w:tc>
      </w:tr>
      <w:tr w:rsidR="003079F3" w:rsidRPr="00302EE2">
        <w:tc>
          <w:tcPr>
            <w:tcW w:w="959" w:type="dxa"/>
            <w:shd w:val="clear" w:color="auto" w:fill="auto"/>
          </w:tcPr>
          <w:p w:rsidR="003079F3" w:rsidRPr="00302EE2" w:rsidRDefault="003079F3">
            <w:pPr>
              <w:spacing w:after="0" w:line="240" w:lineRule="auto"/>
              <w:jc w:val="both"/>
            </w:pPr>
            <w:r w:rsidRPr="00302EE2">
              <w:rPr>
                <w:rFonts w:ascii="Times New Roman" w:hAnsi="Times New Roman"/>
                <w:bCs/>
                <w:sz w:val="24"/>
                <w:szCs w:val="24"/>
              </w:rPr>
              <w:t>Статья</w:t>
            </w:r>
          </w:p>
        </w:tc>
        <w:tc>
          <w:tcPr>
            <w:tcW w:w="456" w:type="dxa"/>
            <w:shd w:val="clear" w:color="auto" w:fill="auto"/>
          </w:tcPr>
          <w:p w:rsidR="003079F3" w:rsidRPr="00302EE2" w:rsidRDefault="003079F3">
            <w:pPr>
              <w:spacing w:after="0" w:line="240" w:lineRule="auto"/>
              <w:jc w:val="both"/>
            </w:pPr>
            <w:r w:rsidRPr="00302EE2">
              <w:rPr>
                <w:rFonts w:ascii="Times New Roman" w:hAnsi="Times New Roman"/>
                <w:bCs/>
                <w:sz w:val="24"/>
                <w:szCs w:val="24"/>
              </w:rPr>
              <w:t>14</w:t>
            </w:r>
          </w:p>
        </w:tc>
        <w:tc>
          <w:tcPr>
            <w:tcW w:w="8116" w:type="dxa"/>
            <w:shd w:val="clear" w:color="auto" w:fill="auto"/>
          </w:tcPr>
          <w:p w:rsidR="003079F3" w:rsidRPr="00302EE2" w:rsidRDefault="003079F3">
            <w:pPr>
              <w:spacing w:after="0" w:line="240" w:lineRule="auto"/>
              <w:jc w:val="both"/>
            </w:pPr>
            <w:r w:rsidRPr="00302EE2">
              <w:rPr>
                <w:rFonts w:ascii="Times New Roman" w:hAnsi="Times New Roman"/>
                <w:bCs/>
                <w:sz w:val="24"/>
                <w:szCs w:val="24"/>
              </w:rPr>
              <w:t>Общий порядок изменения видов разрешенного использования земельных участков и объектов капитального строительства физическими и юридическими лицами.</w:t>
            </w:r>
          </w:p>
        </w:tc>
      </w:tr>
      <w:tr w:rsidR="003079F3" w:rsidRPr="00302EE2">
        <w:tc>
          <w:tcPr>
            <w:tcW w:w="959" w:type="dxa"/>
            <w:shd w:val="clear" w:color="auto" w:fill="auto"/>
          </w:tcPr>
          <w:p w:rsidR="003079F3" w:rsidRPr="00302EE2" w:rsidRDefault="003079F3">
            <w:pPr>
              <w:spacing w:after="0" w:line="240" w:lineRule="auto"/>
              <w:jc w:val="both"/>
            </w:pPr>
            <w:r w:rsidRPr="00302EE2">
              <w:rPr>
                <w:rFonts w:ascii="Times New Roman" w:hAnsi="Times New Roman"/>
                <w:bCs/>
                <w:sz w:val="24"/>
                <w:szCs w:val="24"/>
              </w:rPr>
              <w:t>Статья</w:t>
            </w:r>
          </w:p>
        </w:tc>
        <w:tc>
          <w:tcPr>
            <w:tcW w:w="456" w:type="dxa"/>
            <w:shd w:val="clear" w:color="auto" w:fill="auto"/>
          </w:tcPr>
          <w:p w:rsidR="003079F3" w:rsidRPr="00302EE2" w:rsidRDefault="003079F3">
            <w:pPr>
              <w:spacing w:after="0" w:line="240" w:lineRule="auto"/>
              <w:jc w:val="both"/>
            </w:pPr>
            <w:r w:rsidRPr="00302EE2">
              <w:rPr>
                <w:rFonts w:ascii="Times New Roman" w:hAnsi="Times New Roman"/>
                <w:bCs/>
                <w:sz w:val="24"/>
                <w:szCs w:val="24"/>
              </w:rPr>
              <w:t>15</w:t>
            </w:r>
          </w:p>
        </w:tc>
        <w:tc>
          <w:tcPr>
            <w:tcW w:w="8116" w:type="dxa"/>
            <w:shd w:val="clear" w:color="auto" w:fill="auto"/>
          </w:tcPr>
          <w:p w:rsidR="003079F3" w:rsidRPr="00302EE2" w:rsidRDefault="003079F3">
            <w:pPr>
              <w:spacing w:after="0" w:line="240" w:lineRule="auto"/>
              <w:jc w:val="both"/>
            </w:pPr>
            <w:r w:rsidRPr="00302EE2">
              <w:rPr>
                <w:rFonts w:ascii="Times New Roman" w:hAnsi="Times New Roman"/>
                <w:bCs/>
                <w:sz w:val="24"/>
                <w:szCs w:val="24"/>
              </w:rPr>
              <w:t>Порядок предоставления разрешения на условно разрешенный вид использования земельного участка или объекта капитального строительства.</w:t>
            </w:r>
          </w:p>
          <w:p w:rsidR="003079F3" w:rsidRPr="00302EE2" w:rsidRDefault="003079F3">
            <w:pPr>
              <w:spacing w:after="0" w:line="240" w:lineRule="auto"/>
              <w:jc w:val="both"/>
              <w:rPr>
                <w:rFonts w:ascii="Times New Roman" w:hAnsi="Times New Roman"/>
                <w:bCs/>
                <w:sz w:val="18"/>
                <w:szCs w:val="24"/>
              </w:rPr>
            </w:pPr>
          </w:p>
        </w:tc>
      </w:tr>
      <w:tr w:rsidR="003079F3" w:rsidRPr="00302EE2">
        <w:tc>
          <w:tcPr>
            <w:tcW w:w="9531" w:type="dxa"/>
            <w:gridSpan w:val="3"/>
            <w:shd w:val="clear" w:color="auto" w:fill="auto"/>
          </w:tcPr>
          <w:p w:rsidR="003079F3" w:rsidRPr="00302EE2" w:rsidRDefault="003079F3">
            <w:pPr>
              <w:widowControl w:val="0"/>
              <w:overflowPunct w:val="0"/>
              <w:autoSpaceDE w:val="0"/>
              <w:spacing w:after="0" w:line="240" w:lineRule="auto"/>
              <w:jc w:val="both"/>
            </w:pPr>
            <w:r w:rsidRPr="00302EE2">
              <w:rPr>
                <w:rFonts w:ascii="Times New Roman" w:hAnsi="Times New Roman"/>
                <w:bCs/>
                <w:sz w:val="23"/>
                <w:szCs w:val="23"/>
              </w:rPr>
              <w:t>Глава V. ПОЛОЖЕНИЕ О ПОДГОТОВКЕ ДОКУМЕНТАЦИИ ПО ПЛАНИРОВКЕ ТЕРРИТОРИИ ОРГАНАМИ МЕСТНОГО САМОУПРАВЛЕНИЯ</w:t>
            </w:r>
          </w:p>
          <w:p w:rsidR="003079F3" w:rsidRPr="00302EE2" w:rsidRDefault="003079F3">
            <w:pPr>
              <w:widowControl w:val="0"/>
              <w:overflowPunct w:val="0"/>
              <w:autoSpaceDE w:val="0"/>
              <w:spacing w:after="0" w:line="240" w:lineRule="auto"/>
              <w:jc w:val="both"/>
              <w:rPr>
                <w:rFonts w:ascii="Times New Roman" w:hAnsi="Times New Roman"/>
                <w:bCs/>
                <w:sz w:val="18"/>
                <w:szCs w:val="23"/>
              </w:rPr>
            </w:pPr>
          </w:p>
        </w:tc>
      </w:tr>
      <w:tr w:rsidR="003079F3" w:rsidRPr="00302EE2">
        <w:tc>
          <w:tcPr>
            <w:tcW w:w="959" w:type="dxa"/>
            <w:shd w:val="clear" w:color="auto" w:fill="auto"/>
          </w:tcPr>
          <w:p w:rsidR="003079F3" w:rsidRPr="00302EE2" w:rsidRDefault="003079F3">
            <w:pPr>
              <w:spacing w:after="0" w:line="240" w:lineRule="auto"/>
              <w:jc w:val="both"/>
            </w:pPr>
            <w:r w:rsidRPr="00302EE2">
              <w:rPr>
                <w:rFonts w:ascii="Times New Roman" w:hAnsi="Times New Roman"/>
                <w:bCs/>
                <w:sz w:val="24"/>
                <w:szCs w:val="24"/>
              </w:rPr>
              <w:t>Статья</w:t>
            </w:r>
          </w:p>
        </w:tc>
        <w:tc>
          <w:tcPr>
            <w:tcW w:w="456" w:type="dxa"/>
            <w:shd w:val="clear" w:color="auto" w:fill="auto"/>
          </w:tcPr>
          <w:p w:rsidR="003079F3" w:rsidRPr="00302EE2" w:rsidRDefault="003079F3">
            <w:pPr>
              <w:spacing w:after="0" w:line="240" w:lineRule="auto"/>
              <w:jc w:val="both"/>
            </w:pPr>
            <w:r w:rsidRPr="00302EE2">
              <w:rPr>
                <w:rFonts w:ascii="Times New Roman" w:hAnsi="Times New Roman"/>
                <w:bCs/>
                <w:sz w:val="24"/>
                <w:szCs w:val="24"/>
              </w:rPr>
              <w:t>16</w:t>
            </w:r>
          </w:p>
        </w:tc>
        <w:tc>
          <w:tcPr>
            <w:tcW w:w="8116" w:type="dxa"/>
            <w:shd w:val="clear" w:color="auto" w:fill="auto"/>
          </w:tcPr>
          <w:p w:rsidR="003079F3" w:rsidRPr="00302EE2" w:rsidRDefault="003079F3">
            <w:pPr>
              <w:spacing w:after="0" w:line="240" w:lineRule="auto"/>
              <w:jc w:val="both"/>
            </w:pPr>
            <w:r w:rsidRPr="00302EE2">
              <w:rPr>
                <w:rFonts w:ascii="Times New Roman" w:hAnsi="Times New Roman"/>
                <w:bCs/>
                <w:sz w:val="24"/>
                <w:szCs w:val="24"/>
              </w:rPr>
              <w:t>Общие положения о планировке территории.</w:t>
            </w:r>
          </w:p>
        </w:tc>
      </w:tr>
      <w:tr w:rsidR="003079F3" w:rsidRPr="00302EE2">
        <w:tc>
          <w:tcPr>
            <w:tcW w:w="959" w:type="dxa"/>
            <w:shd w:val="clear" w:color="auto" w:fill="auto"/>
          </w:tcPr>
          <w:p w:rsidR="003079F3" w:rsidRPr="00302EE2" w:rsidRDefault="003079F3">
            <w:pPr>
              <w:spacing w:after="0" w:line="240" w:lineRule="auto"/>
              <w:jc w:val="both"/>
            </w:pPr>
            <w:r w:rsidRPr="00302EE2">
              <w:rPr>
                <w:rFonts w:ascii="Times New Roman" w:hAnsi="Times New Roman"/>
                <w:bCs/>
                <w:sz w:val="24"/>
                <w:szCs w:val="24"/>
              </w:rPr>
              <w:t>Статья</w:t>
            </w:r>
          </w:p>
        </w:tc>
        <w:tc>
          <w:tcPr>
            <w:tcW w:w="456" w:type="dxa"/>
            <w:shd w:val="clear" w:color="auto" w:fill="auto"/>
          </w:tcPr>
          <w:p w:rsidR="003079F3" w:rsidRPr="00302EE2" w:rsidRDefault="003079F3">
            <w:pPr>
              <w:spacing w:after="0" w:line="240" w:lineRule="auto"/>
              <w:jc w:val="both"/>
            </w:pPr>
            <w:r w:rsidRPr="00302EE2">
              <w:rPr>
                <w:rFonts w:ascii="Times New Roman" w:hAnsi="Times New Roman"/>
                <w:bCs/>
                <w:sz w:val="24"/>
                <w:szCs w:val="24"/>
              </w:rPr>
              <w:t>17</w:t>
            </w:r>
          </w:p>
        </w:tc>
        <w:tc>
          <w:tcPr>
            <w:tcW w:w="8116" w:type="dxa"/>
            <w:shd w:val="clear" w:color="auto" w:fill="auto"/>
          </w:tcPr>
          <w:p w:rsidR="003079F3" w:rsidRPr="00302EE2" w:rsidRDefault="003079F3">
            <w:pPr>
              <w:spacing w:after="0" w:line="240" w:lineRule="auto"/>
              <w:jc w:val="both"/>
            </w:pPr>
            <w:r w:rsidRPr="00302EE2">
              <w:rPr>
                <w:rFonts w:ascii="Times New Roman" w:hAnsi="Times New Roman"/>
                <w:bCs/>
                <w:sz w:val="24"/>
                <w:szCs w:val="24"/>
              </w:rPr>
              <w:t>Порядок подготовки и утверждения документации по планировке территории.</w:t>
            </w:r>
          </w:p>
        </w:tc>
      </w:tr>
      <w:tr w:rsidR="003079F3" w:rsidRPr="00302EE2">
        <w:tc>
          <w:tcPr>
            <w:tcW w:w="959" w:type="dxa"/>
            <w:shd w:val="clear" w:color="auto" w:fill="auto"/>
          </w:tcPr>
          <w:p w:rsidR="003079F3" w:rsidRPr="00302EE2" w:rsidRDefault="003079F3">
            <w:pPr>
              <w:spacing w:after="0" w:line="240" w:lineRule="auto"/>
              <w:jc w:val="both"/>
            </w:pPr>
            <w:r w:rsidRPr="00302EE2">
              <w:rPr>
                <w:rFonts w:ascii="Times New Roman" w:hAnsi="Times New Roman"/>
                <w:bCs/>
                <w:sz w:val="24"/>
                <w:szCs w:val="24"/>
              </w:rPr>
              <w:t>Статья</w:t>
            </w:r>
          </w:p>
        </w:tc>
        <w:tc>
          <w:tcPr>
            <w:tcW w:w="456" w:type="dxa"/>
            <w:shd w:val="clear" w:color="auto" w:fill="auto"/>
          </w:tcPr>
          <w:p w:rsidR="003079F3" w:rsidRPr="00302EE2" w:rsidRDefault="003079F3">
            <w:pPr>
              <w:spacing w:after="0" w:line="240" w:lineRule="auto"/>
              <w:jc w:val="both"/>
            </w:pPr>
            <w:r w:rsidRPr="00302EE2">
              <w:rPr>
                <w:rFonts w:ascii="Times New Roman" w:hAnsi="Times New Roman"/>
                <w:bCs/>
                <w:sz w:val="24"/>
                <w:szCs w:val="24"/>
              </w:rPr>
              <w:t>18</w:t>
            </w:r>
          </w:p>
        </w:tc>
        <w:tc>
          <w:tcPr>
            <w:tcW w:w="8116" w:type="dxa"/>
            <w:shd w:val="clear" w:color="auto" w:fill="auto"/>
          </w:tcPr>
          <w:p w:rsidR="003079F3" w:rsidRPr="00302EE2" w:rsidRDefault="003079F3">
            <w:pPr>
              <w:spacing w:after="0" w:line="240" w:lineRule="auto"/>
              <w:jc w:val="both"/>
            </w:pPr>
            <w:r w:rsidRPr="00302EE2">
              <w:rPr>
                <w:rFonts w:ascii="Times New Roman" w:hAnsi="Times New Roman"/>
                <w:bCs/>
                <w:sz w:val="24"/>
                <w:szCs w:val="24"/>
              </w:rPr>
              <w:t>Проекты межевания территорий.</w:t>
            </w:r>
          </w:p>
        </w:tc>
      </w:tr>
      <w:tr w:rsidR="003079F3" w:rsidRPr="00302EE2">
        <w:tc>
          <w:tcPr>
            <w:tcW w:w="959" w:type="dxa"/>
            <w:shd w:val="clear" w:color="auto" w:fill="auto"/>
          </w:tcPr>
          <w:p w:rsidR="003079F3" w:rsidRPr="00302EE2" w:rsidRDefault="003079F3">
            <w:pPr>
              <w:spacing w:after="0" w:line="240" w:lineRule="auto"/>
              <w:jc w:val="both"/>
            </w:pPr>
            <w:r w:rsidRPr="00302EE2">
              <w:rPr>
                <w:rFonts w:ascii="Times New Roman" w:hAnsi="Times New Roman"/>
                <w:bCs/>
                <w:sz w:val="24"/>
                <w:szCs w:val="24"/>
              </w:rPr>
              <w:t>Статья</w:t>
            </w:r>
          </w:p>
        </w:tc>
        <w:tc>
          <w:tcPr>
            <w:tcW w:w="456" w:type="dxa"/>
            <w:shd w:val="clear" w:color="auto" w:fill="auto"/>
          </w:tcPr>
          <w:p w:rsidR="003079F3" w:rsidRPr="00302EE2" w:rsidRDefault="003079F3">
            <w:pPr>
              <w:spacing w:after="0" w:line="240" w:lineRule="auto"/>
              <w:jc w:val="both"/>
            </w:pPr>
            <w:r w:rsidRPr="00302EE2">
              <w:rPr>
                <w:rFonts w:ascii="Times New Roman" w:hAnsi="Times New Roman"/>
                <w:bCs/>
                <w:sz w:val="24"/>
                <w:szCs w:val="24"/>
              </w:rPr>
              <w:t>19</w:t>
            </w:r>
          </w:p>
        </w:tc>
        <w:tc>
          <w:tcPr>
            <w:tcW w:w="8116" w:type="dxa"/>
            <w:shd w:val="clear" w:color="auto" w:fill="auto"/>
          </w:tcPr>
          <w:p w:rsidR="003079F3" w:rsidRPr="00302EE2" w:rsidRDefault="003079F3">
            <w:pPr>
              <w:widowControl w:val="0"/>
              <w:autoSpaceDE w:val="0"/>
              <w:spacing w:after="0" w:line="240" w:lineRule="auto"/>
              <w:jc w:val="both"/>
            </w:pPr>
            <w:r w:rsidRPr="00302EE2">
              <w:rPr>
                <w:rFonts w:ascii="Times New Roman" w:hAnsi="Times New Roman"/>
                <w:bCs/>
                <w:sz w:val="24"/>
                <w:szCs w:val="24"/>
              </w:rPr>
              <w:t>Градостроительные планы земельных участков.</w:t>
            </w:r>
          </w:p>
          <w:p w:rsidR="003079F3" w:rsidRPr="00302EE2" w:rsidRDefault="003079F3">
            <w:pPr>
              <w:widowControl w:val="0"/>
              <w:autoSpaceDE w:val="0"/>
              <w:spacing w:after="0" w:line="240" w:lineRule="auto"/>
              <w:jc w:val="both"/>
              <w:rPr>
                <w:rFonts w:ascii="Times New Roman" w:hAnsi="Times New Roman"/>
                <w:bCs/>
                <w:sz w:val="18"/>
                <w:szCs w:val="24"/>
              </w:rPr>
            </w:pPr>
          </w:p>
        </w:tc>
      </w:tr>
      <w:tr w:rsidR="003079F3" w:rsidRPr="00302EE2">
        <w:tc>
          <w:tcPr>
            <w:tcW w:w="9531" w:type="dxa"/>
            <w:gridSpan w:val="3"/>
            <w:shd w:val="clear" w:color="auto" w:fill="auto"/>
          </w:tcPr>
          <w:p w:rsidR="003079F3" w:rsidRPr="00302EE2" w:rsidRDefault="003079F3">
            <w:pPr>
              <w:tabs>
                <w:tab w:val="left" w:pos="851"/>
                <w:tab w:val="left" w:pos="993"/>
              </w:tabs>
              <w:spacing w:after="0" w:line="240" w:lineRule="auto"/>
              <w:ind w:right="150"/>
              <w:jc w:val="both"/>
            </w:pPr>
            <w:r w:rsidRPr="00302EE2">
              <w:rPr>
                <w:rFonts w:ascii="Times New Roman" w:hAnsi="Times New Roman"/>
                <w:bCs/>
                <w:sz w:val="23"/>
                <w:szCs w:val="23"/>
              </w:rPr>
              <w:t>Глава VI. ПОЛОЖЕНИЕ О ПРОВЕДЕНИИ ПУБЛИЧНЫХ СЛУШАНИЙ ПО ВОПРОСАМ ЗЕМЛЕПОЛЬЗОВАНИЯ И ЗАСТРОЙКИ</w:t>
            </w:r>
          </w:p>
          <w:p w:rsidR="003079F3" w:rsidRPr="00302EE2" w:rsidRDefault="003079F3">
            <w:pPr>
              <w:tabs>
                <w:tab w:val="left" w:pos="851"/>
                <w:tab w:val="left" w:pos="993"/>
              </w:tabs>
              <w:spacing w:after="0" w:line="240" w:lineRule="auto"/>
              <w:ind w:right="150"/>
              <w:jc w:val="both"/>
              <w:rPr>
                <w:rFonts w:ascii="Times New Roman" w:eastAsia="Times New Roman" w:hAnsi="Times New Roman"/>
                <w:bCs/>
                <w:sz w:val="18"/>
                <w:szCs w:val="23"/>
                <w:lang w:eastAsia="ru-RU"/>
              </w:rPr>
            </w:pPr>
          </w:p>
        </w:tc>
      </w:tr>
      <w:tr w:rsidR="003079F3" w:rsidRPr="00302EE2">
        <w:tc>
          <w:tcPr>
            <w:tcW w:w="959" w:type="dxa"/>
            <w:shd w:val="clear" w:color="auto" w:fill="auto"/>
          </w:tcPr>
          <w:p w:rsidR="003079F3" w:rsidRPr="00302EE2" w:rsidRDefault="003079F3">
            <w:pPr>
              <w:spacing w:after="0" w:line="240" w:lineRule="auto"/>
              <w:jc w:val="both"/>
            </w:pPr>
            <w:r w:rsidRPr="00302EE2">
              <w:rPr>
                <w:rFonts w:ascii="Times New Roman" w:hAnsi="Times New Roman"/>
                <w:bCs/>
                <w:sz w:val="24"/>
                <w:szCs w:val="24"/>
              </w:rPr>
              <w:t>Статья</w:t>
            </w:r>
          </w:p>
        </w:tc>
        <w:tc>
          <w:tcPr>
            <w:tcW w:w="456" w:type="dxa"/>
            <w:shd w:val="clear" w:color="auto" w:fill="auto"/>
          </w:tcPr>
          <w:p w:rsidR="003079F3" w:rsidRPr="00302EE2" w:rsidRDefault="003079F3">
            <w:pPr>
              <w:spacing w:after="0" w:line="240" w:lineRule="auto"/>
              <w:jc w:val="both"/>
            </w:pPr>
            <w:r w:rsidRPr="00302EE2">
              <w:rPr>
                <w:rFonts w:ascii="Times New Roman" w:hAnsi="Times New Roman"/>
                <w:bCs/>
                <w:sz w:val="24"/>
                <w:szCs w:val="24"/>
              </w:rPr>
              <w:t>20</w:t>
            </w:r>
          </w:p>
        </w:tc>
        <w:tc>
          <w:tcPr>
            <w:tcW w:w="8116" w:type="dxa"/>
            <w:shd w:val="clear" w:color="auto" w:fill="auto"/>
          </w:tcPr>
          <w:p w:rsidR="003079F3" w:rsidRPr="00302EE2" w:rsidRDefault="003079F3">
            <w:pPr>
              <w:spacing w:after="0" w:line="240" w:lineRule="auto"/>
              <w:ind w:right="147"/>
              <w:jc w:val="both"/>
            </w:pPr>
            <w:r w:rsidRPr="00302EE2">
              <w:rPr>
                <w:rFonts w:ascii="Times New Roman" w:hAnsi="Times New Roman"/>
                <w:sz w:val="24"/>
                <w:szCs w:val="24"/>
              </w:rPr>
              <w:t>Общие положения об организации и проведении публичных слушаний по вопросам землепользования и застройки</w:t>
            </w:r>
          </w:p>
        </w:tc>
      </w:tr>
      <w:tr w:rsidR="003079F3" w:rsidRPr="00302EE2">
        <w:tc>
          <w:tcPr>
            <w:tcW w:w="959" w:type="dxa"/>
            <w:shd w:val="clear" w:color="auto" w:fill="auto"/>
          </w:tcPr>
          <w:p w:rsidR="003079F3" w:rsidRPr="00302EE2" w:rsidRDefault="003079F3">
            <w:pPr>
              <w:spacing w:after="0" w:line="240" w:lineRule="auto"/>
              <w:jc w:val="both"/>
            </w:pPr>
            <w:r w:rsidRPr="00302EE2">
              <w:rPr>
                <w:rFonts w:ascii="Times New Roman" w:hAnsi="Times New Roman"/>
                <w:bCs/>
                <w:sz w:val="24"/>
                <w:szCs w:val="24"/>
              </w:rPr>
              <w:t>Статья</w:t>
            </w:r>
          </w:p>
        </w:tc>
        <w:tc>
          <w:tcPr>
            <w:tcW w:w="456" w:type="dxa"/>
            <w:shd w:val="clear" w:color="auto" w:fill="auto"/>
          </w:tcPr>
          <w:p w:rsidR="003079F3" w:rsidRPr="00302EE2" w:rsidRDefault="003079F3">
            <w:pPr>
              <w:spacing w:after="0" w:line="240" w:lineRule="auto"/>
              <w:jc w:val="both"/>
            </w:pPr>
            <w:r w:rsidRPr="00302EE2">
              <w:rPr>
                <w:rFonts w:ascii="Times New Roman" w:hAnsi="Times New Roman"/>
                <w:bCs/>
                <w:sz w:val="24"/>
                <w:szCs w:val="24"/>
              </w:rPr>
              <w:t>21</w:t>
            </w:r>
          </w:p>
        </w:tc>
        <w:tc>
          <w:tcPr>
            <w:tcW w:w="8116" w:type="dxa"/>
            <w:shd w:val="clear" w:color="auto" w:fill="auto"/>
          </w:tcPr>
          <w:p w:rsidR="003079F3" w:rsidRPr="00302EE2" w:rsidRDefault="003079F3">
            <w:pPr>
              <w:spacing w:after="0" w:line="240" w:lineRule="auto"/>
              <w:jc w:val="both"/>
            </w:pPr>
            <w:r w:rsidRPr="00302EE2">
              <w:rPr>
                <w:rFonts w:ascii="Times New Roman" w:hAnsi="Times New Roman"/>
                <w:bCs/>
                <w:sz w:val="24"/>
                <w:szCs w:val="24"/>
              </w:rPr>
              <w:t>Организация публичных слушаний.</w:t>
            </w:r>
          </w:p>
        </w:tc>
      </w:tr>
      <w:tr w:rsidR="003079F3" w:rsidRPr="00302EE2">
        <w:tc>
          <w:tcPr>
            <w:tcW w:w="959" w:type="dxa"/>
            <w:shd w:val="clear" w:color="auto" w:fill="auto"/>
          </w:tcPr>
          <w:p w:rsidR="003079F3" w:rsidRPr="00302EE2" w:rsidRDefault="003079F3">
            <w:pPr>
              <w:spacing w:after="0" w:line="240" w:lineRule="auto"/>
              <w:jc w:val="both"/>
            </w:pPr>
            <w:r w:rsidRPr="00302EE2">
              <w:rPr>
                <w:rFonts w:ascii="Times New Roman" w:hAnsi="Times New Roman"/>
                <w:bCs/>
                <w:sz w:val="24"/>
                <w:szCs w:val="24"/>
              </w:rPr>
              <w:lastRenderedPageBreak/>
              <w:t>Статья</w:t>
            </w:r>
          </w:p>
        </w:tc>
        <w:tc>
          <w:tcPr>
            <w:tcW w:w="456" w:type="dxa"/>
            <w:shd w:val="clear" w:color="auto" w:fill="auto"/>
          </w:tcPr>
          <w:p w:rsidR="003079F3" w:rsidRPr="00302EE2" w:rsidRDefault="003079F3">
            <w:pPr>
              <w:spacing w:after="0" w:line="240" w:lineRule="auto"/>
              <w:jc w:val="both"/>
            </w:pPr>
            <w:r w:rsidRPr="00302EE2">
              <w:rPr>
                <w:rFonts w:ascii="Times New Roman" w:hAnsi="Times New Roman"/>
                <w:bCs/>
                <w:sz w:val="24"/>
                <w:szCs w:val="24"/>
              </w:rPr>
              <w:t>22</w:t>
            </w:r>
          </w:p>
        </w:tc>
        <w:tc>
          <w:tcPr>
            <w:tcW w:w="8116" w:type="dxa"/>
            <w:shd w:val="clear" w:color="auto" w:fill="auto"/>
          </w:tcPr>
          <w:p w:rsidR="003079F3" w:rsidRPr="00302EE2" w:rsidRDefault="003079F3">
            <w:pPr>
              <w:spacing w:after="0" w:line="240" w:lineRule="auto"/>
              <w:jc w:val="both"/>
            </w:pPr>
            <w:r w:rsidRPr="00302EE2">
              <w:rPr>
                <w:rFonts w:ascii="Times New Roman" w:hAnsi="Times New Roman"/>
                <w:sz w:val="24"/>
                <w:szCs w:val="24"/>
              </w:rPr>
              <w:t>Проведение публичных слушаний.</w:t>
            </w:r>
          </w:p>
        </w:tc>
      </w:tr>
      <w:tr w:rsidR="003079F3" w:rsidRPr="00302EE2">
        <w:tc>
          <w:tcPr>
            <w:tcW w:w="959" w:type="dxa"/>
            <w:shd w:val="clear" w:color="auto" w:fill="auto"/>
          </w:tcPr>
          <w:p w:rsidR="003079F3" w:rsidRPr="00302EE2" w:rsidRDefault="003079F3">
            <w:pPr>
              <w:spacing w:after="0" w:line="240" w:lineRule="auto"/>
              <w:jc w:val="both"/>
            </w:pPr>
            <w:r w:rsidRPr="00302EE2">
              <w:rPr>
                <w:rFonts w:ascii="Times New Roman" w:hAnsi="Times New Roman"/>
                <w:bCs/>
                <w:sz w:val="24"/>
                <w:szCs w:val="24"/>
              </w:rPr>
              <w:t>Статья</w:t>
            </w:r>
          </w:p>
        </w:tc>
        <w:tc>
          <w:tcPr>
            <w:tcW w:w="456" w:type="dxa"/>
            <w:shd w:val="clear" w:color="auto" w:fill="auto"/>
          </w:tcPr>
          <w:p w:rsidR="003079F3" w:rsidRPr="00302EE2" w:rsidRDefault="003079F3">
            <w:pPr>
              <w:spacing w:after="0" w:line="240" w:lineRule="auto"/>
              <w:jc w:val="both"/>
            </w:pPr>
            <w:r w:rsidRPr="00302EE2">
              <w:rPr>
                <w:rFonts w:ascii="Times New Roman" w:hAnsi="Times New Roman"/>
                <w:bCs/>
                <w:sz w:val="24"/>
                <w:szCs w:val="24"/>
              </w:rPr>
              <w:t>23</w:t>
            </w:r>
          </w:p>
        </w:tc>
        <w:tc>
          <w:tcPr>
            <w:tcW w:w="8116" w:type="dxa"/>
            <w:shd w:val="clear" w:color="auto" w:fill="auto"/>
          </w:tcPr>
          <w:p w:rsidR="003079F3" w:rsidRPr="00302EE2" w:rsidRDefault="003079F3">
            <w:pPr>
              <w:pStyle w:val="af2"/>
              <w:spacing w:after="0" w:line="240" w:lineRule="auto"/>
              <w:ind w:left="0"/>
              <w:jc w:val="both"/>
            </w:pPr>
            <w:r w:rsidRPr="00302EE2">
              <w:rPr>
                <w:rFonts w:ascii="Times New Roman" w:hAnsi="Times New Roman"/>
                <w:sz w:val="24"/>
                <w:szCs w:val="24"/>
              </w:rPr>
              <w:t>Утверждение заключения о результатах публичных слушаний и оформление публичных слушаний.</w:t>
            </w:r>
          </w:p>
        </w:tc>
      </w:tr>
      <w:tr w:rsidR="003079F3" w:rsidRPr="00302EE2">
        <w:tc>
          <w:tcPr>
            <w:tcW w:w="959" w:type="dxa"/>
            <w:shd w:val="clear" w:color="auto" w:fill="auto"/>
          </w:tcPr>
          <w:p w:rsidR="003079F3" w:rsidRPr="00302EE2" w:rsidRDefault="003079F3">
            <w:pPr>
              <w:spacing w:after="0" w:line="240" w:lineRule="auto"/>
              <w:jc w:val="both"/>
            </w:pPr>
            <w:r w:rsidRPr="00302EE2">
              <w:rPr>
                <w:rFonts w:ascii="Times New Roman" w:hAnsi="Times New Roman"/>
                <w:bCs/>
                <w:sz w:val="24"/>
                <w:szCs w:val="24"/>
              </w:rPr>
              <w:t>Статья</w:t>
            </w:r>
          </w:p>
        </w:tc>
        <w:tc>
          <w:tcPr>
            <w:tcW w:w="456" w:type="dxa"/>
            <w:shd w:val="clear" w:color="auto" w:fill="auto"/>
          </w:tcPr>
          <w:p w:rsidR="003079F3" w:rsidRPr="00302EE2" w:rsidRDefault="003079F3">
            <w:pPr>
              <w:spacing w:after="0" w:line="240" w:lineRule="auto"/>
              <w:jc w:val="both"/>
            </w:pPr>
            <w:r w:rsidRPr="00302EE2">
              <w:rPr>
                <w:rFonts w:ascii="Times New Roman" w:hAnsi="Times New Roman"/>
                <w:bCs/>
                <w:sz w:val="24"/>
                <w:szCs w:val="24"/>
              </w:rPr>
              <w:t>24</w:t>
            </w:r>
          </w:p>
        </w:tc>
        <w:tc>
          <w:tcPr>
            <w:tcW w:w="8116" w:type="dxa"/>
            <w:shd w:val="clear" w:color="auto" w:fill="auto"/>
          </w:tcPr>
          <w:p w:rsidR="003079F3" w:rsidRPr="00302EE2" w:rsidRDefault="003079F3">
            <w:pPr>
              <w:pStyle w:val="af2"/>
              <w:spacing w:after="0" w:line="240" w:lineRule="auto"/>
              <w:ind w:left="0"/>
              <w:jc w:val="both"/>
            </w:pPr>
            <w:r w:rsidRPr="00302EE2">
              <w:rPr>
                <w:rFonts w:ascii="Times New Roman" w:hAnsi="Times New Roman"/>
                <w:sz w:val="24"/>
                <w:szCs w:val="24"/>
              </w:rPr>
              <w:t>Особенности проведения публичных слушаний по проекту Генерального плана Поселения, внесения изменений в Генеральный план Поселения.</w:t>
            </w:r>
          </w:p>
        </w:tc>
      </w:tr>
      <w:tr w:rsidR="003079F3" w:rsidRPr="00302EE2">
        <w:tc>
          <w:tcPr>
            <w:tcW w:w="959" w:type="dxa"/>
            <w:shd w:val="clear" w:color="auto" w:fill="auto"/>
          </w:tcPr>
          <w:p w:rsidR="003079F3" w:rsidRPr="00302EE2" w:rsidRDefault="003079F3">
            <w:pPr>
              <w:spacing w:after="0" w:line="240" w:lineRule="auto"/>
              <w:jc w:val="both"/>
            </w:pPr>
            <w:r w:rsidRPr="00302EE2">
              <w:rPr>
                <w:rFonts w:ascii="Times New Roman" w:hAnsi="Times New Roman"/>
                <w:bCs/>
                <w:sz w:val="24"/>
                <w:szCs w:val="24"/>
              </w:rPr>
              <w:t>Статья</w:t>
            </w:r>
          </w:p>
        </w:tc>
        <w:tc>
          <w:tcPr>
            <w:tcW w:w="456" w:type="dxa"/>
            <w:shd w:val="clear" w:color="auto" w:fill="auto"/>
          </w:tcPr>
          <w:p w:rsidR="003079F3" w:rsidRPr="00302EE2" w:rsidRDefault="003079F3">
            <w:pPr>
              <w:spacing w:after="0" w:line="240" w:lineRule="auto"/>
              <w:jc w:val="both"/>
            </w:pPr>
            <w:r w:rsidRPr="00302EE2">
              <w:rPr>
                <w:rFonts w:ascii="Times New Roman" w:hAnsi="Times New Roman"/>
                <w:bCs/>
                <w:sz w:val="24"/>
                <w:szCs w:val="24"/>
              </w:rPr>
              <w:t>25</w:t>
            </w:r>
          </w:p>
        </w:tc>
        <w:tc>
          <w:tcPr>
            <w:tcW w:w="8116" w:type="dxa"/>
            <w:shd w:val="clear" w:color="auto" w:fill="auto"/>
          </w:tcPr>
          <w:p w:rsidR="003079F3" w:rsidRPr="00302EE2" w:rsidRDefault="003079F3">
            <w:pPr>
              <w:spacing w:after="0" w:line="240" w:lineRule="auto"/>
              <w:jc w:val="both"/>
            </w:pPr>
            <w:r w:rsidRPr="00302EE2">
              <w:rPr>
                <w:rFonts w:ascii="Times New Roman" w:hAnsi="Times New Roman"/>
                <w:sz w:val="24"/>
                <w:szCs w:val="24"/>
              </w:rPr>
              <w:t>Особенности проведения публичных слушаний по проекту Правил землепользования и застройки Поселения, проекту внесения изменений в Правила землепользования и застройки Поселения.</w:t>
            </w:r>
          </w:p>
          <w:p w:rsidR="003079F3" w:rsidRPr="00302EE2" w:rsidRDefault="003079F3">
            <w:pPr>
              <w:spacing w:after="0" w:line="240" w:lineRule="auto"/>
              <w:jc w:val="both"/>
              <w:rPr>
                <w:rFonts w:ascii="Times New Roman" w:hAnsi="Times New Roman"/>
                <w:bCs/>
                <w:sz w:val="18"/>
                <w:szCs w:val="24"/>
              </w:rPr>
            </w:pPr>
          </w:p>
        </w:tc>
      </w:tr>
      <w:tr w:rsidR="003079F3" w:rsidRPr="00302EE2">
        <w:tc>
          <w:tcPr>
            <w:tcW w:w="9531" w:type="dxa"/>
            <w:gridSpan w:val="3"/>
            <w:shd w:val="clear" w:color="auto" w:fill="auto"/>
          </w:tcPr>
          <w:p w:rsidR="003079F3" w:rsidRPr="00302EE2" w:rsidRDefault="003079F3">
            <w:pPr>
              <w:pStyle w:val="af2"/>
              <w:spacing w:after="0" w:line="240" w:lineRule="auto"/>
              <w:ind w:left="0"/>
              <w:jc w:val="both"/>
            </w:pPr>
            <w:r w:rsidRPr="00302EE2">
              <w:rPr>
                <w:rFonts w:ascii="Times New Roman" w:hAnsi="Times New Roman"/>
                <w:sz w:val="23"/>
                <w:szCs w:val="23"/>
              </w:rPr>
              <w:t xml:space="preserve">Глава </w:t>
            </w:r>
            <w:r w:rsidRPr="00302EE2">
              <w:rPr>
                <w:rFonts w:ascii="Times New Roman" w:hAnsi="Times New Roman"/>
                <w:sz w:val="23"/>
                <w:szCs w:val="23"/>
                <w:lang w:val="en-US"/>
              </w:rPr>
              <w:t>VII</w:t>
            </w:r>
            <w:r w:rsidRPr="00302EE2">
              <w:rPr>
                <w:rFonts w:ascii="Times New Roman" w:hAnsi="Times New Roman"/>
                <w:sz w:val="23"/>
                <w:szCs w:val="23"/>
              </w:rPr>
              <w:t>. ПОЛОЖЕНИЯ О ВНЕСЕНИИ ИЗМЕНЕНИЙ В ПРАВИЛА ЗЕМЛЕПОЛЬЗОВАНИЯ И ЗАСТРОЙКИ</w:t>
            </w:r>
          </w:p>
          <w:p w:rsidR="003079F3" w:rsidRPr="00302EE2" w:rsidRDefault="003079F3">
            <w:pPr>
              <w:pStyle w:val="af2"/>
              <w:spacing w:after="0" w:line="240" w:lineRule="auto"/>
              <w:ind w:left="0"/>
              <w:jc w:val="both"/>
              <w:rPr>
                <w:rFonts w:ascii="Times New Roman" w:hAnsi="Times New Roman"/>
                <w:sz w:val="18"/>
                <w:szCs w:val="23"/>
              </w:rPr>
            </w:pPr>
          </w:p>
        </w:tc>
      </w:tr>
      <w:tr w:rsidR="003079F3" w:rsidRPr="00302EE2">
        <w:tc>
          <w:tcPr>
            <w:tcW w:w="959" w:type="dxa"/>
            <w:shd w:val="clear" w:color="auto" w:fill="auto"/>
          </w:tcPr>
          <w:p w:rsidR="003079F3" w:rsidRPr="00302EE2" w:rsidRDefault="003079F3">
            <w:pPr>
              <w:spacing w:after="0" w:line="240" w:lineRule="auto"/>
              <w:jc w:val="both"/>
            </w:pPr>
            <w:r w:rsidRPr="00302EE2">
              <w:rPr>
                <w:rFonts w:ascii="Times New Roman" w:hAnsi="Times New Roman"/>
                <w:bCs/>
                <w:sz w:val="24"/>
                <w:szCs w:val="24"/>
              </w:rPr>
              <w:t>Статья</w:t>
            </w:r>
          </w:p>
        </w:tc>
        <w:tc>
          <w:tcPr>
            <w:tcW w:w="456" w:type="dxa"/>
            <w:shd w:val="clear" w:color="auto" w:fill="auto"/>
          </w:tcPr>
          <w:p w:rsidR="003079F3" w:rsidRPr="00302EE2" w:rsidRDefault="003079F3">
            <w:pPr>
              <w:spacing w:after="0" w:line="240" w:lineRule="auto"/>
              <w:jc w:val="both"/>
            </w:pPr>
            <w:r w:rsidRPr="00302EE2">
              <w:rPr>
                <w:rFonts w:ascii="Times New Roman" w:hAnsi="Times New Roman"/>
                <w:bCs/>
                <w:sz w:val="24"/>
                <w:szCs w:val="24"/>
              </w:rPr>
              <w:t>26</w:t>
            </w:r>
          </w:p>
        </w:tc>
        <w:tc>
          <w:tcPr>
            <w:tcW w:w="8116" w:type="dxa"/>
            <w:shd w:val="clear" w:color="auto" w:fill="auto"/>
          </w:tcPr>
          <w:p w:rsidR="003079F3" w:rsidRPr="00302EE2" w:rsidRDefault="003079F3">
            <w:pPr>
              <w:spacing w:after="0" w:line="240" w:lineRule="auto"/>
              <w:jc w:val="both"/>
            </w:pPr>
            <w:r w:rsidRPr="00302EE2">
              <w:rPr>
                <w:rFonts w:ascii="Times New Roman" w:hAnsi="Times New Roman"/>
                <w:sz w:val="24"/>
                <w:szCs w:val="24"/>
              </w:rPr>
              <w:t>Основания и право инициативы внесения изменений в Правила.</w:t>
            </w:r>
          </w:p>
        </w:tc>
      </w:tr>
      <w:tr w:rsidR="003079F3" w:rsidRPr="00302EE2">
        <w:tc>
          <w:tcPr>
            <w:tcW w:w="959" w:type="dxa"/>
            <w:shd w:val="clear" w:color="auto" w:fill="auto"/>
          </w:tcPr>
          <w:p w:rsidR="003079F3" w:rsidRPr="00302EE2" w:rsidRDefault="003079F3">
            <w:pPr>
              <w:spacing w:after="0" w:line="240" w:lineRule="auto"/>
              <w:jc w:val="both"/>
            </w:pPr>
            <w:r w:rsidRPr="00302EE2">
              <w:rPr>
                <w:rFonts w:ascii="Times New Roman" w:hAnsi="Times New Roman"/>
                <w:bCs/>
                <w:sz w:val="24"/>
                <w:szCs w:val="24"/>
              </w:rPr>
              <w:t>Статья</w:t>
            </w:r>
          </w:p>
        </w:tc>
        <w:tc>
          <w:tcPr>
            <w:tcW w:w="456" w:type="dxa"/>
            <w:shd w:val="clear" w:color="auto" w:fill="auto"/>
          </w:tcPr>
          <w:p w:rsidR="003079F3" w:rsidRPr="00302EE2" w:rsidRDefault="003079F3">
            <w:pPr>
              <w:spacing w:after="0" w:line="240" w:lineRule="auto"/>
              <w:jc w:val="both"/>
            </w:pPr>
            <w:r w:rsidRPr="00302EE2">
              <w:rPr>
                <w:rFonts w:ascii="Times New Roman" w:hAnsi="Times New Roman"/>
                <w:bCs/>
                <w:sz w:val="24"/>
                <w:szCs w:val="24"/>
              </w:rPr>
              <w:t>27</w:t>
            </w:r>
          </w:p>
        </w:tc>
        <w:tc>
          <w:tcPr>
            <w:tcW w:w="8116" w:type="dxa"/>
            <w:shd w:val="clear" w:color="auto" w:fill="auto"/>
          </w:tcPr>
          <w:p w:rsidR="003079F3" w:rsidRPr="00302EE2" w:rsidRDefault="003079F3">
            <w:pPr>
              <w:spacing w:after="0" w:line="240" w:lineRule="auto"/>
              <w:jc w:val="both"/>
            </w:pPr>
            <w:r w:rsidRPr="00302EE2">
              <w:rPr>
                <w:rFonts w:ascii="Times New Roman" w:hAnsi="Times New Roman"/>
                <w:sz w:val="24"/>
                <w:szCs w:val="24"/>
              </w:rPr>
              <w:t>Порядок рассмотрения предложений и инициатив по внесению изменений в Правила.</w:t>
            </w:r>
          </w:p>
        </w:tc>
      </w:tr>
      <w:tr w:rsidR="003079F3" w:rsidRPr="00302EE2">
        <w:tc>
          <w:tcPr>
            <w:tcW w:w="959" w:type="dxa"/>
            <w:shd w:val="clear" w:color="auto" w:fill="auto"/>
          </w:tcPr>
          <w:p w:rsidR="003079F3" w:rsidRPr="00302EE2" w:rsidRDefault="003079F3">
            <w:pPr>
              <w:spacing w:after="0" w:line="240" w:lineRule="auto"/>
              <w:jc w:val="both"/>
            </w:pPr>
            <w:r w:rsidRPr="00302EE2">
              <w:rPr>
                <w:rFonts w:ascii="Times New Roman" w:hAnsi="Times New Roman"/>
                <w:bCs/>
                <w:sz w:val="24"/>
                <w:szCs w:val="24"/>
              </w:rPr>
              <w:t>Статья</w:t>
            </w:r>
          </w:p>
        </w:tc>
        <w:tc>
          <w:tcPr>
            <w:tcW w:w="456" w:type="dxa"/>
            <w:shd w:val="clear" w:color="auto" w:fill="auto"/>
          </w:tcPr>
          <w:p w:rsidR="003079F3" w:rsidRPr="00302EE2" w:rsidRDefault="003079F3">
            <w:pPr>
              <w:spacing w:after="0" w:line="240" w:lineRule="auto"/>
              <w:jc w:val="both"/>
            </w:pPr>
            <w:r w:rsidRPr="00302EE2">
              <w:rPr>
                <w:rFonts w:ascii="Times New Roman" w:hAnsi="Times New Roman"/>
                <w:bCs/>
                <w:sz w:val="24"/>
                <w:szCs w:val="24"/>
              </w:rPr>
              <w:t>28</w:t>
            </w:r>
          </w:p>
        </w:tc>
        <w:tc>
          <w:tcPr>
            <w:tcW w:w="8116" w:type="dxa"/>
            <w:shd w:val="clear" w:color="auto" w:fill="auto"/>
          </w:tcPr>
          <w:p w:rsidR="003079F3" w:rsidRPr="00302EE2" w:rsidRDefault="003079F3">
            <w:pPr>
              <w:spacing w:after="0" w:line="240" w:lineRule="auto"/>
              <w:jc w:val="both"/>
            </w:pPr>
            <w:r w:rsidRPr="00302EE2">
              <w:rPr>
                <w:rFonts w:ascii="Times New Roman" w:hAnsi="Times New Roman"/>
                <w:sz w:val="24"/>
                <w:szCs w:val="24"/>
              </w:rPr>
              <w:t>Подготовка проекта о внесении изменений в Правила и утверждение Правил.</w:t>
            </w:r>
          </w:p>
        </w:tc>
      </w:tr>
      <w:tr w:rsidR="003079F3" w:rsidRPr="00302EE2">
        <w:tc>
          <w:tcPr>
            <w:tcW w:w="959" w:type="dxa"/>
            <w:shd w:val="clear" w:color="auto" w:fill="auto"/>
          </w:tcPr>
          <w:p w:rsidR="003079F3" w:rsidRPr="00302EE2" w:rsidRDefault="003079F3">
            <w:pPr>
              <w:snapToGrid w:val="0"/>
              <w:spacing w:after="0" w:line="240" w:lineRule="auto"/>
              <w:jc w:val="both"/>
              <w:rPr>
                <w:rFonts w:ascii="Times New Roman" w:hAnsi="Times New Roman"/>
                <w:bCs/>
                <w:sz w:val="24"/>
                <w:szCs w:val="24"/>
              </w:rPr>
            </w:pPr>
          </w:p>
        </w:tc>
        <w:tc>
          <w:tcPr>
            <w:tcW w:w="456" w:type="dxa"/>
            <w:shd w:val="clear" w:color="auto" w:fill="auto"/>
          </w:tcPr>
          <w:p w:rsidR="003079F3" w:rsidRPr="00302EE2" w:rsidRDefault="003079F3">
            <w:pPr>
              <w:snapToGrid w:val="0"/>
              <w:spacing w:after="0" w:line="240" w:lineRule="auto"/>
              <w:jc w:val="both"/>
              <w:rPr>
                <w:rFonts w:ascii="Times New Roman" w:hAnsi="Times New Roman"/>
                <w:bCs/>
                <w:sz w:val="24"/>
                <w:szCs w:val="24"/>
              </w:rPr>
            </w:pPr>
          </w:p>
        </w:tc>
        <w:tc>
          <w:tcPr>
            <w:tcW w:w="8116" w:type="dxa"/>
            <w:shd w:val="clear" w:color="auto" w:fill="auto"/>
          </w:tcPr>
          <w:p w:rsidR="003079F3" w:rsidRPr="00302EE2" w:rsidRDefault="003079F3">
            <w:pPr>
              <w:pStyle w:val="af2"/>
              <w:snapToGrid w:val="0"/>
              <w:spacing w:after="0" w:line="240" w:lineRule="auto"/>
              <w:ind w:left="0"/>
              <w:jc w:val="both"/>
              <w:rPr>
                <w:rFonts w:ascii="Times New Roman" w:hAnsi="Times New Roman"/>
                <w:bCs/>
                <w:sz w:val="18"/>
                <w:szCs w:val="24"/>
              </w:rPr>
            </w:pPr>
          </w:p>
        </w:tc>
      </w:tr>
      <w:tr w:rsidR="003079F3" w:rsidRPr="00302EE2">
        <w:tc>
          <w:tcPr>
            <w:tcW w:w="9531" w:type="dxa"/>
            <w:gridSpan w:val="3"/>
            <w:shd w:val="clear" w:color="auto" w:fill="auto"/>
          </w:tcPr>
          <w:p w:rsidR="003079F3" w:rsidRPr="00302EE2" w:rsidRDefault="003079F3">
            <w:pPr>
              <w:pStyle w:val="af2"/>
              <w:spacing w:after="0" w:line="240" w:lineRule="auto"/>
              <w:ind w:left="0"/>
              <w:jc w:val="both"/>
            </w:pPr>
            <w:r w:rsidRPr="00302EE2">
              <w:rPr>
                <w:rFonts w:ascii="Times New Roman" w:hAnsi="Times New Roman"/>
                <w:sz w:val="23"/>
                <w:szCs w:val="23"/>
              </w:rPr>
              <w:t xml:space="preserve">Глава </w:t>
            </w:r>
            <w:r w:rsidRPr="00302EE2">
              <w:rPr>
                <w:rFonts w:ascii="Times New Roman" w:hAnsi="Times New Roman"/>
                <w:sz w:val="23"/>
                <w:szCs w:val="23"/>
                <w:lang w:val="en-US"/>
              </w:rPr>
              <w:t>VIII</w:t>
            </w:r>
            <w:r w:rsidRPr="00302EE2">
              <w:rPr>
                <w:rFonts w:ascii="Times New Roman" w:hAnsi="Times New Roman"/>
                <w:sz w:val="23"/>
                <w:szCs w:val="23"/>
              </w:rPr>
              <w:t>. ПОЛОЖЕНИЯ О РЕГУЛИРОВАНИИ ИНЫХ ВОПРОСОВ ЗЕМЛЕПОЛЬЗОВАНИЯ И ЗАСТРОЙКИ</w:t>
            </w:r>
          </w:p>
          <w:p w:rsidR="003079F3" w:rsidRPr="00302EE2" w:rsidRDefault="003079F3">
            <w:pPr>
              <w:pStyle w:val="af2"/>
              <w:spacing w:after="0" w:line="240" w:lineRule="auto"/>
              <w:ind w:left="0"/>
              <w:jc w:val="both"/>
              <w:rPr>
                <w:rFonts w:ascii="Times New Roman" w:hAnsi="Times New Roman"/>
                <w:sz w:val="18"/>
                <w:szCs w:val="23"/>
              </w:rPr>
            </w:pPr>
          </w:p>
        </w:tc>
      </w:tr>
      <w:tr w:rsidR="003079F3" w:rsidRPr="00302EE2">
        <w:tc>
          <w:tcPr>
            <w:tcW w:w="959" w:type="dxa"/>
            <w:shd w:val="clear" w:color="auto" w:fill="auto"/>
          </w:tcPr>
          <w:p w:rsidR="003079F3" w:rsidRPr="00302EE2" w:rsidRDefault="003079F3">
            <w:pPr>
              <w:spacing w:after="0" w:line="240" w:lineRule="auto"/>
              <w:jc w:val="both"/>
            </w:pPr>
            <w:r w:rsidRPr="00302EE2">
              <w:rPr>
                <w:rFonts w:ascii="Times New Roman" w:hAnsi="Times New Roman"/>
                <w:bCs/>
                <w:sz w:val="24"/>
                <w:szCs w:val="24"/>
              </w:rPr>
              <w:t>Статья</w:t>
            </w:r>
          </w:p>
        </w:tc>
        <w:tc>
          <w:tcPr>
            <w:tcW w:w="456" w:type="dxa"/>
            <w:shd w:val="clear" w:color="auto" w:fill="auto"/>
          </w:tcPr>
          <w:p w:rsidR="003079F3" w:rsidRPr="00302EE2" w:rsidRDefault="003079F3">
            <w:pPr>
              <w:spacing w:after="0" w:line="240" w:lineRule="auto"/>
              <w:jc w:val="both"/>
            </w:pPr>
            <w:r w:rsidRPr="00302EE2">
              <w:rPr>
                <w:rFonts w:ascii="Times New Roman" w:hAnsi="Times New Roman"/>
                <w:bCs/>
                <w:sz w:val="24"/>
                <w:szCs w:val="24"/>
              </w:rPr>
              <w:t>29</w:t>
            </w:r>
          </w:p>
        </w:tc>
        <w:tc>
          <w:tcPr>
            <w:tcW w:w="8116" w:type="dxa"/>
            <w:shd w:val="clear" w:color="auto" w:fill="auto"/>
          </w:tcPr>
          <w:p w:rsidR="003079F3" w:rsidRPr="00302EE2" w:rsidRDefault="003079F3">
            <w:pPr>
              <w:pStyle w:val="af2"/>
              <w:spacing w:after="0" w:line="240" w:lineRule="auto"/>
              <w:ind w:left="0"/>
              <w:jc w:val="both"/>
            </w:pPr>
            <w:r w:rsidRPr="00302EE2">
              <w:rPr>
                <w:rFonts w:ascii="Times New Roman" w:hAnsi="Times New Roman"/>
                <w:color w:val="000000"/>
                <w:sz w:val="24"/>
                <w:szCs w:val="24"/>
              </w:rPr>
              <w:t>Общие положения о землях публичного использования.</w:t>
            </w:r>
          </w:p>
        </w:tc>
      </w:tr>
      <w:tr w:rsidR="003079F3" w:rsidRPr="00302EE2">
        <w:tc>
          <w:tcPr>
            <w:tcW w:w="959" w:type="dxa"/>
            <w:shd w:val="clear" w:color="auto" w:fill="auto"/>
          </w:tcPr>
          <w:p w:rsidR="003079F3" w:rsidRPr="00302EE2" w:rsidRDefault="003079F3">
            <w:pPr>
              <w:spacing w:after="0" w:line="240" w:lineRule="auto"/>
              <w:jc w:val="both"/>
            </w:pPr>
            <w:r w:rsidRPr="00302EE2">
              <w:rPr>
                <w:rFonts w:ascii="Times New Roman" w:hAnsi="Times New Roman"/>
                <w:bCs/>
                <w:sz w:val="24"/>
                <w:szCs w:val="24"/>
              </w:rPr>
              <w:t>Статья</w:t>
            </w:r>
          </w:p>
        </w:tc>
        <w:tc>
          <w:tcPr>
            <w:tcW w:w="456" w:type="dxa"/>
            <w:shd w:val="clear" w:color="auto" w:fill="auto"/>
          </w:tcPr>
          <w:p w:rsidR="003079F3" w:rsidRPr="00302EE2" w:rsidRDefault="003079F3">
            <w:pPr>
              <w:spacing w:after="0" w:line="240" w:lineRule="auto"/>
              <w:jc w:val="both"/>
            </w:pPr>
            <w:r w:rsidRPr="00302EE2">
              <w:rPr>
                <w:rFonts w:ascii="Times New Roman" w:hAnsi="Times New Roman"/>
                <w:bCs/>
                <w:sz w:val="24"/>
                <w:szCs w:val="24"/>
              </w:rPr>
              <w:t>30</w:t>
            </w:r>
          </w:p>
        </w:tc>
        <w:tc>
          <w:tcPr>
            <w:tcW w:w="8116" w:type="dxa"/>
            <w:shd w:val="clear" w:color="auto" w:fill="auto"/>
          </w:tcPr>
          <w:p w:rsidR="003079F3" w:rsidRPr="00302EE2" w:rsidRDefault="003079F3">
            <w:pPr>
              <w:spacing w:after="0" w:line="240" w:lineRule="auto"/>
              <w:jc w:val="both"/>
            </w:pPr>
            <w:r w:rsidRPr="00302EE2">
              <w:rPr>
                <w:rFonts w:ascii="Times New Roman" w:hAnsi="Times New Roman"/>
                <w:color w:val="000000"/>
                <w:sz w:val="24"/>
                <w:szCs w:val="24"/>
              </w:rPr>
              <w:t>Установление и изменение границ земель публичного использования.</w:t>
            </w:r>
          </w:p>
        </w:tc>
      </w:tr>
      <w:tr w:rsidR="003079F3" w:rsidRPr="00302EE2">
        <w:tc>
          <w:tcPr>
            <w:tcW w:w="959" w:type="dxa"/>
            <w:shd w:val="clear" w:color="auto" w:fill="auto"/>
          </w:tcPr>
          <w:p w:rsidR="003079F3" w:rsidRPr="00302EE2" w:rsidRDefault="003079F3">
            <w:pPr>
              <w:spacing w:after="0" w:line="240" w:lineRule="auto"/>
              <w:jc w:val="both"/>
            </w:pPr>
            <w:r w:rsidRPr="00302EE2">
              <w:rPr>
                <w:rFonts w:ascii="Times New Roman" w:hAnsi="Times New Roman"/>
                <w:bCs/>
                <w:sz w:val="24"/>
                <w:szCs w:val="24"/>
              </w:rPr>
              <w:t>Статья</w:t>
            </w:r>
          </w:p>
        </w:tc>
        <w:tc>
          <w:tcPr>
            <w:tcW w:w="456" w:type="dxa"/>
            <w:shd w:val="clear" w:color="auto" w:fill="auto"/>
          </w:tcPr>
          <w:p w:rsidR="003079F3" w:rsidRPr="00302EE2" w:rsidRDefault="003079F3">
            <w:pPr>
              <w:spacing w:after="0" w:line="240" w:lineRule="auto"/>
              <w:jc w:val="both"/>
            </w:pPr>
            <w:r w:rsidRPr="00302EE2">
              <w:rPr>
                <w:rFonts w:ascii="Times New Roman" w:hAnsi="Times New Roman"/>
                <w:bCs/>
                <w:sz w:val="24"/>
                <w:szCs w:val="24"/>
              </w:rPr>
              <w:t>31</w:t>
            </w:r>
          </w:p>
        </w:tc>
        <w:tc>
          <w:tcPr>
            <w:tcW w:w="8116" w:type="dxa"/>
            <w:shd w:val="clear" w:color="auto" w:fill="auto"/>
          </w:tcPr>
          <w:p w:rsidR="003079F3" w:rsidRPr="00302EE2" w:rsidRDefault="003079F3">
            <w:pPr>
              <w:tabs>
                <w:tab w:val="left" w:pos="1935"/>
              </w:tabs>
              <w:spacing w:after="0" w:line="240" w:lineRule="auto"/>
              <w:jc w:val="both"/>
            </w:pPr>
            <w:r w:rsidRPr="00302EE2">
              <w:rPr>
                <w:rFonts w:ascii="Times New Roman" w:hAnsi="Times New Roman"/>
                <w:color w:val="000000"/>
                <w:sz w:val="24"/>
                <w:szCs w:val="24"/>
              </w:rPr>
              <w:t>Использование земельных участков, применительно к которым не устанавливаются градостроительные регламенты.</w:t>
            </w:r>
          </w:p>
        </w:tc>
      </w:tr>
      <w:tr w:rsidR="003079F3" w:rsidRPr="00302EE2">
        <w:tc>
          <w:tcPr>
            <w:tcW w:w="959" w:type="dxa"/>
            <w:shd w:val="clear" w:color="auto" w:fill="auto"/>
          </w:tcPr>
          <w:p w:rsidR="003079F3" w:rsidRPr="00302EE2" w:rsidRDefault="003079F3">
            <w:pPr>
              <w:spacing w:after="0" w:line="240" w:lineRule="auto"/>
              <w:jc w:val="both"/>
            </w:pPr>
            <w:r w:rsidRPr="00302EE2">
              <w:rPr>
                <w:rFonts w:ascii="Times New Roman" w:hAnsi="Times New Roman"/>
                <w:bCs/>
                <w:sz w:val="24"/>
                <w:szCs w:val="24"/>
              </w:rPr>
              <w:t>Статья</w:t>
            </w:r>
          </w:p>
        </w:tc>
        <w:tc>
          <w:tcPr>
            <w:tcW w:w="456" w:type="dxa"/>
            <w:shd w:val="clear" w:color="auto" w:fill="auto"/>
          </w:tcPr>
          <w:p w:rsidR="003079F3" w:rsidRPr="00302EE2" w:rsidRDefault="003079F3">
            <w:pPr>
              <w:spacing w:after="0" w:line="240" w:lineRule="auto"/>
              <w:jc w:val="both"/>
            </w:pPr>
            <w:r w:rsidRPr="00302EE2">
              <w:rPr>
                <w:rFonts w:ascii="Times New Roman" w:hAnsi="Times New Roman"/>
                <w:bCs/>
                <w:sz w:val="24"/>
                <w:szCs w:val="24"/>
              </w:rPr>
              <w:t>32</w:t>
            </w:r>
          </w:p>
        </w:tc>
        <w:tc>
          <w:tcPr>
            <w:tcW w:w="8116" w:type="dxa"/>
            <w:shd w:val="clear" w:color="auto" w:fill="auto"/>
          </w:tcPr>
          <w:p w:rsidR="003079F3" w:rsidRPr="00302EE2" w:rsidRDefault="003079F3">
            <w:pPr>
              <w:spacing w:after="0" w:line="240" w:lineRule="auto"/>
              <w:jc w:val="both"/>
            </w:pPr>
            <w:r w:rsidRPr="00302EE2">
              <w:rPr>
                <w:rFonts w:ascii="Times New Roman" w:hAnsi="Times New Roman"/>
                <w:color w:val="000000"/>
                <w:sz w:val="24"/>
                <w:szCs w:val="24"/>
              </w:rPr>
              <w:t>Градостроительные основания изъятия земельных участков и объектов капитального строительства для государственных или муниципальных нужд.</w:t>
            </w:r>
          </w:p>
        </w:tc>
      </w:tr>
      <w:tr w:rsidR="003079F3" w:rsidRPr="00302EE2">
        <w:tc>
          <w:tcPr>
            <w:tcW w:w="959" w:type="dxa"/>
            <w:shd w:val="clear" w:color="auto" w:fill="auto"/>
          </w:tcPr>
          <w:p w:rsidR="003079F3" w:rsidRPr="00302EE2" w:rsidRDefault="003079F3">
            <w:pPr>
              <w:spacing w:after="0" w:line="240" w:lineRule="auto"/>
              <w:jc w:val="both"/>
            </w:pPr>
            <w:r w:rsidRPr="00302EE2">
              <w:rPr>
                <w:rFonts w:ascii="Times New Roman" w:hAnsi="Times New Roman"/>
                <w:bCs/>
                <w:sz w:val="24"/>
                <w:szCs w:val="24"/>
              </w:rPr>
              <w:t>Статья</w:t>
            </w:r>
          </w:p>
        </w:tc>
        <w:tc>
          <w:tcPr>
            <w:tcW w:w="456" w:type="dxa"/>
            <w:shd w:val="clear" w:color="auto" w:fill="auto"/>
          </w:tcPr>
          <w:p w:rsidR="003079F3" w:rsidRPr="00302EE2" w:rsidRDefault="003079F3">
            <w:pPr>
              <w:spacing w:after="0" w:line="240" w:lineRule="auto"/>
              <w:jc w:val="both"/>
            </w:pPr>
            <w:r w:rsidRPr="00302EE2">
              <w:rPr>
                <w:rFonts w:ascii="Times New Roman" w:hAnsi="Times New Roman"/>
                <w:bCs/>
                <w:sz w:val="24"/>
                <w:szCs w:val="24"/>
              </w:rPr>
              <w:t>33</w:t>
            </w:r>
          </w:p>
        </w:tc>
        <w:tc>
          <w:tcPr>
            <w:tcW w:w="8116" w:type="dxa"/>
            <w:shd w:val="clear" w:color="auto" w:fill="auto"/>
          </w:tcPr>
          <w:p w:rsidR="003079F3" w:rsidRPr="00302EE2" w:rsidRDefault="003079F3">
            <w:pPr>
              <w:pStyle w:val="af2"/>
              <w:spacing w:after="0" w:line="240" w:lineRule="auto"/>
              <w:ind w:left="0"/>
              <w:jc w:val="both"/>
            </w:pPr>
            <w:r w:rsidRPr="00302EE2">
              <w:rPr>
                <w:rFonts w:ascii="Times New Roman" w:hAnsi="Times New Roman"/>
                <w:color w:val="000000"/>
                <w:sz w:val="24"/>
                <w:szCs w:val="24"/>
              </w:rPr>
              <w:t>Градостроительные основания резервирования земель для государственных или муниципальных нужд.</w:t>
            </w:r>
          </w:p>
        </w:tc>
      </w:tr>
      <w:tr w:rsidR="003079F3" w:rsidRPr="00302EE2">
        <w:tc>
          <w:tcPr>
            <w:tcW w:w="959" w:type="dxa"/>
            <w:shd w:val="clear" w:color="auto" w:fill="auto"/>
          </w:tcPr>
          <w:p w:rsidR="003079F3" w:rsidRPr="00302EE2" w:rsidRDefault="003079F3">
            <w:pPr>
              <w:spacing w:after="0" w:line="240" w:lineRule="auto"/>
              <w:jc w:val="both"/>
            </w:pPr>
            <w:r w:rsidRPr="00302EE2">
              <w:rPr>
                <w:rFonts w:ascii="Times New Roman" w:hAnsi="Times New Roman"/>
                <w:bCs/>
                <w:sz w:val="24"/>
                <w:szCs w:val="24"/>
              </w:rPr>
              <w:t>Статья</w:t>
            </w:r>
          </w:p>
        </w:tc>
        <w:tc>
          <w:tcPr>
            <w:tcW w:w="456" w:type="dxa"/>
            <w:shd w:val="clear" w:color="auto" w:fill="auto"/>
          </w:tcPr>
          <w:p w:rsidR="003079F3" w:rsidRPr="00302EE2" w:rsidRDefault="003079F3">
            <w:pPr>
              <w:spacing w:after="0" w:line="240" w:lineRule="auto"/>
              <w:jc w:val="both"/>
            </w:pPr>
            <w:r w:rsidRPr="00302EE2">
              <w:rPr>
                <w:rFonts w:ascii="Times New Roman" w:hAnsi="Times New Roman"/>
                <w:bCs/>
                <w:sz w:val="24"/>
                <w:szCs w:val="24"/>
              </w:rPr>
              <w:t>34</w:t>
            </w:r>
          </w:p>
        </w:tc>
        <w:tc>
          <w:tcPr>
            <w:tcW w:w="8116" w:type="dxa"/>
            <w:shd w:val="clear" w:color="auto" w:fill="auto"/>
          </w:tcPr>
          <w:p w:rsidR="003079F3" w:rsidRPr="00302EE2" w:rsidRDefault="003079F3">
            <w:pPr>
              <w:spacing w:after="0" w:line="240" w:lineRule="auto"/>
              <w:jc w:val="both"/>
            </w:pPr>
            <w:r w:rsidRPr="00302EE2">
              <w:rPr>
                <w:rFonts w:ascii="Times New Roman" w:hAnsi="Times New Roman"/>
                <w:color w:val="000000"/>
                <w:sz w:val="24"/>
                <w:szCs w:val="24"/>
              </w:rPr>
              <w:t>Условия установления публичных сервитутов.</w:t>
            </w:r>
          </w:p>
        </w:tc>
      </w:tr>
      <w:tr w:rsidR="003079F3" w:rsidRPr="00302EE2">
        <w:tc>
          <w:tcPr>
            <w:tcW w:w="959" w:type="dxa"/>
            <w:shd w:val="clear" w:color="auto" w:fill="auto"/>
          </w:tcPr>
          <w:p w:rsidR="003079F3" w:rsidRPr="00302EE2" w:rsidRDefault="003079F3">
            <w:pPr>
              <w:spacing w:after="0" w:line="240" w:lineRule="auto"/>
              <w:jc w:val="both"/>
            </w:pPr>
            <w:r w:rsidRPr="00302EE2">
              <w:rPr>
                <w:rFonts w:ascii="Times New Roman" w:hAnsi="Times New Roman"/>
                <w:bCs/>
                <w:sz w:val="24"/>
                <w:szCs w:val="24"/>
              </w:rPr>
              <w:t>Статья</w:t>
            </w:r>
          </w:p>
        </w:tc>
        <w:tc>
          <w:tcPr>
            <w:tcW w:w="456" w:type="dxa"/>
            <w:shd w:val="clear" w:color="auto" w:fill="auto"/>
          </w:tcPr>
          <w:p w:rsidR="003079F3" w:rsidRPr="00302EE2" w:rsidRDefault="003079F3">
            <w:pPr>
              <w:spacing w:after="0" w:line="240" w:lineRule="auto"/>
              <w:jc w:val="both"/>
            </w:pPr>
            <w:r w:rsidRPr="00302EE2">
              <w:rPr>
                <w:rFonts w:ascii="Times New Roman" w:hAnsi="Times New Roman"/>
                <w:bCs/>
                <w:sz w:val="24"/>
                <w:szCs w:val="24"/>
              </w:rPr>
              <w:t>35</w:t>
            </w:r>
          </w:p>
        </w:tc>
        <w:tc>
          <w:tcPr>
            <w:tcW w:w="8116" w:type="dxa"/>
            <w:shd w:val="clear" w:color="auto" w:fill="auto"/>
          </w:tcPr>
          <w:p w:rsidR="003079F3" w:rsidRPr="00302EE2" w:rsidRDefault="003079F3">
            <w:pPr>
              <w:spacing w:after="0" w:line="240" w:lineRule="auto"/>
              <w:jc w:val="both"/>
            </w:pPr>
            <w:r w:rsidRPr="00302EE2">
              <w:rPr>
                <w:rFonts w:ascii="Times New Roman" w:hAnsi="Times New Roman"/>
                <w:sz w:val="24"/>
                <w:szCs w:val="24"/>
              </w:rPr>
              <w:t>Благоустройство и озеленение территории.</w:t>
            </w:r>
          </w:p>
        </w:tc>
      </w:tr>
      <w:tr w:rsidR="003079F3" w:rsidRPr="00302EE2">
        <w:tc>
          <w:tcPr>
            <w:tcW w:w="959" w:type="dxa"/>
            <w:shd w:val="clear" w:color="auto" w:fill="auto"/>
          </w:tcPr>
          <w:p w:rsidR="003079F3" w:rsidRPr="00302EE2" w:rsidRDefault="003079F3">
            <w:pPr>
              <w:spacing w:after="0" w:line="240" w:lineRule="auto"/>
              <w:jc w:val="both"/>
            </w:pPr>
            <w:r w:rsidRPr="00302EE2">
              <w:rPr>
                <w:rFonts w:ascii="Times New Roman" w:hAnsi="Times New Roman"/>
                <w:bCs/>
                <w:sz w:val="24"/>
                <w:szCs w:val="24"/>
              </w:rPr>
              <w:t>Статья</w:t>
            </w:r>
          </w:p>
        </w:tc>
        <w:tc>
          <w:tcPr>
            <w:tcW w:w="456" w:type="dxa"/>
            <w:shd w:val="clear" w:color="auto" w:fill="auto"/>
          </w:tcPr>
          <w:p w:rsidR="003079F3" w:rsidRPr="00302EE2" w:rsidRDefault="003079F3">
            <w:pPr>
              <w:spacing w:after="0" w:line="240" w:lineRule="auto"/>
              <w:jc w:val="both"/>
            </w:pPr>
            <w:r w:rsidRPr="00302EE2">
              <w:rPr>
                <w:rFonts w:ascii="Times New Roman" w:hAnsi="Times New Roman"/>
                <w:bCs/>
                <w:sz w:val="24"/>
                <w:szCs w:val="24"/>
              </w:rPr>
              <w:t>36</w:t>
            </w:r>
          </w:p>
        </w:tc>
        <w:tc>
          <w:tcPr>
            <w:tcW w:w="8116" w:type="dxa"/>
            <w:shd w:val="clear" w:color="auto" w:fill="auto"/>
          </w:tcPr>
          <w:p w:rsidR="003079F3" w:rsidRPr="00302EE2" w:rsidRDefault="003079F3">
            <w:pPr>
              <w:spacing w:after="0" w:line="240" w:lineRule="auto"/>
              <w:jc w:val="both"/>
            </w:pPr>
            <w:r w:rsidRPr="00302EE2">
              <w:rPr>
                <w:rFonts w:ascii="Times New Roman" w:hAnsi="Times New Roman"/>
                <w:color w:val="000000"/>
                <w:sz w:val="24"/>
                <w:szCs w:val="24"/>
              </w:rPr>
              <w:t>Порядок производства работ по прокладке, ремонту подземных инженерных сооружений.</w:t>
            </w:r>
          </w:p>
        </w:tc>
      </w:tr>
      <w:tr w:rsidR="003079F3" w:rsidRPr="00302EE2">
        <w:tc>
          <w:tcPr>
            <w:tcW w:w="959" w:type="dxa"/>
            <w:shd w:val="clear" w:color="auto" w:fill="auto"/>
          </w:tcPr>
          <w:p w:rsidR="003079F3" w:rsidRPr="00302EE2" w:rsidRDefault="003079F3">
            <w:pPr>
              <w:spacing w:after="0" w:line="240" w:lineRule="auto"/>
              <w:jc w:val="both"/>
            </w:pPr>
            <w:r w:rsidRPr="00302EE2">
              <w:rPr>
                <w:rFonts w:ascii="Times New Roman" w:hAnsi="Times New Roman"/>
                <w:bCs/>
                <w:sz w:val="24"/>
                <w:szCs w:val="24"/>
              </w:rPr>
              <w:t>Статья</w:t>
            </w:r>
          </w:p>
        </w:tc>
        <w:tc>
          <w:tcPr>
            <w:tcW w:w="456" w:type="dxa"/>
            <w:shd w:val="clear" w:color="auto" w:fill="auto"/>
          </w:tcPr>
          <w:p w:rsidR="003079F3" w:rsidRPr="00302EE2" w:rsidRDefault="003079F3">
            <w:pPr>
              <w:spacing w:after="0" w:line="240" w:lineRule="auto"/>
              <w:jc w:val="both"/>
            </w:pPr>
            <w:r w:rsidRPr="00302EE2">
              <w:rPr>
                <w:rFonts w:ascii="Times New Roman" w:hAnsi="Times New Roman"/>
                <w:bCs/>
                <w:sz w:val="24"/>
                <w:szCs w:val="24"/>
              </w:rPr>
              <w:t>37</w:t>
            </w:r>
          </w:p>
        </w:tc>
        <w:tc>
          <w:tcPr>
            <w:tcW w:w="8116" w:type="dxa"/>
            <w:shd w:val="clear" w:color="auto" w:fill="auto"/>
          </w:tcPr>
          <w:p w:rsidR="003079F3" w:rsidRPr="00302EE2" w:rsidRDefault="003079F3">
            <w:pPr>
              <w:spacing w:after="0" w:line="240" w:lineRule="auto"/>
              <w:jc w:val="both"/>
            </w:pPr>
            <w:r w:rsidRPr="00302EE2">
              <w:rPr>
                <w:rFonts w:ascii="Times New Roman" w:eastAsia="Times New Roman" w:hAnsi="Times New Roman"/>
                <w:sz w:val="24"/>
                <w:szCs w:val="24"/>
                <w:lang w:eastAsia="ru-RU"/>
              </w:rPr>
              <w:t>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tc>
      </w:tr>
      <w:tr w:rsidR="003079F3" w:rsidRPr="00302EE2">
        <w:tc>
          <w:tcPr>
            <w:tcW w:w="959" w:type="dxa"/>
            <w:shd w:val="clear" w:color="auto" w:fill="auto"/>
          </w:tcPr>
          <w:p w:rsidR="003079F3" w:rsidRPr="00302EE2" w:rsidRDefault="003079F3">
            <w:pPr>
              <w:spacing w:after="0" w:line="240" w:lineRule="auto"/>
              <w:jc w:val="both"/>
            </w:pPr>
            <w:r w:rsidRPr="00302EE2">
              <w:rPr>
                <w:rFonts w:ascii="Times New Roman" w:hAnsi="Times New Roman"/>
                <w:bCs/>
                <w:sz w:val="24"/>
                <w:szCs w:val="24"/>
              </w:rPr>
              <w:t>Статья</w:t>
            </w:r>
          </w:p>
        </w:tc>
        <w:tc>
          <w:tcPr>
            <w:tcW w:w="456" w:type="dxa"/>
            <w:shd w:val="clear" w:color="auto" w:fill="auto"/>
          </w:tcPr>
          <w:p w:rsidR="003079F3" w:rsidRPr="00302EE2" w:rsidRDefault="003079F3">
            <w:pPr>
              <w:spacing w:after="0" w:line="240" w:lineRule="auto"/>
              <w:jc w:val="both"/>
            </w:pPr>
            <w:r w:rsidRPr="00302EE2">
              <w:rPr>
                <w:rFonts w:ascii="Times New Roman" w:hAnsi="Times New Roman"/>
                <w:bCs/>
                <w:sz w:val="24"/>
                <w:szCs w:val="24"/>
              </w:rPr>
              <w:t>38</w:t>
            </w:r>
          </w:p>
        </w:tc>
        <w:tc>
          <w:tcPr>
            <w:tcW w:w="8116" w:type="dxa"/>
            <w:shd w:val="clear" w:color="auto" w:fill="auto"/>
          </w:tcPr>
          <w:p w:rsidR="003079F3" w:rsidRPr="00302EE2" w:rsidRDefault="003079F3">
            <w:pPr>
              <w:spacing w:after="0" w:line="240" w:lineRule="auto"/>
              <w:jc w:val="both"/>
            </w:pPr>
            <w:r w:rsidRPr="00302EE2">
              <w:rPr>
                <w:rFonts w:ascii="Times New Roman" w:hAnsi="Times New Roman"/>
                <w:color w:val="000000"/>
                <w:sz w:val="24"/>
                <w:szCs w:val="24"/>
              </w:rPr>
              <w:t>Строительный контроль и государственный строительный надзор.</w:t>
            </w:r>
          </w:p>
        </w:tc>
      </w:tr>
      <w:tr w:rsidR="003079F3" w:rsidRPr="00302EE2">
        <w:tc>
          <w:tcPr>
            <w:tcW w:w="959" w:type="dxa"/>
            <w:shd w:val="clear" w:color="auto" w:fill="auto"/>
          </w:tcPr>
          <w:p w:rsidR="003079F3" w:rsidRPr="00302EE2" w:rsidRDefault="003079F3">
            <w:pPr>
              <w:spacing w:after="0" w:line="240" w:lineRule="auto"/>
              <w:jc w:val="both"/>
            </w:pPr>
            <w:r w:rsidRPr="00302EE2">
              <w:rPr>
                <w:rFonts w:ascii="Times New Roman" w:hAnsi="Times New Roman"/>
                <w:bCs/>
                <w:sz w:val="24"/>
                <w:szCs w:val="24"/>
              </w:rPr>
              <w:t>Статья</w:t>
            </w:r>
          </w:p>
        </w:tc>
        <w:tc>
          <w:tcPr>
            <w:tcW w:w="456" w:type="dxa"/>
            <w:shd w:val="clear" w:color="auto" w:fill="auto"/>
          </w:tcPr>
          <w:p w:rsidR="003079F3" w:rsidRPr="00302EE2" w:rsidRDefault="003079F3">
            <w:pPr>
              <w:spacing w:after="0" w:line="240" w:lineRule="auto"/>
              <w:jc w:val="both"/>
            </w:pPr>
            <w:r w:rsidRPr="00302EE2">
              <w:rPr>
                <w:rFonts w:ascii="Times New Roman" w:hAnsi="Times New Roman"/>
                <w:bCs/>
                <w:sz w:val="24"/>
                <w:szCs w:val="24"/>
              </w:rPr>
              <w:t>39</w:t>
            </w:r>
          </w:p>
        </w:tc>
        <w:tc>
          <w:tcPr>
            <w:tcW w:w="8116" w:type="dxa"/>
            <w:shd w:val="clear" w:color="auto" w:fill="auto"/>
          </w:tcPr>
          <w:p w:rsidR="003079F3" w:rsidRPr="00302EE2" w:rsidRDefault="003079F3">
            <w:pPr>
              <w:spacing w:after="0" w:line="240" w:lineRule="auto"/>
              <w:jc w:val="both"/>
            </w:pPr>
            <w:r w:rsidRPr="00302EE2">
              <w:rPr>
                <w:rFonts w:ascii="Times New Roman" w:eastAsia="Times New Roman" w:hAnsi="Times New Roman"/>
                <w:sz w:val="24"/>
                <w:szCs w:val="24"/>
                <w:lang w:eastAsia="ru-RU"/>
              </w:rPr>
              <w:t>Государственный земельный надзор, муниципальный земельный контроль и общественный земельный контроль.</w:t>
            </w:r>
          </w:p>
        </w:tc>
      </w:tr>
      <w:tr w:rsidR="003079F3" w:rsidRPr="00302EE2">
        <w:tc>
          <w:tcPr>
            <w:tcW w:w="959" w:type="dxa"/>
            <w:shd w:val="clear" w:color="auto" w:fill="auto"/>
          </w:tcPr>
          <w:p w:rsidR="003079F3" w:rsidRPr="00302EE2" w:rsidRDefault="003079F3">
            <w:pPr>
              <w:spacing w:after="0" w:line="240" w:lineRule="auto"/>
              <w:jc w:val="both"/>
            </w:pPr>
            <w:r w:rsidRPr="00302EE2">
              <w:rPr>
                <w:rFonts w:ascii="Times New Roman" w:hAnsi="Times New Roman"/>
                <w:bCs/>
                <w:sz w:val="24"/>
                <w:szCs w:val="24"/>
              </w:rPr>
              <w:t>Статья</w:t>
            </w:r>
          </w:p>
        </w:tc>
        <w:tc>
          <w:tcPr>
            <w:tcW w:w="456" w:type="dxa"/>
            <w:shd w:val="clear" w:color="auto" w:fill="auto"/>
          </w:tcPr>
          <w:p w:rsidR="003079F3" w:rsidRPr="00302EE2" w:rsidRDefault="003079F3">
            <w:pPr>
              <w:spacing w:after="0" w:line="240" w:lineRule="auto"/>
              <w:jc w:val="both"/>
            </w:pPr>
            <w:r w:rsidRPr="00302EE2">
              <w:rPr>
                <w:rFonts w:ascii="Times New Roman" w:hAnsi="Times New Roman"/>
                <w:bCs/>
                <w:sz w:val="24"/>
                <w:szCs w:val="24"/>
              </w:rPr>
              <w:t>40</w:t>
            </w:r>
          </w:p>
        </w:tc>
        <w:tc>
          <w:tcPr>
            <w:tcW w:w="8116" w:type="dxa"/>
            <w:shd w:val="clear" w:color="auto" w:fill="auto"/>
          </w:tcPr>
          <w:p w:rsidR="003079F3" w:rsidRPr="00302EE2" w:rsidRDefault="003079F3">
            <w:pPr>
              <w:spacing w:after="0" w:line="240" w:lineRule="auto"/>
              <w:jc w:val="both"/>
            </w:pPr>
            <w:r w:rsidRPr="00302EE2">
              <w:rPr>
                <w:rFonts w:ascii="Times New Roman" w:hAnsi="Times New Roman"/>
                <w:color w:val="000000"/>
                <w:sz w:val="24"/>
                <w:szCs w:val="24"/>
              </w:rPr>
              <w:t>Ответственность за нарушение Правил.</w:t>
            </w:r>
          </w:p>
        </w:tc>
      </w:tr>
    </w:tbl>
    <w:p w:rsidR="003079F3" w:rsidRPr="00302EE2" w:rsidRDefault="003079F3">
      <w:pPr>
        <w:pageBreakBefore/>
        <w:spacing w:after="0" w:line="240" w:lineRule="auto"/>
        <w:rPr>
          <w:rFonts w:ascii="Times New Roman" w:hAnsi="Times New Roman"/>
          <w:bCs/>
          <w:sz w:val="6"/>
          <w:szCs w:val="24"/>
        </w:rPr>
      </w:pPr>
    </w:p>
    <w:p w:rsidR="003079F3" w:rsidRPr="00302EE2" w:rsidRDefault="003079F3">
      <w:pPr>
        <w:spacing w:after="0" w:line="240" w:lineRule="auto"/>
        <w:jc w:val="center"/>
      </w:pPr>
      <w:r w:rsidRPr="00302EE2">
        <w:rPr>
          <w:rFonts w:ascii="Times New Roman" w:hAnsi="Times New Roman"/>
          <w:b/>
          <w:sz w:val="24"/>
        </w:rPr>
        <w:t>ПРЕАМБУЛА</w:t>
      </w:r>
    </w:p>
    <w:p w:rsidR="003079F3" w:rsidRPr="00302EE2" w:rsidRDefault="003079F3">
      <w:pPr>
        <w:spacing w:after="0" w:line="240" w:lineRule="auto"/>
        <w:jc w:val="center"/>
        <w:rPr>
          <w:rFonts w:ascii="Times New Roman" w:hAnsi="Times New Roman"/>
          <w:b/>
          <w:sz w:val="20"/>
          <w:szCs w:val="20"/>
        </w:rPr>
      </w:pPr>
    </w:p>
    <w:p w:rsidR="003079F3" w:rsidRPr="00302EE2" w:rsidRDefault="003079F3">
      <w:pPr>
        <w:widowControl w:val="0"/>
        <w:overflowPunct w:val="0"/>
        <w:autoSpaceDE w:val="0"/>
        <w:spacing w:after="0" w:line="240" w:lineRule="auto"/>
        <w:ind w:left="5" w:firstLine="566"/>
        <w:jc w:val="both"/>
      </w:pPr>
      <w:r w:rsidRPr="00302EE2">
        <w:rPr>
          <w:rFonts w:ascii="Times New Roman" w:hAnsi="Times New Roman"/>
          <w:sz w:val="24"/>
          <w:szCs w:val="24"/>
        </w:rPr>
        <w:t>Правила землепользования и застройки Наголенского сельского поселения муниципального района «Ровеньский район» Белгородской области (далее - Правила) имеют статус нормативного правового акта прямого действия органов местного самоуправления, принятого в соответствии с Градостроительным кодексом Российской Федерации, Земельным кодексом Российской Федерации, Федеральным законом от 06.10.2003 г. №131-ФЗ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Белгородской области, Уставом и Генеральным планом Наголенского сельского поселения, а также с учетом положений иных актов и документов, определяющих основные направления социально-экономического и градостроительного развития Наголенского сельского поселения (далее – Поселение) и муниципального района «Ровеньский район» Белгородской области, охраны его культурного наследия, окружающей среды и рационального использования природных ресурсов.</w:t>
      </w:r>
    </w:p>
    <w:p w:rsidR="003079F3" w:rsidRPr="00302EE2" w:rsidRDefault="003079F3">
      <w:pPr>
        <w:spacing w:after="0" w:line="240" w:lineRule="auto"/>
        <w:ind w:firstLine="561"/>
        <w:jc w:val="both"/>
      </w:pPr>
      <w:r w:rsidRPr="00302EE2">
        <w:rPr>
          <w:rFonts w:ascii="Times New Roman" w:hAnsi="Times New Roman"/>
          <w:sz w:val="24"/>
          <w:szCs w:val="24"/>
        </w:rPr>
        <w:t>Правила являются составной частью системы градостроительных норм и правил, учитывают местную специфику, регламентируют градостроительную и строительную деятельность на местном уровне в пределах территории муниципального образования, устанавливают порядок правового регулирования и развития, использования и организации территории. Основная задача правил землепользования и застройки – создание свода нормативно-правовых актов, регулирующих градостроительные и земельно-имущественные отношения на территории Поселения.</w:t>
      </w:r>
    </w:p>
    <w:p w:rsidR="003079F3" w:rsidRPr="00302EE2" w:rsidRDefault="003079F3">
      <w:pPr>
        <w:widowControl w:val="0"/>
        <w:overflowPunct w:val="0"/>
        <w:autoSpaceDE w:val="0"/>
        <w:spacing w:after="0" w:line="240" w:lineRule="auto"/>
        <w:ind w:left="5" w:firstLine="566"/>
        <w:jc w:val="both"/>
      </w:pPr>
      <w:r w:rsidRPr="00302EE2">
        <w:rPr>
          <w:rFonts w:ascii="Times New Roman" w:hAnsi="Times New Roman"/>
          <w:sz w:val="24"/>
          <w:szCs w:val="24"/>
        </w:rPr>
        <w:t>Подготовка проекта Правил осуществлялась в соответствии с требованиями действующих федеральных, региональных и муниципальных правовых актов, а также документов</w:t>
      </w:r>
      <w:r w:rsidRPr="00302EE2">
        <w:rPr>
          <w:rStyle w:val="blk"/>
          <w:rFonts w:ascii="Times New Roman" w:hAnsi="Times New Roman"/>
          <w:sz w:val="24"/>
          <w:szCs w:val="24"/>
        </w:rPr>
        <w:t xml:space="preserve"> территориального планирования, с учетом результатов публичных слушаний и предложений заинтересованных лиц.</w:t>
      </w:r>
    </w:p>
    <w:p w:rsidR="003079F3" w:rsidRPr="00302EE2" w:rsidRDefault="003079F3">
      <w:pPr>
        <w:widowControl w:val="0"/>
        <w:overflowPunct w:val="0"/>
        <w:autoSpaceDE w:val="0"/>
        <w:spacing w:after="0" w:line="240" w:lineRule="auto"/>
        <w:ind w:left="5" w:firstLine="566"/>
        <w:jc w:val="both"/>
      </w:pPr>
      <w:r w:rsidRPr="00302EE2">
        <w:rPr>
          <w:rFonts w:ascii="Times New Roman" w:hAnsi="Times New Roman"/>
          <w:sz w:val="24"/>
          <w:szCs w:val="24"/>
        </w:rPr>
        <w:t>Подготовка Правил выполнена с учетом рекомендаций СП 42.133330.2011 «Градостроительство, планировка и застройка городских и сельских поселений» и в соответствии с Генеральным планом Поселения, утвержденным Решением Земского собрания Поселения от 01.09.2011 г. №188.</w:t>
      </w:r>
    </w:p>
    <w:p w:rsidR="003079F3" w:rsidRPr="00302EE2" w:rsidRDefault="003079F3">
      <w:pPr>
        <w:autoSpaceDE w:val="0"/>
        <w:spacing w:after="0" w:line="240" w:lineRule="auto"/>
        <w:ind w:firstLine="573"/>
        <w:jc w:val="both"/>
      </w:pPr>
      <w:r w:rsidRPr="00302EE2">
        <w:rPr>
          <w:rFonts w:ascii="Times New Roman" w:hAnsi="Times New Roman"/>
          <w:sz w:val="24"/>
          <w:szCs w:val="24"/>
        </w:rPr>
        <w:t xml:space="preserve">Проект внесения изменений в Правила подготовлен в связи с внесением изменений в </w:t>
      </w:r>
      <w:r w:rsidRPr="00302EE2">
        <w:rPr>
          <w:rStyle w:val="blk"/>
          <w:rFonts w:ascii="Times New Roman" w:hAnsi="Times New Roman"/>
          <w:sz w:val="24"/>
          <w:szCs w:val="24"/>
        </w:rPr>
        <w:t>законодательство о градостроительной деятельности, регулирующее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по эксплуатации зданий, сооружений</w:t>
      </w:r>
      <w:r w:rsidRPr="00302EE2">
        <w:rPr>
          <w:rFonts w:ascii="Times New Roman" w:hAnsi="Times New Roman"/>
          <w:sz w:val="24"/>
          <w:szCs w:val="24"/>
        </w:rPr>
        <w:t xml:space="preserve">, в законодательство регулирующее земельные отношения, </w:t>
      </w:r>
      <w:r w:rsidRPr="00302EE2">
        <w:rPr>
          <w:rStyle w:val="blk"/>
          <w:rFonts w:ascii="Times New Roman" w:hAnsi="Times New Roman"/>
          <w:sz w:val="24"/>
          <w:szCs w:val="24"/>
        </w:rPr>
        <w:t xml:space="preserve">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а также вступления в силу </w:t>
      </w:r>
      <w:r w:rsidRPr="00302EE2">
        <w:rPr>
          <w:rFonts w:ascii="Times New Roman" w:hAnsi="Times New Roman"/>
          <w:sz w:val="24"/>
          <w:szCs w:val="24"/>
        </w:rPr>
        <w:t>Приказа Минэкономразвития России от 01.09.2014 г. № 540 «Об утверждении классификатора видов разрешенного использования земельных участков» (с изменениями и дополнениями).</w:t>
      </w:r>
    </w:p>
    <w:p w:rsidR="003079F3" w:rsidRPr="00302EE2" w:rsidRDefault="003079F3">
      <w:pPr>
        <w:widowControl w:val="0"/>
        <w:overflowPunct w:val="0"/>
        <w:autoSpaceDE w:val="0"/>
        <w:spacing w:after="0" w:line="240" w:lineRule="auto"/>
        <w:ind w:left="5" w:firstLine="566"/>
        <w:jc w:val="both"/>
        <w:rPr>
          <w:rFonts w:ascii="Times New Roman" w:hAnsi="Times New Roman"/>
          <w:color w:val="000000"/>
          <w:sz w:val="24"/>
          <w:szCs w:val="24"/>
        </w:rPr>
      </w:pPr>
    </w:p>
    <w:p w:rsidR="003079F3" w:rsidRPr="00302EE2" w:rsidRDefault="003079F3">
      <w:pPr>
        <w:widowControl w:val="0"/>
        <w:overflowPunct w:val="0"/>
        <w:autoSpaceDE w:val="0"/>
        <w:spacing w:after="0" w:line="240" w:lineRule="auto"/>
        <w:ind w:left="5" w:firstLine="566"/>
        <w:jc w:val="both"/>
      </w:pPr>
      <w:r w:rsidRPr="00302EE2">
        <w:rPr>
          <w:rFonts w:ascii="Times New Roman" w:hAnsi="Times New Roman"/>
          <w:sz w:val="24"/>
          <w:szCs w:val="24"/>
        </w:rPr>
        <w:t>В соответствии со статьей 30 Градостроительного кодекса Российской Федерации настоящие Правила включают в себя:</w:t>
      </w:r>
    </w:p>
    <w:p w:rsidR="003079F3" w:rsidRPr="00302EE2" w:rsidRDefault="003079F3">
      <w:pPr>
        <w:widowControl w:val="0"/>
        <w:overflowPunct w:val="0"/>
        <w:autoSpaceDE w:val="0"/>
        <w:spacing w:after="0" w:line="240" w:lineRule="auto"/>
        <w:ind w:left="5" w:firstLine="566"/>
        <w:jc w:val="both"/>
        <w:rPr>
          <w:rFonts w:ascii="Times New Roman" w:hAnsi="Times New Roman"/>
          <w:sz w:val="24"/>
          <w:szCs w:val="24"/>
        </w:rPr>
      </w:pPr>
    </w:p>
    <w:p w:rsidR="003079F3" w:rsidRPr="00302EE2" w:rsidRDefault="003079F3">
      <w:pPr>
        <w:widowControl w:val="0"/>
        <w:overflowPunct w:val="0"/>
        <w:autoSpaceDE w:val="0"/>
        <w:spacing w:after="0" w:line="240" w:lineRule="auto"/>
        <w:ind w:left="5" w:firstLine="566"/>
        <w:jc w:val="both"/>
      </w:pPr>
      <w:r w:rsidRPr="00302EE2">
        <w:rPr>
          <w:rFonts w:ascii="Times New Roman" w:hAnsi="Times New Roman"/>
          <w:sz w:val="24"/>
          <w:szCs w:val="24"/>
        </w:rPr>
        <w:t>Часть I. Порядок применения Правил и внесения изменений в указанные правила;</w:t>
      </w:r>
    </w:p>
    <w:p w:rsidR="003079F3" w:rsidRPr="00302EE2" w:rsidRDefault="003079F3">
      <w:pPr>
        <w:widowControl w:val="0"/>
        <w:overflowPunct w:val="0"/>
        <w:autoSpaceDE w:val="0"/>
        <w:spacing w:after="0" w:line="240" w:lineRule="auto"/>
        <w:ind w:left="5" w:firstLine="566"/>
        <w:jc w:val="both"/>
      </w:pPr>
      <w:r w:rsidRPr="00302EE2">
        <w:rPr>
          <w:rFonts w:ascii="Times New Roman" w:hAnsi="Times New Roman"/>
          <w:sz w:val="24"/>
          <w:szCs w:val="24"/>
        </w:rPr>
        <w:t>Часть II. Карты градостроительного зонирования;</w:t>
      </w:r>
    </w:p>
    <w:p w:rsidR="003079F3" w:rsidRPr="00302EE2" w:rsidRDefault="003079F3">
      <w:pPr>
        <w:widowControl w:val="0"/>
        <w:overflowPunct w:val="0"/>
        <w:autoSpaceDE w:val="0"/>
        <w:spacing w:after="0" w:line="240" w:lineRule="auto"/>
        <w:ind w:left="5" w:firstLine="566"/>
        <w:jc w:val="both"/>
      </w:pPr>
      <w:r w:rsidRPr="00302EE2">
        <w:rPr>
          <w:rFonts w:ascii="Times New Roman" w:hAnsi="Times New Roman"/>
          <w:sz w:val="24"/>
          <w:szCs w:val="24"/>
        </w:rPr>
        <w:t>Часть III. Градостроительные регламенты.</w:t>
      </w:r>
    </w:p>
    <w:p w:rsidR="003079F3" w:rsidRPr="00302EE2" w:rsidRDefault="003079F3">
      <w:pPr>
        <w:pageBreakBefore/>
        <w:spacing w:after="0" w:line="240" w:lineRule="auto"/>
        <w:rPr>
          <w:rFonts w:ascii="Times New Roman" w:hAnsi="Times New Roman"/>
          <w:b/>
          <w:bCs/>
          <w:sz w:val="8"/>
          <w:szCs w:val="24"/>
        </w:rPr>
      </w:pPr>
    </w:p>
    <w:p w:rsidR="003079F3" w:rsidRPr="00302EE2" w:rsidRDefault="003079F3">
      <w:pPr>
        <w:spacing w:after="0" w:line="240" w:lineRule="auto"/>
        <w:jc w:val="center"/>
      </w:pPr>
      <w:r w:rsidRPr="00302EE2">
        <w:rPr>
          <w:rFonts w:ascii="Times New Roman" w:hAnsi="Times New Roman"/>
          <w:b/>
          <w:bCs/>
          <w:sz w:val="24"/>
          <w:szCs w:val="24"/>
        </w:rPr>
        <w:t>ЧАСТЬ I. ПОРЯДОК ПРИМЕНЕНИЯ</w:t>
      </w:r>
    </w:p>
    <w:p w:rsidR="003079F3" w:rsidRPr="00302EE2" w:rsidRDefault="003079F3">
      <w:pPr>
        <w:spacing w:after="0" w:line="240" w:lineRule="auto"/>
        <w:jc w:val="center"/>
      </w:pPr>
      <w:r w:rsidRPr="00302EE2">
        <w:rPr>
          <w:rFonts w:ascii="Times New Roman" w:hAnsi="Times New Roman"/>
          <w:b/>
          <w:bCs/>
          <w:sz w:val="24"/>
          <w:szCs w:val="24"/>
        </w:rPr>
        <w:t xml:space="preserve">ПРАВИЛ ЗЕМЛЕПОЛЬЗОВАНИЯ И ЗАСТРОЙКИ </w:t>
      </w:r>
    </w:p>
    <w:p w:rsidR="003079F3" w:rsidRPr="00302EE2" w:rsidRDefault="003079F3">
      <w:pPr>
        <w:spacing w:after="0" w:line="240" w:lineRule="auto"/>
        <w:jc w:val="center"/>
      </w:pPr>
      <w:r w:rsidRPr="00302EE2">
        <w:rPr>
          <w:rFonts w:ascii="Times New Roman" w:hAnsi="Times New Roman"/>
          <w:b/>
          <w:bCs/>
          <w:sz w:val="24"/>
          <w:szCs w:val="24"/>
        </w:rPr>
        <w:t>И ВНЕСЕНИЯ ИЗМЕНЕНИЙ В УКАЗАННЫЕ ПРАВИЛА</w:t>
      </w:r>
    </w:p>
    <w:p w:rsidR="003079F3" w:rsidRPr="00302EE2" w:rsidRDefault="003079F3">
      <w:pPr>
        <w:spacing w:after="0" w:line="240" w:lineRule="auto"/>
        <w:rPr>
          <w:rFonts w:ascii="Times New Roman" w:hAnsi="Times New Roman"/>
          <w:sz w:val="24"/>
          <w:szCs w:val="24"/>
        </w:rPr>
      </w:pPr>
    </w:p>
    <w:p w:rsidR="003079F3" w:rsidRPr="00302EE2" w:rsidRDefault="003079F3">
      <w:pPr>
        <w:widowControl w:val="0"/>
        <w:autoSpaceDE w:val="0"/>
        <w:spacing w:after="0" w:line="240" w:lineRule="auto"/>
        <w:ind w:left="567"/>
      </w:pPr>
      <w:r w:rsidRPr="00302EE2">
        <w:rPr>
          <w:rFonts w:ascii="Times New Roman" w:hAnsi="Times New Roman"/>
          <w:b/>
          <w:bCs/>
          <w:sz w:val="24"/>
          <w:szCs w:val="24"/>
        </w:rPr>
        <w:t>Глава I. ОБЩИЕ ПОЛОЖЕНИЯ ПО ПРИМЕНЕНИЮ ПРАВИЛ</w:t>
      </w:r>
    </w:p>
    <w:p w:rsidR="003079F3" w:rsidRPr="00302EE2" w:rsidRDefault="003079F3">
      <w:pPr>
        <w:spacing w:after="0" w:line="240" w:lineRule="auto"/>
        <w:jc w:val="center"/>
        <w:rPr>
          <w:rFonts w:ascii="Times New Roman" w:hAnsi="Times New Roman"/>
          <w:sz w:val="24"/>
          <w:szCs w:val="24"/>
        </w:rPr>
      </w:pPr>
    </w:p>
    <w:p w:rsidR="003079F3" w:rsidRPr="00302EE2" w:rsidRDefault="003079F3">
      <w:pPr>
        <w:widowControl w:val="0"/>
        <w:autoSpaceDE w:val="0"/>
        <w:spacing w:after="0" w:line="240" w:lineRule="auto"/>
        <w:ind w:left="560"/>
        <w:jc w:val="both"/>
      </w:pPr>
      <w:r w:rsidRPr="00302EE2">
        <w:rPr>
          <w:rFonts w:ascii="Times New Roman" w:hAnsi="Times New Roman"/>
          <w:b/>
          <w:bCs/>
          <w:sz w:val="24"/>
          <w:szCs w:val="24"/>
        </w:rPr>
        <w:t>Статья 1. Основные понятия, используемые в Правилах.</w:t>
      </w:r>
    </w:p>
    <w:p w:rsidR="003079F3" w:rsidRPr="00302EE2" w:rsidRDefault="003079F3">
      <w:pPr>
        <w:widowControl w:val="0"/>
        <w:autoSpaceDE w:val="0"/>
        <w:spacing w:after="0" w:line="240" w:lineRule="auto"/>
        <w:rPr>
          <w:rFonts w:ascii="Times New Roman" w:hAnsi="Times New Roman"/>
          <w:sz w:val="14"/>
          <w:szCs w:val="24"/>
        </w:rPr>
      </w:pPr>
    </w:p>
    <w:p w:rsidR="003079F3" w:rsidRPr="00302EE2" w:rsidRDefault="003079F3">
      <w:pPr>
        <w:widowControl w:val="0"/>
        <w:overflowPunct w:val="0"/>
        <w:autoSpaceDE w:val="0"/>
        <w:spacing w:after="0" w:line="240" w:lineRule="auto"/>
        <w:ind w:firstLine="560"/>
        <w:jc w:val="both"/>
      </w:pPr>
      <w:r w:rsidRPr="00302EE2">
        <w:rPr>
          <w:rFonts w:ascii="Times New Roman" w:hAnsi="Times New Roman"/>
          <w:sz w:val="24"/>
          <w:szCs w:val="24"/>
        </w:rPr>
        <w:t>Понятия, используемые в настоящих Правилах, применяются в следующем значении:</w:t>
      </w:r>
    </w:p>
    <w:p w:rsidR="003079F3" w:rsidRPr="00302EE2" w:rsidRDefault="003079F3">
      <w:pPr>
        <w:widowControl w:val="0"/>
        <w:overflowPunct w:val="0"/>
        <w:autoSpaceDE w:val="0"/>
        <w:spacing w:after="0" w:line="240" w:lineRule="auto"/>
        <w:ind w:firstLine="560"/>
        <w:jc w:val="both"/>
      </w:pPr>
      <w:r w:rsidRPr="00302EE2">
        <w:rPr>
          <w:rStyle w:val="blk"/>
          <w:rFonts w:ascii="Times New Roman" w:hAnsi="Times New Roman"/>
          <w:b/>
          <w:sz w:val="24"/>
          <w:szCs w:val="24"/>
        </w:rPr>
        <w:t>Арендаторы земельных участков</w:t>
      </w:r>
      <w:r w:rsidRPr="00302EE2">
        <w:rPr>
          <w:rStyle w:val="blk"/>
          <w:rFonts w:ascii="Times New Roman" w:hAnsi="Times New Roman"/>
          <w:sz w:val="24"/>
          <w:szCs w:val="24"/>
        </w:rPr>
        <w:t xml:space="preserve"> - лица, владеющие и пользующиеся земельными участками по договору аренды, договору субаренды;</w:t>
      </w:r>
    </w:p>
    <w:p w:rsidR="003079F3" w:rsidRPr="00302EE2" w:rsidRDefault="003079F3">
      <w:pPr>
        <w:widowControl w:val="0"/>
        <w:overflowPunct w:val="0"/>
        <w:autoSpaceDE w:val="0"/>
        <w:spacing w:after="0" w:line="240" w:lineRule="auto"/>
        <w:ind w:firstLine="560"/>
        <w:jc w:val="both"/>
      </w:pPr>
      <w:r w:rsidRPr="00302EE2">
        <w:rPr>
          <w:rFonts w:ascii="Times New Roman" w:hAnsi="Times New Roman"/>
          <w:b/>
          <w:bCs/>
          <w:sz w:val="24"/>
          <w:szCs w:val="24"/>
        </w:rPr>
        <w:t xml:space="preserve">Береговая полоса </w:t>
      </w:r>
      <w:r w:rsidRPr="00302EE2">
        <w:rPr>
          <w:rFonts w:ascii="Times New Roman" w:hAnsi="Times New Roman"/>
          <w:sz w:val="24"/>
          <w:szCs w:val="24"/>
        </w:rPr>
        <w:t>–</w:t>
      </w:r>
      <w:r w:rsidRPr="00302EE2">
        <w:rPr>
          <w:rFonts w:ascii="Times New Roman" w:hAnsi="Times New Roman"/>
          <w:b/>
          <w:bCs/>
          <w:sz w:val="24"/>
          <w:szCs w:val="24"/>
        </w:rPr>
        <w:t xml:space="preserve"> </w:t>
      </w:r>
      <w:r w:rsidRPr="00302EE2">
        <w:rPr>
          <w:rFonts w:ascii="Times New Roman" w:hAnsi="Times New Roman"/>
          <w:sz w:val="24"/>
          <w:szCs w:val="24"/>
        </w:rPr>
        <w:t>полоса земли вдоль береговой линии</w:t>
      </w:r>
      <w:r w:rsidRPr="00302EE2">
        <w:rPr>
          <w:rFonts w:ascii="Times New Roman" w:hAnsi="Times New Roman"/>
          <w:b/>
          <w:bCs/>
          <w:sz w:val="24"/>
          <w:szCs w:val="24"/>
        </w:rPr>
        <w:t xml:space="preserve"> </w:t>
      </w:r>
      <w:r w:rsidRPr="00302EE2">
        <w:rPr>
          <w:rFonts w:ascii="Times New Roman" w:hAnsi="Times New Roman"/>
          <w:sz w:val="24"/>
          <w:szCs w:val="24"/>
        </w:rPr>
        <w:t>(границы)</w:t>
      </w:r>
      <w:r w:rsidRPr="00302EE2">
        <w:rPr>
          <w:rFonts w:ascii="Times New Roman" w:hAnsi="Times New Roman"/>
          <w:b/>
          <w:bCs/>
          <w:sz w:val="24"/>
          <w:szCs w:val="24"/>
        </w:rPr>
        <w:t xml:space="preserve"> </w:t>
      </w:r>
      <w:r w:rsidRPr="00302EE2">
        <w:rPr>
          <w:rFonts w:ascii="Times New Roman" w:hAnsi="Times New Roman"/>
          <w:sz w:val="24"/>
          <w:szCs w:val="24"/>
        </w:rPr>
        <w:t>водного объекта общего пользования, которой может пользоваться каждый гражданин (без использования механических транспортных средств) для передвижения и пребывания около такого объекта, в том числе для осуществления любительского и спортивного рыболовства и причаливания плавучих средств;</w:t>
      </w:r>
    </w:p>
    <w:p w:rsidR="003079F3" w:rsidRPr="00302EE2" w:rsidRDefault="003079F3">
      <w:pPr>
        <w:widowControl w:val="0"/>
        <w:overflowPunct w:val="0"/>
        <w:autoSpaceDE w:val="0"/>
        <w:spacing w:after="0" w:line="240" w:lineRule="auto"/>
        <w:ind w:firstLine="560"/>
        <w:jc w:val="both"/>
      </w:pPr>
      <w:r w:rsidRPr="00302EE2">
        <w:rPr>
          <w:rFonts w:ascii="Times New Roman" w:hAnsi="Times New Roman"/>
          <w:b/>
          <w:bCs/>
          <w:sz w:val="24"/>
          <w:szCs w:val="24"/>
        </w:rPr>
        <w:t xml:space="preserve">Благоустройство территории </w:t>
      </w:r>
      <w:r w:rsidRPr="00302EE2">
        <w:rPr>
          <w:rFonts w:ascii="Times New Roman" w:hAnsi="Times New Roman"/>
          <w:sz w:val="24"/>
          <w:szCs w:val="24"/>
        </w:rPr>
        <w:t>–</w:t>
      </w:r>
      <w:r w:rsidRPr="00302EE2">
        <w:rPr>
          <w:rFonts w:ascii="Times New Roman" w:hAnsi="Times New Roman"/>
          <w:b/>
          <w:bCs/>
          <w:sz w:val="24"/>
          <w:szCs w:val="24"/>
        </w:rPr>
        <w:t xml:space="preserve"> </w:t>
      </w:r>
      <w:r w:rsidRPr="00302EE2">
        <w:rPr>
          <w:rStyle w:val="blk"/>
          <w:rFonts w:ascii="Times New Roman" w:hAnsi="Times New Roman"/>
          <w:sz w:val="24"/>
          <w:szCs w:val="24"/>
        </w:rPr>
        <w:t>комплекс предусмотренных правилами благоустройства территории поселения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3079F3" w:rsidRPr="00302EE2" w:rsidRDefault="003079F3">
      <w:pPr>
        <w:widowControl w:val="0"/>
        <w:overflowPunct w:val="0"/>
        <w:autoSpaceDE w:val="0"/>
        <w:spacing w:after="0" w:line="240" w:lineRule="auto"/>
        <w:ind w:firstLine="560"/>
        <w:jc w:val="both"/>
      </w:pPr>
      <w:r w:rsidRPr="00302EE2">
        <w:rPr>
          <w:rFonts w:ascii="Times New Roman" w:hAnsi="Times New Roman"/>
          <w:b/>
          <w:bCs/>
          <w:sz w:val="24"/>
          <w:szCs w:val="24"/>
        </w:rPr>
        <w:t>Блокированный жилой дом</w:t>
      </w:r>
      <w:r w:rsidRPr="00302EE2">
        <w:rPr>
          <w:rFonts w:ascii="Times New Roman" w:hAnsi="Times New Roman"/>
          <w:sz w:val="24"/>
          <w:szCs w:val="24"/>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3079F3" w:rsidRPr="00302EE2" w:rsidRDefault="003079F3">
      <w:pPr>
        <w:widowControl w:val="0"/>
        <w:overflowPunct w:val="0"/>
        <w:autoSpaceDE w:val="0"/>
        <w:spacing w:after="0" w:line="240" w:lineRule="auto"/>
        <w:ind w:firstLine="560"/>
        <w:jc w:val="both"/>
      </w:pPr>
      <w:r w:rsidRPr="00302EE2">
        <w:rPr>
          <w:rFonts w:ascii="Times New Roman" w:hAnsi="Times New Roman"/>
          <w:b/>
          <w:bCs/>
          <w:sz w:val="24"/>
          <w:szCs w:val="24"/>
        </w:rPr>
        <w:t xml:space="preserve">Водоохранные зоны </w:t>
      </w:r>
      <w:r w:rsidRPr="00302EE2">
        <w:rPr>
          <w:rFonts w:ascii="Times New Roman" w:hAnsi="Times New Roman"/>
          <w:sz w:val="24"/>
          <w:szCs w:val="24"/>
        </w:rPr>
        <w:t>–</w:t>
      </w:r>
      <w:r w:rsidRPr="00302EE2">
        <w:rPr>
          <w:rFonts w:ascii="Times New Roman" w:hAnsi="Times New Roman"/>
          <w:b/>
          <w:bCs/>
          <w:sz w:val="24"/>
          <w:szCs w:val="24"/>
        </w:rPr>
        <w:t xml:space="preserve"> </w:t>
      </w:r>
      <w:r w:rsidRPr="00302EE2">
        <w:rPr>
          <w:rFonts w:ascii="Times New Roman" w:hAnsi="Times New Roman"/>
          <w:sz w:val="24"/>
          <w:szCs w:val="24"/>
        </w:rPr>
        <w:t>территории,</w:t>
      </w:r>
      <w:r w:rsidRPr="00302EE2">
        <w:rPr>
          <w:rFonts w:ascii="Times New Roman" w:hAnsi="Times New Roman"/>
          <w:b/>
          <w:bCs/>
          <w:sz w:val="24"/>
          <w:szCs w:val="24"/>
        </w:rPr>
        <w:t xml:space="preserve"> </w:t>
      </w:r>
      <w:r w:rsidRPr="00302EE2">
        <w:rPr>
          <w:rFonts w:ascii="Times New Roman" w:hAnsi="Times New Roman"/>
          <w:sz w:val="24"/>
          <w:szCs w:val="24"/>
        </w:rPr>
        <w:t>которые примыкают к береговой линии морей,</w:t>
      </w:r>
      <w:r w:rsidRPr="00302EE2">
        <w:rPr>
          <w:rFonts w:ascii="Times New Roman" w:hAnsi="Times New Roman"/>
          <w:b/>
          <w:bCs/>
          <w:sz w:val="24"/>
          <w:szCs w:val="24"/>
        </w:rPr>
        <w:t xml:space="preserve"> </w:t>
      </w:r>
      <w:r w:rsidRPr="00302EE2">
        <w:rPr>
          <w:rFonts w:ascii="Times New Roman" w:hAnsi="Times New Roman"/>
          <w:sz w:val="24"/>
          <w:szCs w:val="24"/>
        </w:rPr>
        <w:t>рек,</w:t>
      </w:r>
      <w:r w:rsidRPr="00302EE2">
        <w:rPr>
          <w:rFonts w:ascii="Times New Roman" w:hAnsi="Times New Roman"/>
          <w:b/>
          <w:bCs/>
          <w:sz w:val="24"/>
          <w:szCs w:val="24"/>
        </w:rPr>
        <w:t xml:space="preserve"> </w:t>
      </w:r>
      <w:r w:rsidRPr="00302EE2">
        <w:rPr>
          <w:rFonts w:ascii="Times New Roman" w:hAnsi="Times New Roman"/>
          <w:sz w:val="24"/>
          <w:szCs w:val="24"/>
        </w:rPr>
        <w:t>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3079F3" w:rsidRPr="00302EE2" w:rsidRDefault="003079F3">
      <w:pPr>
        <w:widowControl w:val="0"/>
        <w:overflowPunct w:val="0"/>
        <w:autoSpaceDE w:val="0"/>
        <w:spacing w:after="0" w:line="240" w:lineRule="auto"/>
        <w:ind w:firstLine="560"/>
        <w:jc w:val="both"/>
      </w:pPr>
      <w:r w:rsidRPr="00302EE2">
        <w:rPr>
          <w:rFonts w:ascii="Times New Roman" w:hAnsi="Times New Roman"/>
          <w:b/>
          <w:bCs/>
          <w:sz w:val="24"/>
          <w:szCs w:val="24"/>
        </w:rPr>
        <w:t>Высота здания, строения, сооружения</w:t>
      </w:r>
      <w:r w:rsidRPr="00302EE2">
        <w:rPr>
          <w:rFonts w:ascii="Times New Roman" w:hAnsi="Times New Roman"/>
          <w:sz w:val="24"/>
          <w:szCs w:val="24"/>
        </w:rPr>
        <w:t xml:space="preserve"> - расстояние по вертикали, измеренное от проектной отметки земли до наивысшей отметки плоской крыши здания или до наивысшей отметки конька скатной крыши здания, наивысшей точки строения, сооружения; может устанавливаться в составе регламента использования территорий применительно к соответствующей территориальной зоне, обозначенной на карте градостроительного зонирования;</w:t>
      </w:r>
    </w:p>
    <w:p w:rsidR="003079F3" w:rsidRPr="00302EE2" w:rsidRDefault="003079F3">
      <w:pPr>
        <w:widowControl w:val="0"/>
        <w:overflowPunct w:val="0"/>
        <w:autoSpaceDE w:val="0"/>
        <w:spacing w:after="0" w:line="240" w:lineRule="auto"/>
        <w:ind w:firstLine="560"/>
        <w:jc w:val="both"/>
      </w:pPr>
      <w:r w:rsidRPr="00302EE2">
        <w:rPr>
          <w:rFonts w:ascii="Times New Roman" w:hAnsi="Times New Roman"/>
          <w:b/>
          <w:bCs/>
          <w:sz w:val="24"/>
          <w:szCs w:val="24"/>
        </w:rPr>
        <w:t xml:space="preserve">Градостроительная деятельность </w:t>
      </w:r>
      <w:r w:rsidRPr="00302EE2">
        <w:rPr>
          <w:rFonts w:ascii="Times New Roman" w:hAnsi="Times New Roman"/>
          <w:sz w:val="24"/>
          <w:szCs w:val="24"/>
        </w:rPr>
        <w:t>–</w:t>
      </w:r>
      <w:r w:rsidRPr="00302EE2">
        <w:rPr>
          <w:rFonts w:ascii="Times New Roman" w:hAnsi="Times New Roman"/>
          <w:bCs/>
          <w:sz w:val="24"/>
          <w:szCs w:val="24"/>
        </w:rPr>
        <w:t xml:space="preserve"> деятельность </w:t>
      </w:r>
      <w:r w:rsidRPr="00302EE2">
        <w:rPr>
          <w:rStyle w:val="blk"/>
          <w:rFonts w:ascii="Times New Roman" w:hAnsi="Times New Roman"/>
          <w:sz w:val="24"/>
          <w:szCs w:val="24"/>
        </w:rPr>
        <w:t>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3079F3" w:rsidRPr="00302EE2" w:rsidRDefault="003079F3">
      <w:pPr>
        <w:pStyle w:val="ConsPlusNormal0"/>
        <w:widowControl/>
        <w:ind w:firstLine="560"/>
        <w:jc w:val="both"/>
      </w:pPr>
      <w:r w:rsidRPr="00302EE2">
        <w:rPr>
          <w:rFonts w:ascii="Times New Roman" w:hAnsi="Times New Roman" w:cs="Times New Roman"/>
          <w:b/>
          <w:sz w:val="24"/>
          <w:szCs w:val="24"/>
        </w:rPr>
        <w:t>Градостроительный план земельного участка</w:t>
      </w:r>
      <w:r w:rsidRPr="00302EE2">
        <w:rPr>
          <w:rFonts w:ascii="Times New Roman" w:hAnsi="Times New Roman" w:cs="Times New Roman"/>
          <w:sz w:val="24"/>
          <w:szCs w:val="24"/>
        </w:rPr>
        <w:t xml:space="preserve"> (ГПЗУ) - документ, </w:t>
      </w:r>
      <w:r w:rsidRPr="00302EE2">
        <w:rPr>
          <w:rFonts w:ascii="Times New Roman" w:eastAsia="Calibri" w:hAnsi="Times New Roman" w:cs="Times New Roman"/>
          <w:color w:val="000000"/>
          <w:sz w:val="24"/>
          <w:szCs w:val="24"/>
          <w:lang w:eastAsia="en-US"/>
        </w:rPr>
        <w:t>выдаваемый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r w:rsidRPr="00302EE2">
        <w:rPr>
          <w:rFonts w:ascii="Times New Roman" w:hAnsi="Times New Roman" w:cs="Times New Roman"/>
          <w:sz w:val="24"/>
          <w:szCs w:val="24"/>
        </w:rPr>
        <w:t>;</w:t>
      </w:r>
    </w:p>
    <w:p w:rsidR="003079F3" w:rsidRPr="00302EE2" w:rsidRDefault="003079F3">
      <w:pPr>
        <w:widowControl w:val="0"/>
        <w:overflowPunct w:val="0"/>
        <w:autoSpaceDE w:val="0"/>
        <w:spacing w:after="0" w:line="240" w:lineRule="auto"/>
        <w:ind w:firstLine="560"/>
        <w:jc w:val="both"/>
      </w:pPr>
      <w:r w:rsidRPr="00302EE2">
        <w:rPr>
          <w:rFonts w:ascii="Times New Roman" w:hAnsi="Times New Roman"/>
          <w:b/>
          <w:bCs/>
          <w:sz w:val="24"/>
          <w:szCs w:val="24"/>
        </w:rPr>
        <w:t>Градостроительный регламент –</w:t>
      </w:r>
      <w:r w:rsidRPr="00302EE2">
        <w:rPr>
          <w:rStyle w:val="blk"/>
          <w:rFonts w:ascii="Times New Roman" w:hAnsi="Times New Roman"/>
          <w:sz w:val="24"/>
          <w:szCs w:val="24"/>
        </w:rPr>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3079F3" w:rsidRPr="00302EE2" w:rsidRDefault="003079F3">
      <w:pPr>
        <w:widowControl w:val="0"/>
        <w:overflowPunct w:val="0"/>
        <w:autoSpaceDE w:val="0"/>
        <w:spacing w:after="0" w:line="240" w:lineRule="auto"/>
        <w:ind w:firstLine="560"/>
        <w:jc w:val="both"/>
      </w:pPr>
      <w:r w:rsidRPr="00302EE2">
        <w:rPr>
          <w:rFonts w:ascii="Times New Roman" w:hAnsi="Times New Roman"/>
          <w:b/>
          <w:bCs/>
          <w:sz w:val="24"/>
          <w:szCs w:val="24"/>
        </w:rPr>
        <w:t xml:space="preserve">Градостроительное зонирование </w:t>
      </w:r>
      <w:r w:rsidRPr="00302EE2">
        <w:rPr>
          <w:rFonts w:ascii="Times New Roman" w:hAnsi="Times New Roman"/>
          <w:sz w:val="24"/>
          <w:szCs w:val="24"/>
        </w:rPr>
        <w:t>–</w:t>
      </w:r>
      <w:r w:rsidRPr="00302EE2">
        <w:rPr>
          <w:rFonts w:ascii="Times New Roman" w:hAnsi="Times New Roman"/>
          <w:b/>
          <w:bCs/>
          <w:sz w:val="24"/>
          <w:szCs w:val="24"/>
        </w:rPr>
        <w:t xml:space="preserve"> </w:t>
      </w:r>
      <w:r w:rsidRPr="00302EE2">
        <w:rPr>
          <w:rFonts w:ascii="Times New Roman" w:hAnsi="Times New Roman"/>
          <w:sz w:val="24"/>
          <w:szCs w:val="24"/>
        </w:rPr>
        <w:t>зонирование территорий муниципальных образований в</w:t>
      </w:r>
      <w:r w:rsidRPr="00302EE2">
        <w:rPr>
          <w:rFonts w:ascii="Times New Roman" w:hAnsi="Times New Roman"/>
          <w:b/>
          <w:bCs/>
          <w:sz w:val="24"/>
          <w:szCs w:val="24"/>
        </w:rPr>
        <w:t xml:space="preserve"> </w:t>
      </w:r>
      <w:r w:rsidRPr="00302EE2">
        <w:rPr>
          <w:rFonts w:ascii="Times New Roman" w:hAnsi="Times New Roman"/>
          <w:sz w:val="24"/>
          <w:szCs w:val="24"/>
        </w:rPr>
        <w:t>целях определения территориальных зон и установления градостроительных регламентов;</w:t>
      </w:r>
    </w:p>
    <w:p w:rsidR="003079F3" w:rsidRPr="00302EE2" w:rsidRDefault="003079F3">
      <w:pPr>
        <w:widowControl w:val="0"/>
        <w:overflowPunct w:val="0"/>
        <w:autoSpaceDE w:val="0"/>
        <w:spacing w:after="0" w:line="240" w:lineRule="auto"/>
        <w:ind w:firstLine="560"/>
        <w:jc w:val="both"/>
      </w:pPr>
      <w:r w:rsidRPr="00302EE2">
        <w:rPr>
          <w:rStyle w:val="blk"/>
          <w:rFonts w:ascii="Times New Roman" w:hAnsi="Times New Roman"/>
          <w:b/>
          <w:sz w:val="24"/>
          <w:szCs w:val="24"/>
        </w:rPr>
        <w:t>Деятельность по комплексному и устойчивому развитию территории</w:t>
      </w:r>
      <w:r w:rsidRPr="00302EE2">
        <w:rPr>
          <w:rStyle w:val="blk"/>
          <w:rFonts w:ascii="Times New Roman" w:hAnsi="Times New Roman"/>
          <w:sz w:val="24"/>
          <w:szCs w:val="24"/>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3079F3" w:rsidRPr="00302EE2" w:rsidRDefault="003079F3">
      <w:pPr>
        <w:widowControl w:val="0"/>
        <w:overflowPunct w:val="0"/>
        <w:autoSpaceDE w:val="0"/>
        <w:spacing w:after="0" w:line="240" w:lineRule="auto"/>
        <w:ind w:firstLine="560"/>
        <w:jc w:val="both"/>
      </w:pPr>
      <w:r w:rsidRPr="00302EE2">
        <w:rPr>
          <w:rFonts w:ascii="Times New Roman" w:hAnsi="Times New Roman"/>
          <w:b/>
          <w:bCs/>
          <w:sz w:val="24"/>
          <w:szCs w:val="24"/>
        </w:rPr>
        <w:t xml:space="preserve">Жилой дом </w:t>
      </w:r>
      <w:r w:rsidRPr="00302EE2">
        <w:rPr>
          <w:rFonts w:ascii="Times New Roman" w:hAnsi="Times New Roman"/>
          <w:sz w:val="24"/>
          <w:szCs w:val="24"/>
        </w:rPr>
        <w:t>–</w:t>
      </w:r>
      <w:r w:rsidRPr="00302EE2">
        <w:rPr>
          <w:rFonts w:ascii="Times New Roman" w:hAnsi="Times New Roman"/>
          <w:b/>
          <w:bCs/>
          <w:sz w:val="24"/>
          <w:szCs w:val="24"/>
        </w:rPr>
        <w:t xml:space="preserve"> </w:t>
      </w:r>
      <w:r w:rsidRPr="00302EE2">
        <w:rPr>
          <w:rFonts w:ascii="Times New Roman" w:hAnsi="Times New Roman"/>
          <w:sz w:val="24"/>
          <w:szCs w:val="24"/>
        </w:rPr>
        <w:t>индивидуально-определенное здание,</w:t>
      </w:r>
      <w:r w:rsidRPr="00302EE2">
        <w:rPr>
          <w:rFonts w:ascii="Times New Roman" w:hAnsi="Times New Roman"/>
          <w:b/>
          <w:bCs/>
          <w:sz w:val="24"/>
          <w:szCs w:val="24"/>
        </w:rPr>
        <w:t xml:space="preserve"> </w:t>
      </w:r>
      <w:r w:rsidRPr="00302EE2">
        <w:rPr>
          <w:rFonts w:ascii="Times New Roman" w:hAnsi="Times New Roman"/>
          <w:sz w:val="24"/>
          <w:szCs w:val="24"/>
        </w:rPr>
        <w:t>которое состоит из комнат,</w:t>
      </w:r>
      <w:r w:rsidRPr="00302EE2">
        <w:rPr>
          <w:rFonts w:ascii="Times New Roman" w:hAnsi="Times New Roman"/>
          <w:b/>
          <w:bCs/>
          <w:sz w:val="24"/>
          <w:szCs w:val="24"/>
        </w:rPr>
        <w:t xml:space="preserve"> </w:t>
      </w:r>
      <w:r w:rsidRPr="00302EE2">
        <w:rPr>
          <w:rFonts w:ascii="Times New Roman" w:hAnsi="Times New Roman"/>
          <w:sz w:val="24"/>
          <w:szCs w:val="24"/>
        </w:rPr>
        <w:t>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3079F3" w:rsidRPr="00302EE2" w:rsidRDefault="003079F3">
      <w:pPr>
        <w:pStyle w:val="ConsPlusNormal0"/>
        <w:ind w:firstLine="560"/>
        <w:jc w:val="both"/>
      </w:pPr>
      <w:r w:rsidRPr="00302EE2">
        <w:rPr>
          <w:rFonts w:ascii="Times New Roman" w:hAnsi="Times New Roman" w:cs="Times New Roman"/>
          <w:b/>
          <w:color w:val="000000"/>
          <w:sz w:val="24"/>
          <w:szCs w:val="24"/>
        </w:rPr>
        <w:t>Жилое помещение</w:t>
      </w:r>
      <w:r w:rsidRPr="00302EE2">
        <w:rPr>
          <w:rFonts w:ascii="Times New Roman" w:hAnsi="Times New Roman" w:cs="Times New Roman"/>
          <w:color w:val="000000"/>
          <w:sz w:val="24"/>
          <w:szCs w:val="24"/>
        </w:rPr>
        <w:t xml:space="preserve"> – квартира в многоэтажном или малоэтажном жилом доме, часть квартиры, комната, частный жилой дом (индивидуальный – дом, состоящий из одной квартиры; блокированный – дом, состоящий из двух и более квартир), часть жилого дома – помещения, предназначенные для постоянного проживания граждан, а также для использования в установленном порядке в качестве служебных жилых помещений и общежитий, отвечающие требованиям, установленным для жилых помещений государственными нормативами и правилами;</w:t>
      </w:r>
    </w:p>
    <w:p w:rsidR="003079F3" w:rsidRPr="00302EE2" w:rsidRDefault="003079F3">
      <w:pPr>
        <w:widowControl w:val="0"/>
        <w:overflowPunct w:val="0"/>
        <w:autoSpaceDE w:val="0"/>
        <w:spacing w:after="0" w:line="240" w:lineRule="auto"/>
        <w:ind w:firstLine="560"/>
        <w:jc w:val="both"/>
      </w:pPr>
      <w:r w:rsidRPr="00302EE2">
        <w:rPr>
          <w:rFonts w:ascii="Times New Roman" w:hAnsi="Times New Roman"/>
          <w:b/>
          <w:bCs/>
          <w:sz w:val="24"/>
          <w:szCs w:val="24"/>
        </w:rPr>
        <w:t xml:space="preserve">Заказчик </w:t>
      </w:r>
      <w:r w:rsidRPr="00302EE2">
        <w:rPr>
          <w:rFonts w:ascii="Times New Roman" w:hAnsi="Times New Roman"/>
          <w:sz w:val="24"/>
          <w:szCs w:val="24"/>
        </w:rPr>
        <w:t>–</w:t>
      </w:r>
      <w:r w:rsidRPr="00302EE2">
        <w:rPr>
          <w:rFonts w:ascii="Times New Roman" w:hAnsi="Times New Roman"/>
          <w:b/>
          <w:bCs/>
          <w:sz w:val="24"/>
          <w:szCs w:val="24"/>
        </w:rPr>
        <w:t xml:space="preserve"> </w:t>
      </w:r>
      <w:r w:rsidRPr="00302EE2">
        <w:rPr>
          <w:rFonts w:ascii="Times New Roman" w:hAnsi="Times New Roman"/>
          <w:sz w:val="24"/>
          <w:szCs w:val="24"/>
        </w:rPr>
        <w:t>физическое или юридическое лицо,</w:t>
      </w:r>
      <w:r w:rsidRPr="00302EE2">
        <w:rPr>
          <w:rFonts w:ascii="Times New Roman" w:hAnsi="Times New Roman"/>
          <w:b/>
          <w:bCs/>
          <w:sz w:val="24"/>
          <w:szCs w:val="24"/>
        </w:rPr>
        <w:t xml:space="preserve"> </w:t>
      </w:r>
      <w:r w:rsidRPr="00302EE2">
        <w:rPr>
          <w:rFonts w:ascii="Times New Roman" w:hAnsi="Times New Roman"/>
          <w:sz w:val="24"/>
          <w:szCs w:val="24"/>
        </w:rPr>
        <w:t>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3079F3" w:rsidRPr="00302EE2" w:rsidRDefault="003079F3">
      <w:pPr>
        <w:widowControl w:val="0"/>
        <w:overflowPunct w:val="0"/>
        <w:autoSpaceDE w:val="0"/>
        <w:spacing w:after="0" w:line="240" w:lineRule="auto"/>
        <w:ind w:firstLine="560"/>
        <w:jc w:val="both"/>
      </w:pPr>
      <w:r w:rsidRPr="00302EE2">
        <w:rPr>
          <w:rFonts w:ascii="Times New Roman" w:hAnsi="Times New Roman"/>
          <w:b/>
          <w:bCs/>
          <w:sz w:val="24"/>
          <w:szCs w:val="24"/>
        </w:rPr>
        <w:t xml:space="preserve">Застройка </w:t>
      </w:r>
      <w:r w:rsidRPr="00302EE2">
        <w:rPr>
          <w:rFonts w:ascii="Times New Roman" w:hAnsi="Times New Roman"/>
          <w:sz w:val="24"/>
          <w:szCs w:val="24"/>
        </w:rPr>
        <w:t>–</w:t>
      </w:r>
      <w:r w:rsidRPr="00302EE2">
        <w:rPr>
          <w:rFonts w:ascii="Times New Roman" w:hAnsi="Times New Roman"/>
          <w:b/>
          <w:bCs/>
          <w:sz w:val="24"/>
          <w:szCs w:val="24"/>
        </w:rPr>
        <w:t xml:space="preserve"> </w:t>
      </w:r>
      <w:r w:rsidRPr="00302EE2">
        <w:rPr>
          <w:rFonts w:ascii="Times New Roman" w:hAnsi="Times New Roman"/>
          <w:sz w:val="24"/>
          <w:szCs w:val="24"/>
        </w:rPr>
        <w:t>создание путем строительства и (или) реконструкция на земельном участке объекта</w:t>
      </w:r>
      <w:r w:rsidRPr="00302EE2">
        <w:rPr>
          <w:rFonts w:ascii="Times New Roman" w:hAnsi="Times New Roman"/>
          <w:b/>
          <w:bCs/>
          <w:sz w:val="24"/>
          <w:szCs w:val="24"/>
        </w:rPr>
        <w:t xml:space="preserve"> </w:t>
      </w:r>
      <w:r w:rsidRPr="00302EE2">
        <w:rPr>
          <w:rFonts w:ascii="Times New Roman" w:hAnsi="Times New Roman"/>
          <w:sz w:val="24"/>
          <w:szCs w:val="24"/>
        </w:rPr>
        <w:t>капитального строительства в соответствии с требованиями о предельных размерах и параметрах объекта, установленными действующим законодательством;</w:t>
      </w:r>
    </w:p>
    <w:p w:rsidR="003079F3" w:rsidRPr="00302EE2" w:rsidRDefault="003079F3">
      <w:pPr>
        <w:widowControl w:val="0"/>
        <w:overflowPunct w:val="0"/>
        <w:autoSpaceDE w:val="0"/>
        <w:spacing w:after="0" w:line="240" w:lineRule="auto"/>
        <w:ind w:firstLine="560"/>
        <w:jc w:val="both"/>
      </w:pPr>
      <w:r w:rsidRPr="00302EE2">
        <w:rPr>
          <w:rFonts w:ascii="Times New Roman" w:hAnsi="Times New Roman"/>
          <w:b/>
          <w:bCs/>
          <w:sz w:val="24"/>
          <w:szCs w:val="24"/>
        </w:rPr>
        <w:t xml:space="preserve">Застройщик </w:t>
      </w:r>
      <w:r w:rsidRPr="00302EE2">
        <w:rPr>
          <w:rFonts w:ascii="Times New Roman" w:hAnsi="Times New Roman"/>
          <w:sz w:val="24"/>
          <w:szCs w:val="24"/>
        </w:rPr>
        <w:t>–</w:t>
      </w:r>
      <w:r w:rsidRPr="00302EE2">
        <w:rPr>
          <w:rFonts w:ascii="Times New Roman" w:hAnsi="Times New Roman"/>
          <w:b/>
          <w:bCs/>
          <w:sz w:val="24"/>
          <w:szCs w:val="24"/>
        </w:rPr>
        <w:t xml:space="preserve"> </w:t>
      </w:r>
      <w:r w:rsidRPr="00302EE2">
        <w:rPr>
          <w:rStyle w:val="blk"/>
          <w:rFonts w:ascii="Times New Roman" w:hAnsi="Times New Roman"/>
          <w:sz w:val="24"/>
          <w:szCs w:val="24"/>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3079F3" w:rsidRPr="00302EE2" w:rsidRDefault="003079F3">
      <w:pPr>
        <w:spacing w:after="0" w:line="240" w:lineRule="auto"/>
        <w:ind w:firstLine="560"/>
        <w:jc w:val="both"/>
      </w:pPr>
      <w:r w:rsidRPr="00302EE2">
        <w:rPr>
          <w:rStyle w:val="f"/>
          <w:rFonts w:ascii="Times New Roman" w:hAnsi="Times New Roman"/>
          <w:b/>
          <w:sz w:val="24"/>
          <w:szCs w:val="24"/>
        </w:rPr>
        <w:t>Землепользователи</w:t>
      </w:r>
      <w:r w:rsidRPr="00302EE2">
        <w:rPr>
          <w:rStyle w:val="blk"/>
          <w:rFonts w:ascii="Times New Roman" w:hAnsi="Times New Roman"/>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3079F3" w:rsidRPr="00302EE2" w:rsidRDefault="003079F3">
      <w:pPr>
        <w:spacing w:after="0" w:line="240" w:lineRule="auto"/>
        <w:ind w:firstLine="560"/>
        <w:jc w:val="both"/>
      </w:pPr>
      <w:r w:rsidRPr="00302EE2">
        <w:rPr>
          <w:rStyle w:val="blk"/>
          <w:rFonts w:ascii="Times New Roman" w:hAnsi="Times New Roman"/>
          <w:b/>
          <w:sz w:val="24"/>
          <w:szCs w:val="24"/>
        </w:rPr>
        <w:t>Землевладельцы</w:t>
      </w:r>
      <w:r w:rsidRPr="00302EE2">
        <w:rPr>
          <w:rStyle w:val="blk"/>
          <w:rFonts w:ascii="Times New Roman" w:hAnsi="Times New Roman"/>
          <w:sz w:val="24"/>
          <w:szCs w:val="24"/>
        </w:rPr>
        <w:t xml:space="preserve"> - лица, владеющие и пользующиеся земельными участками на праве пожизненного наследуемого владения;</w:t>
      </w:r>
    </w:p>
    <w:p w:rsidR="003079F3" w:rsidRPr="00302EE2" w:rsidRDefault="003079F3">
      <w:pPr>
        <w:widowControl w:val="0"/>
        <w:overflowPunct w:val="0"/>
        <w:autoSpaceDE w:val="0"/>
        <w:spacing w:after="0" w:line="240" w:lineRule="auto"/>
        <w:ind w:firstLine="560"/>
        <w:jc w:val="both"/>
      </w:pPr>
      <w:r w:rsidRPr="00302EE2">
        <w:rPr>
          <w:rFonts w:ascii="Times New Roman" w:hAnsi="Times New Roman"/>
          <w:b/>
          <w:bCs/>
          <w:sz w:val="24"/>
          <w:szCs w:val="24"/>
        </w:rPr>
        <w:t xml:space="preserve">Зоны с особыми условиями использования территорий </w:t>
      </w:r>
      <w:r w:rsidRPr="00302EE2">
        <w:rPr>
          <w:rFonts w:ascii="Times New Roman" w:hAnsi="Times New Roman"/>
          <w:sz w:val="24"/>
          <w:szCs w:val="24"/>
        </w:rPr>
        <w:t>–</w:t>
      </w:r>
      <w:r w:rsidRPr="00302EE2">
        <w:rPr>
          <w:rFonts w:ascii="Times New Roman" w:hAnsi="Times New Roman"/>
          <w:b/>
          <w:bCs/>
          <w:sz w:val="24"/>
          <w:szCs w:val="24"/>
        </w:rPr>
        <w:t xml:space="preserve"> </w:t>
      </w:r>
      <w:r w:rsidRPr="00302EE2">
        <w:rPr>
          <w:rFonts w:ascii="Times New Roman" w:hAnsi="Times New Roman"/>
          <w:sz w:val="24"/>
          <w:szCs w:val="24"/>
        </w:rPr>
        <w:t>охранные,</w:t>
      </w:r>
      <w:r w:rsidRPr="00302EE2">
        <w:rPr>
          <w:rFonts w:ascii="Times New Roman" w:hAnsi="Times New Roman"/>
          <w:b/>
          <w:bCs/>
          <w:sz w:val="24"/>
          <w:szCs w:val="24"/>
        </w:rPr>
        <w:t xml:space="preserve"> </w:t>
      </w:r>
      <w:r w:rsidRPr="00302EE2">
        <w:rPr>
          <w:rFonts w:ascii="Times New Roman" w:hAnsi="Times New Roman"/>
          <w:sz w:val="24"/>
          <w:szCs w:val="24"/>
        </w:rPr>
        <w:t>санитарно-защитные</w:t>
      </w:r>
      <w:r w:rsidRPr="00302EE2">
        <w:rPr>
          <w:rFonts w:ascii="Times New Roman" w:hAnsi="Times New Roman"/>
          <w:b/>
          <w:bCs/>
          <w:sz w:val="24"/>
          <w:szCs w:val="24"/>
        </w:rPr>
        <w:t xml:space="preserve"> </w:t>
      </w:r>
      <w:r w:rsidRPr="00302EE2">
        <w:rPr>
          <w:rFonts w:ascii="Times New Roman" w:hAnsi="Times New Roman"/>
          <w:sz w:val="24"/>
          <w:szCs w:val="24"/>
        </w:rPr>
        <w:t>зоны, зоны охраны объектов культурного наследия (памятников истории и культуры) народов Российской Федерации,защитные зоны объектов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3079F3" w:rsidRPr="00302EE2" w:rsidRDefault="003079F3">
      <w:pPr>
        <w:widowControl w:val="0"/>
        <w:overflowPunct w:val="0"/>
        <w:autoSpaceDE w:val="0"/>
        <w:spacing w:after="0" w:line="240" w:lineRule="auto"/>
        <w:ind w:firstLine="560"/>
        <w:jc w:val="both"/>
      </w:pPr>
      <w:r w:rsidRPr="00302EE2">
        <w:rPr>
          <w:rFonts w:ascii="Times New Roman" w:hAnsi="Times New Roman"/>
          <w:b/>
          <w:bCs/>
          <w:sz w:val="24"/>
          <w:szCs w:val="24"/>
        </w:rPr>
        <w:t xml:space="preserve">Инженерные изыскания </w:t>
      </w:r>
      <w:r w:rsidRPr="00302EE2">
        <w:rPr>
          <w:rFonts w:ascii="Times New Roman" w:hAnsi="Times New Roman"/>
          <w:sz w:val="24"/>
          <w:szCs w:val="24"/>
        </w:rPr>
        <w:t>–</w:t>
      </w:r>
      <w:r w:rsidRPr="00302EE2">
        <w:rPr>
          <w:rFonts w:ascii="Times New Roman" w:hAnsi="Times New Roman"/>
          <w:b/>
          <w:bCs/>
          <w:sz w:val="24"/>
          <w:szCs w:val="24"/>
        </w:rPr>
        <w:t xml:space="preserve"> </w:t>
      </w:r>
      <w:r w:rsidRPr="00302EE2">
        <w:rPr>
          <w:rFonts w:ascii="Times New Roman" w:hAnsi="Times New Roman"/>
          <w:sz w:val="24"/>
          <w:szCs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3079F3" w:rsidRPr="00302EE2" w:rsidRDefault="003079F3">
      <w:pPr>
        <w:widowControl w:val="0"/>
        <w:overflowPunct w:val="0"/>
        <w:autoSpaceDE w:val="0"/>
        <w:spacing w:after="0" w:line="240" w:lineRule="auto"/>
        <w:ind w:firstLine="560"/>
        <w:jc w:val="both"/>
      </w:pPr>
      <w:r w:rsidRPr="00302EE2">
        <w:rPr>
          <w:rFonts w:ascii="Times New Roman" w:eastAsia="Times New Roman" w:hAnsi="Times New Roman"/>
          <w:b/>
          <w:sz w:val="24"/>
          <w:szCs w:val="24"/>
        </w:rPr>
        <w:t>Инженерная, транспортная и социальная инфраструктуры</w:t>
      </w:r>
      <w:r w:rsidRPr="00302EE2">
        <w:rPr>
          <w:rFonts w:ascii="Times New Roman" w:eastAsia="Times New Roman" w:hAnsi="Times New Roman"/>
          <w:sz w:val="24"/>
          <w:szCs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поселения;</w:t>
      </w:r>
    </w:p>
    <w:p w:rsidR="003079F3" w:rsidRPr="00302EE2" w:rsidRDefault="003079F3">
      <w:pPr>
        <w:widowControl w:val="0"/>
        <w:autoSpaceDE w:val="0"/>
        <w:spacing w:after="0" w:line="240" w:lineRule="auto"/>
        <w:ind w:firstLine="560"/>
        <w:jc w:val="both"/>
      </w:pPr>
      <w:r w:rsidRPr="00302EE2">
        <w:rPr>
          <w:rFonts w:ascii="Times New Roman" w:hAnsi="Times New Roman"/>
          <w:b/>
          <w:bCs/>
          <w:sz w:val="24"/>
          <w:szCs w:val="24"/>
        </w:rPr>
        <w:t xml:space="preserve">Информационная система обеспечения градостроительной деятельности </w:t>
      </w:r>
      <w:r w:rsidRPr="00302EE2">
        <w:rPr>
          <w:rFonts w:ascii="Times New Roman" w:hAnsi="Times New Roman"/>
          <w:sz w:val="24"/>
          <w:szCs w:val="24"/>
        </w:rPr>
        <w:t>–</w:t>
      </w:r>
      <w:r w:rsidRPr="00302EE2">
        <w:rPr>
          <w:rFonts w:ascii="Times New Roman" w:hAnsi="Times New Roman"/>
          <w:b/>
          <w:bCs/>
          <w:sz w:val="24"/>
          <w:szCs w:val="24"/>
        </w:rPr>
        <w:t xml:space="preserve"> </w:t>
      </w:r>
      <w:r w:rsidRPr="00302EE2">
        <w:rPr>
          <w:rFonts w:ascii="Times New Roman" w:hAnsi="Times New Roman"/>
          <w:sz w:val="24"/>
          <w:szCs w:val="24"/>
        </w:rPr>
        <w:t>организованный в соответствии с требованиями Градостроительного кодекса Российской Федерации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3079F3" w:rsidRPr="00302EE2" w:rsidRDefault="003079F3">
      <w:pPr>
        <w:widowControl w:val="0"/>
        <w:autoSpaceDE w:val="0"/>
        <w:spacing w:after="0" w:line="240" w:lineRule="auto"/>
        <w:ind w:firstLine="560"/>
        <w:jc w:val="both"/>
      </w:pPr>
      <w:r w:rsidRPr="00302EE2">
        <w:rPr>
          <w:rFonts w:ascii="Times New Roman" w:hAnsi="Times New Roman"/>
          <w:b/>
          <w:bCs/>
          <w:sz w:val="24"/>
          <w:szCs w:val="24"/>
        </w:rPr>
        <w:t xml:space="preserve">Капитальный ремонт объектов капитального строительства (за исключением линейных объектов) </w:t>
      </w:r>
      <w:r w:rsidRPr="00302EE2">
        <w:rPr>
          <w:rFonts w:ascii="Times New Roman" w:hAnsi="Times New Roman"/>
          <w:i/>
          <w:iCs/>
          <w:sz w:val="24"/>
          <w:szCs w:val="24"/>
        </w:rPr>
        <w:t>–</w:t>
      </w:r>
      <w:r w:rsidRPr="00302EE2">
        <w:rPr>
          <w:rFonts w:ascii="Times New Roman" w:hAnsi="Times New Roman"/>
          <w:b/>
          <w:bCs/>
          <w:sz w:val="24"/>
          <w:szCs w:val="24"/>
        </w:rPr>
        <w:t xml:space="preserve"> </w:t>
      </w:r>
      <w:r w:rsidRPr="00302EE2">
        <w:rPr>
          <w:rFonts w:ascii="Times New Roman" w:hAnsi="Times New Roman"/>
          <w:sz w:val="24"/>
          <w:szCs w:val="24"/>
        </w:rPr>
        <w:t>замена и</w:t>
      </w:r>
      <w:r w:rsidRPr="00302EE2">
        <w:rPr>
          <w:rFonts w:ascii="Times New Roman" w:hAnsi="Times New Roman"/>
          <w:b/>
          <w:bCs/>
          <w:sz w:val="24"/>
          <w:szCs w:val="24"/>
        </w:rPr>
        <w:t xml:space="preserve"> </w:t>
      </w:r>
      <w:r w:rsidRPr="00302EE2">
        <w:rPr>
          <w:rFonts w:ascii="Times New Roman" w:hAnsi="Times New Roman"/>
          <w:sz w:val="24"/>
          <w:szCs w:val="24"/>
        </w:rPr>
        <w:t>(или)</w:t>
      </w:r>
      <w:r w:rsidRPr="00302EE2">
        <w:rPr>
          <w:rFonts w:ascii="Times New Roman" w:hAnsi="Times New Roman"/>
          <w:b/>
          <w:bCs/>
          <w:sz w:val="24"/>
          <w:szCs w:val="24"/>
        </w:rPr>
        <w:t xml:space="preserve"> </w:t>
      </w:r>
      <w:r w:rsidRPr="00302EE2">
        <w:rPr>
          <w:rFonts w:ascii="Times New Roman" w:hAnsi="Times New Roman"/>
          <w:sz w:val="24"/>
          <w:szCs w:val="24"/>
        </w:rPr>
        <w:t>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3079F3" w:rsidRPr="00302EE2" w:rsidRDefault="003079F3">
      <w:pPr>
        <w:widowControl w:val="0"/>
        <w:autoSpaceDE w:val="0"/>
        <w:spacing w:after="0" w:line="240" w:lineRule="auto"/>
        <w:ind w:firstLine="560"/>
        <w:jc w:val="both"/>
      </w:pPr>
      <w:r w:rsidRPr="00302EE2">
        <w:rPr>
          <w:rFonts w:ascii="Times New Roman" w:hAnsi="Times New Roman"/>
          <w:b/>
          <w:sz w:val="24"/>
          <w:szCs w:val="24"/>
        </w:rPr>
        <w:t>Карты градостроительного зонирования</w:t>
      </w:r>
      <w:r w:rsidRPr="00302EE2">
        <w:rPr>
          <w:rFonts w:ascii="Times New Roman" w:hAnsi="Times New Roman"/>
          <w:sz w:val="24"/>
          <w:szCs w:val="24"/>
        </w:rPr>
        <w:t xml:space="preserve"> – карты в составе Правил землепользования и застройки, на которых отображаются границы территориальных зон, границы зон с особыми условиями использования территорий, территорий объектов культурного наследия;</w:t>
      </w:r>
    </w:p>
    <w:p w:rsidR="003079F3" w:rsidRPr="00302EE2" w:rsidRDefault="003079F3">
      <w:pPr>
        <w:widowControl w:val="0"/>
        <w:autoSpaceDE w:val="0"/>
        <w:spacing w:after="0" w:line="240" w:lineRule="auto"/>
        <w:ind w:firstLine="560"/>
        <w:jc w:val="both"/>
      </w:pPr>
      <w:r w:rsidRPr="00302EE2">
        <w:rPr>
          <w:rFonts w:ascii="Times New Roman" w:hAnsi="Times New Roman"/>
          <w:b/>
          <w:bCs/>
          <w:sz w:val="24"/>
          <w:szCs w:val="24"/>
        </w:rPr>
        <w:t xml:space="preserve">Комплексная малоэтажная застройка </w:t>
      </w:r>
      <w:r w:rsidRPr="00302EE2">
        <w:rPr>
          <w:rFonts w:ascii="Times New Roman" w:hAnsi="Times New Roman"/>
          <w:sz w:val="24"/>
          <w:szCs w:val="24"/>
        </w:rPr>
        <w:t>–</w:t>
      </w:r>
      <w:r w:rsidRPr="00302EE2">
        <w:rPr>
          <w:rFonts w:ascii="Times New Roman" w:hAnsi="Times New Roman"/>
          <w:b/>
          <w:bCs/>
          <w:sz w:val="24"/>
          <w:szCs w:val="24"/>
        </w:rPr>
        <w:t xml:space="preserve"> </w:t>
      </w:r>
      <w:r w:rsidRPr="00302EE2">
        <w:rPr>
          <w:rFonts w:ascii="Times New Roman" w:hAnsi="Times New Roman"/>
          <w:sz w:val="24"/>
          <w:szCs w:val="24"/>
        </w:rPr>
        <w:t>застройка малоэтажными жилыми домами и объектами социальной сферы, обеспеченная подъездными дорогами, сетями водоснабжения, энергоснабжения, газоснабжения (в районах, обеспеченных газоснабжением) и, в зависимости от местных условий, сетями канализования и теплоснабжения, а также другими объектами инженерной, социальной, транспортной инфраструктуры в целях обеспечения комфортной среды проживания;</w:t>
      </w:r>
    </w:p>
    <w:p w:rsidR="003079F3" w:rsidRPr="00302EE2" w:rsidRDefault="003079F3">
      <w:pPr>
        <w:widowControl w:val="0"/>
        <w:overflowPunct w:val="0"/>
        <w:autoSpaceDE w:val="0"/>
        <w:spacing w:after="0" w:line="240" w:lineRule="auto"/>
        <w:ind w:firstLine="560"/>
        <w:jc w:val="both"/>
      </w:pPr>
      <w:r w:rsidRPr="00302EE2">
        <w:rPr>
          <w:rFonts w:ascii="Times New Roman" w:hAnsi="Times New Roman"/>
          <w:b/>
          <w:bCs/>
          <w:sz w:val="24"/>
          <w:szCs w:val="24"/>
        </w:rPr>
        <w:t xml:space="preserve">Красные линии </w:t>
      </w:r>
      <w:r w:rsidRPr="00302EE2">
        <w:rPr>
          <w:rFonts w:ascii="Times New Roman" w:hAnsi="Times New Roman"/>
          <w:sz w:val="24"/>
          <w:szCs w:val="24"/>
        </w:rPr>
        <w:t>–</w:t>
      </w:r>
      <w:r w:rsidRPr="00302EE2">
        <w:rPr>
          <w:rFonts w:ascii="Times New Roman" w:hAnsi="Times New Roman"/>
          <w:b/>
          <w:bCs/>
          <w:sz w:val="24"/>
          <w:szCs w:val="24"/>
        </w:rPr>
        <w:t xml:space="preserve"> </w:t>
      </w:r>
      <w:r w:rsidRPr="00302EE2">
        <w:rPr>
          <w:rStyle w:val="blk"/>
          <w:rFonts w:ascii="Times New Roman" w:hAnsi="Times New Roman"/>
          <w:sz w:val="24"/>
          <w:szCs w:val="24"/>
        </w:rPr>
        <w:t xml:space="preserve">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3079F3" w:rsidRPr="00302EE2" w:rsidRDefault="003079F3">
      <w:pPr>
        <w:widowControl w:val="0"/>
        <w:overflowPunct w:val="0"/>
        <w:autoSpaceDE w:val="0"/>
        <w:spacing w:after="0" w:line="240" w:lineRule="auto"/>
        <w:ind w:firstLine="560"/>
        <w:jc w:val="both"/>
      </w:pPr>
      <w:r w:rsidRPr="00302EE2">
        <w:rPr>
          <w:rStyle w:val="blk"/>
          <w:rFonts w:ascii="Times New Roman" w:hAnsi="Times New Roman"/>
          <w:b/>
          <w:sz w:val="24"/>
          <w:szCs w:val="24"/>
        </w:rPr>
        <w:t xml:space="preserve">Линейные объекты </w:t>
      </w:r>
      <w:r w:rsidRPr="00302EE2">
        <w:rPr>
          <w:rStyle w:val="blk"/>
          <w:rFonts w:ascii="Times New Roman" w:hAnsi="Times New Roman"/>
          <w:sz w:val="24"/>
          <w:szCs w:val="24"/>
        </w:rPr>
        <w:t>-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3079F3" w:rsidRPr="00302EE2" w:rsidRDefault="003079F3">
      <w:pPr>
        <w:widowControl w:val="0"/>
        <w:overflowPunct w:val="0"/>
        <w:autoSpaceDE w:val="0"/>
        <w:spacing w:after="0" w:line="240" w:lineRule="auto"/>
        <w:ind w:firstLine="560"/>
        <w:jc w:val="both"/>
      </w:pPr>
      <w:r w:rsidRPr="00302EE2">
        <w:rPr>
          <w:rFonts w:ascii="Times New Roman" w:hAnsi="Times New Roman"/>
          <w:b/>
          <w:bCs/>
          <w:sz w:val="24"/>
          <w:szCs w:val="24"/>
        </w:rPr>
        <w:t xml:space="preserve">Линия регулирования застройки </w:t>
      </w:r>
      <w:r w:rsidRPr="00302EE2">
        <w:rPr>
          <w:rFonts w:ascii="Times New Roman" w:hAnsi="Times New Roman"/>
          <w:sz w:val="24"/>
          <w:szCs w:val="24"/>
        </w:rPr>
        <w:t>–</w:t>
      </w:r>
      <w:r w:rsidRPr="00302EE2">
        <w:rPr>
          <w:rFonts w:ascii="Times New Roman" w:hAnsi="Times New Roman"/>
          <w:b/>
          <w:bCs/>
          <w:sz w:val="24"/>
          <w:szCs w:val="24"/>
        </w:rPr>
        <w:t xml:space="preserve"> </w:t>
      </w:r>
      <w:r w:rsidRPr="00302EE2">
        <w:rPr>
          <w:rFonts w:ascii="Times New Roman" w:hAnsi="Times New Roman"/>
          <w:sz w:val="24"/>
          <w:szCs w:val="24"/>
        </w:rPr>
        <w:t>граница застройки,</w:t>
      </w:r>
      <w:r w:rsidRPr="00302EE2">
        <w:rPr>
          <w:rFonts w:ascii="Times New Roman" w:hAnsi="Times New Roman"/>
          <w:b/>
          <w:bCs/>
          <w:sz w:val="24"/>
          <w:szCs w:val="24"/>
        </w:rPr>
        <w:t xml:space="preserve"> </w:t>
      </w:r>
      <w:r w:rsidRPr="00302EE2">
        <w:rPr>
          <w:rFonts w:ascii="Times New Roman" w:hAnsi="Times New Roman"/>
          <w:sz w:val="24"/>
          <w:szCs w:val="24"/>
        </w:rPr>
        <w:t>устанавливаемая при размещении</w:t>
      </w:r>
      <w:r w:rsidRPr="00302EE2">
        <w:rPr>
          <w:rFonts w:ascii="Times New Roman" w:hAnsi="Times New Roman"/>
          <w:b/>
          <w:bCs/>
          <w:sz w:val="24"/>
          <w:szCs w:val="24"/>
        </w:rPr>
        <w:t xml:space="preserve"> </w:t>
      </w:r>
      <w:r w:rsidRPr="00302EE2">
        <w:rPr>
          <w:rFonts w:ascii="Times New Roman" w:hAnsi="Times New Roman"/>
          <w:sz w:val="24"/>
          <w:szCs w:val="24"/>
        </w:rPr>
        <w:t>зданий, строений, сооружений, с отступом от красной линии или от границ земельного участка;</w:t>
      </w:r>
    </w:p>
    <w:p w:rsidR="003079F3" w:rsidRPr="00302EE2" w:rsidRDefault="003079F3">
      <w:pPr>
        <w:widowControl w:val="0"/>
        <w:overflowPunct w:val="0"/>
        <w:autoSpaceDE w:val="0"/>
        <w:spacing w:after="0" w:line="240" w:lineRule="auto"/>
        <w:ind w:firstLine="560"/>
        <w:jc w:val="both"/>
      </w:pPr>
      <w:r w:rsidRPr="00302EE2">
        <w:rPr>
          <w:rStyle w:val="f"/>
          <w:rFonts w:ascii="Times New Roman" w:hAnsi="Times New Roman"/>
          <w:b/>
          <w:sz w:val="24"/>
          <w:szCs w:val="24"/>
        </w:rPr>
        <w:t>Максимальный</w:t>
      </w:r>
      <w:r w:rsidRPr="00302EE2">
        <w:rPr>
          <w:rStyle w:val="blk"/>
          <w:rFonts w:ascii="Times New Roman" w:hAnsi="Times New Roman"/>
          <w:b/>
          <w:sz w:val="24"/>
          <w:szCs w:val="24"/>
        </w:rPr>
        <w:t xml:space="preserve"> </w:t>
      </w:r>
      <w:r w:rsidRPr="00302EE2">
        <w:rPr>
          <w:rStyle w:val="f"/>
          <w:rFonts w:ascii="Times New Roman" w:hAnsi="Times New Roman"/>
          <w:b/>
          <w:sz w:val="24"/>
          <w:szCs w:val="24"/>
        </w:rPr>
        <w:t>процент</w:t>
      </w:r>
      <w:r w:rsidRPr="00302EE2">
        <w:rPr>
          <w:rStyle w:val="blk"/>
          <w:rFonts w:ascii="Times New Roman" w:hAnsi="Times New Roman"/>
          <w:b/>
          <w:sz w:val="24"/>
          <w:szCs w:val="24"/>
        </w:rPr>
        <w:t xml:space="preserve"> </w:t>
      </w:r>
      <w:r w:rsidRPr="00302EE2">
        <w:rPr>
          <w:rStyle w:val="f"/>
          <w:rFonts w:ascii="Times New Roman" w:hAnsi="Times New Roman"/>
          <w:b/>
          <w:sz w:val="24"/>
          <w:szCs w:val="24"/>
        </w:rPr>
        <w:t>застройки</w:t>
      </w:r>
      <w:r w:rsidRPr="00302EE2">
        <w:rPr>
          <w:rStyle w:val="blk"/>
          <w:rFonts w:ascii="Times New Roman" w:hAnsi="Times New Roman"/>
          <w:b/>
          <w:sz w:val="24"/>
          <w:szCs w:val="24"/>
        </w:rPr>
        <w:t xml:space="preserve"> в границах земельного участка</w:t>
      </w:r>
      <w:r w:rsidRPr="00302EE2">
        <w:rPr>
          <w:rStyle w:val="blk"/>
          <w:rFonts w:ascii="Times New Roman" w:hAnsi="Times New Roman"/>
          <w:sz w:val="24"/>
          <w:szCs w:val="24"/>
        </w:rPr>
        <w:t xml:space="preserve"> - отношение суммарной площади земельного участка, которая может быть </w:t>
      </w:r>
      <w:r w:rsidRPr="00302EE2">
        <w:rPr>
          <w:rStyle w:val="f"/>
          <w:rFonts w:ascii="Times New Roman" w:hAnsi="Times New Roman"/>
          <w:sz w:val="24"/>
          <w:szCs w:val="24"/>
        </w:rPr>
        <w:t>застроена</w:t>
      </w:r>
      <w:r w:rsidRPr="00302EE2">
        <w:rPr>
          <w:rStyle w:val="blk"/>
          <w:rFonts w:ascii="Times New Roman" w:hAnsi="Times New Roman"/>
          <w:sz w:val="24"/>
          <w:szCs w:val="24"/>
        </w:rPr>
        <w:t>, ко всей площади земельного участка;</w:t>
      </w:r>
    </w:p>
    <w:p w:rsidR="003079F3" w:rsidRPr="00302EE2" w:rsidRDefault="003079F3">
      <w:pPr>
        <w:widowControl w:val="0"/>
        <w:overflowPunct w:val="0"/>
        <w:autoSpaceDE w:val="0"/>
        <w:spacing w:after="0" w:line="240" w:lineRule="auto"/>
        <w:ind w:firstLine="560"/>
        <w:jc w:val="both"/>
      </w:pPr>
      <w:r w:rsidRPr="00302EE2">
        <w:rPr>
          <w:rStyle w:val="blk"/>
          <w:rFonts w:ascii="Times New Roman" w:hAnsi="Times New Roman"/>
          <w:b/>
          <w:sz w:val="24"/>
          <w:szCs w:val="24"/>
        </w:rPr>
        <w:t>Машино-место</w:t>
      </w:r>
      <w:r w:rsidRPr="00302EE2">
        <w:rPr>
          <w:rStyle w:val="blk"/>
          <w:rFonts w:ascii="Times New Roman" w:hAnsi="Times New Roman"/>
          <w:sz w:val="24"/>
          <w:szCs w:val="24"/>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3079F3" w:rsidRPr="00302EE2" w:rsidRDefault="003079F3">
      <w:pPr>
        <w:widowControl w:val="0"/>
        <w:overflowPunct w:val="0"/>
        <w:autoSpaceDE w:val="0"/>
        <w:spacing w:after="0" w:line="240" w:lineRule="auto"/>
        <w:ind w:firstLine="560"/>
        <w:jc w:val="both"/>
      </w:pPr>
      <w:r w:rsidRPr="00302EE2">
        <w:rPr>
          <w:rFonts w:ascii="Times New Roman" w:hAnsi="Times New Roman"/>
          <w:b/>
          <w:bCs/>
          <w:sz w:val="24"/>
          <w:szCs w:val="24"/>
        </w:rPr>
        <w:t xml:space="preserve">Муниципальные территории </w:t>
      </w:r>
      <w:r w:rsidRPr="00302EE2">
        <w:rPr>
          <w:rFonts w:ascii="Times New Roman" w:hAnsi="Times New Roman"/>
          <w:sz w:val="24"/>
          <w:szCs w:val="24"/>
        </w:rPr>
        <w:t>–</w:t>
      </w:r>
      <w:r w:rsidRPr="00302EE2">
        <w:rPr>
          <w:rFonts w:ascii="Times New Roman" w:hAnsi="Times New Roman"/>
          <w:b/>
          <w:bCs/>
          <w:sz w:val="24"/>
          <w:szCs w:val="24"/>
        </w:rPr>
        <w:t xml:space="preserve"> </w:t>
      </w:r>
      <w:r w:rsidRPr="00302EE2">
        <w:rPr>
          <w:rFonts w:ascii="Times New Roman" w:hAnsi="Times New Roman"/>
          <w:sz w:val="24"/>
          <w:szCs w:val="24"/>
        </w:rPr>
        <w:t>земли и природные ресурсы,</w:t>
      </w:r>
      <w:r w:rsidRPr="00302EE2">
        <w:rPr>
          <w:rFonts w:ascii="Times New Roman" w:hAnsi="Times New Roman"/>
          <w:b/>
          <w:bCs/>
          <w:sz w:val="24"/>
          <w:szCs w:val="24"/>
        </w:rPr>
        <w:t xml:space="preserve"> </w:t>
      </w:r>
      <w:r w:rsidRPr="00302EE2">
        <w:rPr>
          <w:rFonts w:ascii="Times New Roman" w:hAnsi="Times New Roman"/>
          <w:sz w:val="24"/>
          <w:szCs w:val="24"/>
        </w:rPr>
        <w:t>включая территории общего</w:t>
      </w:r>
      <w:r w:rsidRPr="00302EE2">
        <w:rPr>
          <w:rFonts w:ascii="Times New Roman" w:hAnsi="Times New Roman"/>
          <w:b/>
          <w:bCs/>
          <w:sz w:val="24"/>
          <w:szCs w:val="24"/>
        </w:rPr>
        <w:t xml:space="preserve"> </w:t>
      </w:r>
      <w:r w:rsidRPr="00302EE2">
        <w:rPr>
          <w:rFonts w:ascii="Times New Roman" w:hAnsi="Times New Roman"/>
          <w:sz w:val="24"/>
          <w:szCs w:val="24"/>
        </w:rPr>
        <w:t>пользования, находящиеся в управлении и распоряжении органов местного самоуправления (исключая земельные участки, находящиеся в собственности или пожизненном наследуемом владении), незастроенные территории природоохранного, заповедного, оздоровительного, рекреационного, историко-культурного назначения, находящиеся в ведении сельского поселения в пределах поселения, а также земли, переданные в ведение сельского поселения, за ее пределами;</w:t>
      </w:r>
    </w:p>
    <w:p w:rsidR="003079F3" w:rsidRPr="00302EE2" w:rsidRDefault="003079F3">
      <w:pPr>
        <w:widowControl w:val="0"/>
        <w:overflowPunct w:val="0"/>
        <w:autoSpaceDE w:val="0"/>
        <w:spacing w:after="0" w:line="240" w:lineRule="auto"/>
        <w:ind w:firstLine="560"/>
        <w:jc w:val="both"/>
      </w:pPr>
      <w:r w:rsidRPr="00302EE2">
        <w:rPr>
          <w:rFonts w:ascii="Times New Roman" w:hAnsi="Times New Roman"/>
          <w:b/>
          <w:bCs/>
          <w:sz w:val="24"/>
          <w:szCs w:val="24"/>
        </w:rPr>
        <w:t xml:space="preserve">Многоквартирный жилой дом </w:t>
      </w:r>
      <w:r w:rsidRPr="00302EE2">
        <w:rPr>
          <w:rFonts w:ascii="Times New Roman" w:hAnsi="Times New Roman"/>
          <w:sz w:val="24"/>
          <w:szCs w:val="24"/>
        </w:rPr>
        <w:t>–</w:t>
      </w:r>
      <w:r w:rsidRPr="00302EE2">
        <w:rPr>
          <w:rFonts w:ascii="Times New Roman" w:hAnsi="Times New Roman"/>
          <w:b/>
          <w:bCs/>
          <w:sz w:val="24"/>
          <w:szCs w:val="24"/>
        </w:rPr>
        <w:t xml:space="preserve"> </w:t>
      </w:r>
      <w:r w:rsidRPr="00302EE2">
        <w:rPr>
          <w:rFonts w:ascii="Times New Roman" w:eastAsia="Times New Roman" w:hAnsi="Times New Roman"/>
          <w:sz w:val="24"/>
          <w:szCs w:val="24"/>
        </w:rPr>
        <w:t>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3079F3" w:rsidRPr="00302EE2" w:rsidRDefault="003079F3">
      <w:pPr>
        <w:widowControl w:val="0"/>
        <w:overflowPunct w:val="0"/>
        <w:autoSpaceDE w:val="0"/>
        <w:spacing w:after="0" w:line="240" w:lineRule="auto"/>
        <w:ind w:firstLine="560"/>
        <w:jc w:val="both"/>
      </w:pPr>
      <w:r w:rsidRPr="00302EE2">
        <w:rPr>
          <w:rFonts w:ascii="Times New Roman" w:hAnsi="Times New Roman"/>
          <w:b/>
          <w:sz w:val="24"/>
          <w:szCs w:val="24"/>
        </w:rPr>
        <w:t>Объект индивидуального жилищного строительства</w:t>
      </w:r>
      <w:r w:rsidRPr="00302EE2">
        <w:rPr>
          <w:rFonts w:ascii="Times New Roman" w:hAnsi="Times New Roman"/>
          <w:sz w:val="24"/>
          <w:szCs w:val="24"/>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3079F3" w:rsidRPr="00302EE2" w:rsidRDefault="003079F3">
      <w:pPr>
        <w:widowControl w:val="0"/>
        <w:overflowPunct w:val="0"/>
        <w:autoSpaceDE w:val="0"/>
        <w:spacing w:after="0" w:line="240" w:lineRule="auto"/>
        <w:ind w:firstLine="560"/>
        <w:jc w:val="both"/>
      </w:pPr>
      <w:r w:rsidRPr="00302EE2">
        <w:rPr>
          <w:rFonts w:ascii="Times New Roman" w:hAnsi="Times New Roman"/>
          <w:b/>
          <w:bCs/>
          <w:sz w:val="24"/>
          <w:szCs w:val="24"/>
        </w:rPr>
        <w:t xml:space="preserve">Объект капитального строительства </w:t>
      </w:r>
      <w:r w:rsidRPr="00302EE2">
        <w:rPr>
          <w:rFonts w:ascii="Times New Roman" w:hAnsi="Times New Roman"/>
          <w:sz w:val="24"/>
          <w:szCs w:val="24"/>
        </w:rPr>
        <w:t>–</w:t>
      </w:r>
      <w:r w:rsidRPr="00302EE2">
        <w:rPr>
          <w:rFonts w:ascii="Times New Roman" w:hAnsi="Times New Roman"/>
          <w:b/>
          <w:bCs/>
          <w:sz w:val="24"/>
          <w:szCs w:val="24"/>
        </w:rPr>
        <w:t xml:space="preserve"> </w:t>
      </w:r>
      <w:r w:rsidRPr="00302EE2">
        <w:rPr>
          <w:rFonts w:ascii="Times New Roman" w:hAnsi="Times New Roman"/>
          <w:sz w:val="24"/>
          <w:szCs w:val="24"/>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3079F3" w:rsidRPr="00302EE2" w:rsidRDefault="003079F3">
      <w:pPr>
        <w:widowControl w:val="0"/>
        <w:overflowPunct w:val="0"/>
        <w:autoSpaceDE w:val="0"/>
        <w:spacing w:after="0" w:line="240" w:lineRule="auto"/>
        <w:ind w:firstLine="560"/>
        <w:jc w:val="both"/>
      </w:pPr>
      <w:r w:rsidRPr="00302EE2">
        <w:rPr>
          <w:rStyle w:val="ep"/>
          <w:rFonts w:ascii="Times New Roman" w:hAnsi="Times New Roman"/>
          <w:b/>
          <w:sz w:val="24"/>
          <w:szCs w:val="24"/>
        </w:rPr>
        <w:t>Объект</w:t>
      </w:r>
      <w:r w:rsidRPr="00302EE2">
        <w:rPr>
          <w:rStyle w:val="blk"/>
          <w:rFonts w:ascii="Times New Roman" w:hAnsi="Times New Roman"/>
          <w:b/>
          <w:sz w:val="24"/>
          <w:szCs w:val="24"/>
        </w:rPr>
        <w:t xml:space="preserve"> </w:t>
      </w:r>
      <w:r w:rsidRPr="00302EE2">
        <w:rPr>
          <w:rStyle w:val="ep"/>
          <w:rFonts w:ascii="Times New Roman" w:hAnsi="Times New Roman"/>
          <w:b/>
          <w:sz w:val="24"/>
          <w:szCs w:val="24"/>
        </w:rPr>
        <w:t>культурного</w:t>
      </w:r>
      <w:r w:rsidRPr="00302EE2">
        <w:rPr>
          <w:rStyle w:val="blk"/>
          <w:rFonts w:ascii="Times New Roman" w:hAnsi="Times New Roman"/>
          <w:b/>
          <w:sz w:val="24"/>
          <w:szCs w:val="24"/>
        </w:rPr>
        <w:t xml:space="preserve"> </w:t>
      </w:r>
      <w:r w:rsidRPr="00302EE2">
        <w:rPr>
          <w:rStyle w:val="ep"/>
          <w:rFonts w:ascii="Times New Roman" w:hAnsi="Times New Roman"/>
          <w:b/>
          <w:sz w:val="24"/>
          <w:szCs w:val="24"/>
        </w:rPr>
        <w:t>наследия</w:t>
      </w:r>
      <w:r w:rsidRPr="00302EE2">
        <w:rPr>
          <w:rStyle w:val="blk"/>
          <w:rFonts w:ascii="Times New Roman" w:hAnsi="Times New Roman"/>
          <w:b/>
          <w:sz w:val="24"/>
          <w:szCs w:val="24"/>
        </w:rPr>
        <w:t xml:space="preserve"> (памятникам истории и культуры) народов Российской Федерации (далее - </w:t>
      </w:r>
      <w:r w:rsidRPr="00302EE2">
        <w:rPr>
          <w:rStyle w:val="ep"/>
          <w:rFonts w:ascii="Times New Roman" w:hAnsi="Times New Roman"/>
          <w:b/>
          <w:sz w:val="24"/>
          <w:szCs w:val="24"/>
        </w:rPr>
        <w:t>объекты</w:t>
      </w:r>
      <w:r w:rsidRPr="00302EE2">
        <w:rPr>
          <w:rStyle w:val="blk"/>
          <w:rFonts w:ascii="Times New Roman" w:hAnsi="Times New Roman"/>
          <w:b/>
          <w:sz w:val="24"/>
          <w:szCs w:val="24"/>
        </w:rPr>
        <w:t xml:space="preserve"> </w:t>
      </w:r>
      <w:r w:rsidRPr="00302EE2">
        <w:rPr>
          <w:rStyle w:val="ep"/>
          <w:rFonts w:ascii="Times New Roman" w:hAnsi="Times New Roman"/>
          <w:b/>
          <w:sz w:val="24"/>
          <w:szCs w:val="24"/>
        </w:rPr>
        <w:t>культурного</w:t>
      </w:r>
      <w:r w:rsidRPr="00302EE2">
        <w:rPr>
          <w:rStyle w:val="blk"/>
          <w:rFonts w:ascii="Times New Roman" w:hAnsi="Times New Roman"/>
          <w:b/>
          <w:sz w:val="24"/>
          <w:szCs w:val="24"/>
        </w:rPr>
        <w:t xml:space="preserve"> </w:t>
      </w:r>
      <w:r w:rsidRPr="00302EE2">
        <w:rPr>
          <w:rStyle w:val="ep"/>
          <w:rFonts w:ascii="Times New Roman" w:hAnsi="Times New Roman"/>
          <w:b/>
          <w:sz w:val="24"/>
          <w:szCs w:val="24"/>
        </w:rPr>
        <w:t>наследия</w:t>
      </w:r>
      <w:r w:rsidRPr="00302EE2">
        <w:rPr>
          <w:rStyle w:val="blk"/>
          <w:rFonts w:ascii="Times New Roman" w:hAnsi="Times New Roman"/>
          <w:b/>
          <w:sz w:val="24"/>
          <w:szCs w:val="24"/>
        </w:rPr>
        <w:t>)</w:t>
      </w:r>
      <w:r w:rsidRPr="00302EE2">
        <w:rPr>
          <w:rStyle w:val="blk"/>
          <w:rFonts w:ascii="Times New Roman" w:hAnsi="Times New Roman"/>
          <w:sz w:val="24"/>
          <w:szCs w:val="24"/>
        </w:rPr>
        <w:t xml:space="preserve">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3079F3" w:rsidRPr="00302EE2" w:rsidRDefault="003079F3">
      <w:pPr>
        <w:spacing w:after="0" w:line="240" w:lineRule="auto"/>
        <w:ind w:firstLine="560"/>
        <w:jc w:val="both"/>
      </w:pPr>
      <w:r w:rsidRPr="00302EE2">
        <w:rPr>
          <w:rFonts w:ascii="Times New Roman" w:hAnsi="Times New Roman"/>
          <w:b/>
          <w:bCs/>
          <w:sz w:val="24"/>
          <w:szCs w:val="24"/>
        </w:rPr>
        <w:t xml:space="preserve">Объекты инженерно-технического обеспечения </w:t>
      </w:r>
      <w:r w:rsidRPr="00302EE2">
        <w:rPr>
          <w:rFonts w:ascii="Times New Roman" w:hAnsi="Times New Roman"/>
          <w:sz w:val="24"/>
          <w:szCs w:val="24"/>
        </w:rPr>
        <w:t>–</w:t>
      </w:r>
      <w:r w:rsidRPr="00302EE2">
        <w:rPr>
          <w:rFonts w:ascii="Times New Roman" w:hAnsi="Times New Roman"/>
          <w:b/>
          <w:bCs/>
          <w:sz w:val="24"/>
          <w:szCs w:val="24"/>
        </w:rPr>
        <w:t xml:space="preserve"> </w:t>
      </w:r>
      <w:r w:rsidRPr="00302EE2">
        <w:rPr>
          <w:rFonts w:ascii="Times New Roman" w:hAnsi="Times New Roman"/>
          <w:sz w:val="24"/>
          <w:szCs w:val="24"/>
        </w:rPr>
        <w:t>объекты,</w:t>
      </w:r>
      <w:r w:rsidRPr="00302EE2">
        <w:rPr>
          <w:rFonts w:ascii="Times New Roman" w:hAnsi="Times New Roman"/>
          <w:b/>
          <w:bCs/>
          <w:sz w:val="24"/>
          <w:szCs w:val="24"/>
        </w:rPr>
        <w:t xml:space="preserve"> </w:t>
      </w:r>
      <w:r w:rsidRPr="00302EE2">
        <w:rPr>
          <w:rFonts w:ascii="Times New Roman" w:hAnsi="Times New Roman"/>
          <w:sz w:val="24"/>
          <w:szCs w:val="24"/>
        </w:rPr>
        <w:t>используемые в процессе</w:t>
      </w:r>
      <w:r w:rsidRPr="00302EE2">
        <w:rPr>
          <w:rFonts w:ascii="Times New Roman" w:hAnsi="Times New Roman"/>
          <w:b/>
          <w:bCs/>
          <w:sz w:val="24"/>
          <w:szCs w:val="24"/>
        </w:rPr>
        <w:t xml:space="preserve"> </w:t>
      </w:r>
      <w:r w:rsidRPr="00302EE2">
        <w:rPr>
          <w:rFonts w:ascii="Times New Roman" w:hAnsi="Times New Roman"/>
          <w:sz w:val="24"/>
          <w:szCs w:val="24"/>
        </w:rPr>
        <w:t>электро-, тепло-, газо-, водоснабжения и водоотведения, объекты связи, телевидения, радиовещания, информатики (включая линейно-кабельные сооружения и воздушные линии связи, станции и антенны сотовой, радиорелейной и спутниковой связи (за исключением размещенных на крышах зданий);</w:t>
      </w:r>
    </w:p>
    <w:p w:rsidR="003079F3" w:rsidRPr="00302EE2" w:rsidRDefault="003079F3">
      <w:pPr>
        <w:spacing w:after="0" w:line="240" w:lineRule="auto"/>
        <w:ind w:firstLine="560"/>
        <w:jc w:val="both"/>
      </w:pPr>
      <w:r w:rsidRPr="00302EE2">
        <w:rPr>
          <w:rStyle w:val="blk"/>
          <w:rFonts w:ascii="Times New Roman" w:hAnsi="Times New Roman"/>
          <w:b/>
          <w:sz w:val="24"/>
          <w:szCs w:val="24"/>
        </w:rPr>
        <w:t>Объекты федерального значения</w:t>
      </w:r>
      <w:r w:rsidRPr="00302EE2">
        <w:rPr>
          <w:rStyle w:val="blk"/>
          <w:rFonts w:ascii="Times New Roman" w:hAnsi="Times New Roman"/>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3079F3" w:rsidRPr="00302EE2" w:rsidRDefault="003079F3">
      <w:pPr>
        <w:spacing w:after="0" w:line="240" w:lineRule="auto"/>
        <w:ind w:firstLine="560"/>
        <w:jc w:val="both"/>
      </w:pPr>
      <w:r w:rsidRPr="00302EE2">
        <w:rPr>
          <w:rStyle w:val="blk"/>
          <w:rFonts w:ascii="Times New Roman" w:hAnsi="Times New Roman"/>
          <w:b/>
          <w:sz w:val="24"/>
          <w:szCs w:val="24"/>
        </w:rPr>
        <w:t>Объекты регионального значения</w:t>
      </w:r>
      <w:r w:rsidRPr="00302EE2">
        <w:rPr>
          <w:rStyle w:val="blk"/>
          <w:rFonts w:ascii="Times New Roman" w:hAnsi="Times New Roman"/>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3079F3" w:rsidRPr="00302EE2" w:rsidRDefault="003079F3">
      <w:pPr>
        <w:widowControl w:val="0"/>
        <w:overflowPunct w:val="0"/>
        <w:autoSpaceDE w:val="0"/>
        <w:spacing w:after="0" w:line="240" w:lineRule="auto"/>
        <w:ind w:firstLine="560"/>
        <w:jc w:val="both"/>
      </w:pPr>
      <w:r w:rsidRPr="00302EE2">
        <w:rPr>
          <w:rStyle w:val="blk"/>
          <w:rFonts w:ascii="Times New Roman" w:hAnsi="Times New Roman"/>
          <w:b/>
          <w:sz w:val="24"/>
          <w:szCs w:val="24"/>
        </w:rPr>
        <w:t>Объекты местного значения</w:t>
      </w:r>
      <w:r w:rsidRPr="00302EE2">
        <w:rPr>
          <w:rStyle w:val="blk"/>
          <w:rFonts w:ascii="Times New Roman" w:hAnsi="Times New Roman"/>
          <w:sz w:val="24"/>
          <w:szCs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определяются законом субъекта Российской Федерации;</w:t>
      </w:r>
    </w:p>
    <w:p w:rsidR="003079F3" w:rsidRPr="00302EE2" w:rsidRDefault="003079F3">
      <w:pPr>
        <w:widowControl w:val="0"/>
        <w:overflowPunct w:val="0"/>
        <w:autoSpaceDE w:val="0"/>
        <w:spacing w:after="0" w:line="240" w:lineRule="auto"/>
        <w:ind w:firstLine="560"/>
        <w:jc w:val="both"/>
      </w:pPr>
      <w:r w:rsidRPr="00302EE2">
        <w:rPr>
          <w:rFonts w:ascii="Times New Roman" w:hAnsi="Times New Roman"/>
          <w:b/>
          <w:bCs/>
          <w:sz w:val="24"/>
          <w:szCs w:val="24"/>
        </w:rPr>
        <w:t xml:space="preserve">Огородный земельный участок </w:t>
      </w:r>
      <w:r w:rsidRPr="00302EE2">
        <w:rPr>
          <w:rFonts w:ascii="Times New Roman" w:hAnsi="Times New Roman"/>
          <w:sz w:val="24"/>
          <w:szCs w:val="24"/>
        </w:rPr>
        <w:t>–</w:t>
      </w:r>
      <w:r w:rsidRPr="00302EE2">
        <w:rPr>
          <w:rFonts w:ascii="Times New Roman" w:hAnsi="Times New Roman"/>
          <w:b/>
          <w:bCs/>
          <w:sz w:val="24"/>
          <w:szCs w:val="24"/>
        </w:rPr>
        <w:t xml:space="preserve"> </w:t>
      </w:r>
      <w:r w:rsidRPr="00302EE2">
        <w:rPr>
          <w:rFonts w:ascii="Times New Roman" w:hAnsi="Times New Roman"/>
          <w:sz w:val="24"/>
          <w:szCs w:val="24"/>
        </w:rPr>
        <w:t>земельный участок,</w:t>
      </w:r>
      <w:r w:rsidRPr="00302EE2">
        <w:rPr>
          <w:rFonts w:ascii="Times New Roman" w:hAnsi="Times New Roman"/>
          <w:b/>
          <w:bCs/>
          <w:sz w:val="24"/>
          <w:szCs w:val="24"/>
        </w:rPr>
        <w:t xml:space="preserve"> </w:t>
      </w:r>
      <w:r w:rsidRPr="00302EE2">
        <w:rPr>
          <w:rFonts w:ascii="Times New Roman" w:hAnsi="Times New Roman"/>
          <w:sz w:val="24"/>
          <w:szCs w:val="24"/>
        </w:rPr>
        <w:t>предоставленный гражданину или</w:t>
      </w:r>
      <w:r w:rsidRPr="00302EE2">
        <w:rPr>
          <w:rFonts w:ascii="Times New Roman" w:hAnsi="Times New Roman"/>
          <w:b/>
          <w:bCs/>
          <w:sz w:val="24"/>
          <w:szCs w:val="24"/>
        </w:rPr>
        <w:t xml:space="preserve"> </w:t>
      </w:r>
      <w:r w:rsidRPr="00302EE2">
        <w:rPr>
          <w:rFonts w:ascii="Times New Roman" w:hAnsi="Times New Roman"/>
          <w:sz w:val="24"/>
          <w:szCs w:val="24"/>
        </w:rPr>
        <w:t>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3079F3" w:rsidRPr="00302EE2" w:rsidRDefault="003079F3">
      <w:pPr>
        <w:widowControl w:val="0"/>
        <w:overflowPunct w:val="0"/>
        <w:autoSpaceDE w:val="0"/>
        <w:spacing w:after="0" w:line="240" w:lineRule="auto"/>
        <w:ind w:firstLine="560"/>
        <w:jc w:val="both"/>
      </w:pPr>
      <w:r w:rsidRPr="00302EE2">
        <w:rPr>
          <w:rFonts w:ascii="Times New Roman" w:hAnsi="Times New Roman"/>
          <w:b/>
          <w:bCs/>
          <w:sz w:val="24"/>
          <w:szCs w:val="24"/>
        </w:rPr>
        <w:t xml:space="preserve">Ограничения (обременения) </w:t>
      </w:r>
      <w:r w:rsidRPr="00302EE2">
        <w:rPr>
          <w:rFonts w:ascii="Times New Roman" w:hAnsi="Times New Roman"/>
          <w:sz w:val="24"/>
          <w:szCs w:val="24"/>
        </w:rPr>
        <w:t>–</w:t>
      </w:r>
      <w:r w:rsidRPr="00302EE2">
        <w:rPr>
          <w:rFonts w:ascii="Times New Roman" w:hAnsi="Times New Roman"/>
          <w:b/>
          <w:bCs/>
          <w:sz w:val="24"/>
          <w:szCs w:val="24"/>
        </w:rPr>
        <w:t xml:space="preserve"> </w:t>
      </w:r>
      <w:r w:rsidRPr="00302EE2">
        <w:rPr>
          <w:rFonts w:ascii="Times New Roman" w:hAnsi="Times New Roman"/>
          <w:sz w:val="24"/>
          <w:szCs w:val="24"/>
        </w:rPr>
        <w:t>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ареста имущества и других);</w:t>
      </w:r>
    </w:p>
    <w:p w:rsidR="003079F3" w:rsidRPr="00302EE2" w:rsidRDefault="003079F3">
      <w:pPr>
        <w:widowControl w:val="0"/>
        <w:overflowPunct w:val="0"/>
        <w:autoSpaceDE w:val="0"/>
        <w:spacing w:after="0" w:line="240" w:lineRule="auto"/>
        <w:ind w:firstLine="560"/>
        <w:jc w:val="both"/>
      </w:pPr>
      <w:r w:rsidRPr="00302EE2">
        <w:rPr>
          <w:rFonts w:ascii="Times New Roman" w:hAnsi="Times New Roman"/>
          <w:b/>
          <w:sz w:val="24"/>
          <w:szCs w:val="24"/>
        </w:rPr>
        <w:t>Парковка (парковочное место)</w:t>
      </w:r>
      <w:r w:rsidRPr="00302EE2">
        <w:rPr>
          <w:rFonts w:ascii="Times New Roman" w:hAnsi="Times New Roman"/>
          <w:sz w:val="24"/>
          <w:szCs w:val="24"/>
        </w:rPr>
        <w:t xml:space="preserve"> - </w:t>
      </w:r>
      <w:r w:rsidRPr="00302EE2">
        <w:rPr>
          <w:rStyle w:val="blk"/>
          <w:rFonts w:ascii="Times New Roman" w:hAnsi="Times New Roman"/>
          <w:sz w:val="24"/>
          <w:szCs w:val="24"/>
        </w:rPr>
        <w:t>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3079F3" w:rsidRPr="00302EE2" w:rsidRDefault="003079F3">
      <w:pPr>
        <w:spacing w:after="0" w:line="240" w:lineRule="auto"/>
        <w:ind w:firstLine="560"/>
        <w:jc w:val="both"/>
      </w:pPr>
      <w:r w:rsidRPr="00302EE2">
        <w:rPr>
          <w:rFonts w:ascii="Times New Roman" w:eastAsia="Times New Roman" w:hAnsi="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302EE2">
        <w:rPr>
          <w:rFonts w:ascii="Times New Roman" w:eastAsia="Times New Roman" w:hAnsi="Times New Roman"/>
          <w:sz w:val="24"/>
          <w:szCs w:val="24"/>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регламентом использования территорий;</w:t>
      </w:r>
    </w:p>
    <w:p w:rsidR="003079F3" w:rsidRPr="00302EE2" w:rsidRDefault="003079F3">
      <w:pPr>
        <w:widowControl w:val="0"/>
        <w:overflowPunct w:val="0"/>
        <w:autoSpaceDE w:val="0"/>
        <w:spacing w:after="0" w:line="240" w:lineRule="auto"/>
        <w:ind w:firstLine="560"/>
        <w:jc w:val="both"/>
      </w:pPr>
      <w:r w:rsidRPr="00302EE2">
        <w:rPr>
          <w:rFonts w:ascii="Times New Roman" w:hAnsi="Times New Roman"/>
          <w:b/>
          <w:bCs/>
          <w:sz w:val="24"/>
          <w:szCs w:val="24"/>
        </w:rPr>
        <w:t xml:space="preserve">Придомовая территория </w:t>
      </w:r>
      <w:r w:rsidRPr="00302EE2">
        <w:rPr>
          <w:rFonts w:ascii="Times New Roman" w:hAnsi="Times New Roman"/>
          <w:i/>
          <w:iCs/>
          <w:sz w:val="24"/>
          <w:szCs w:val="24"/>
        </w:rPr>
        <w:t>–</w:t>
      </w:r>
      <w:r w:rsidRPr="00302EE2">
        <w:rPr>
          <w:rFonts w:ascii="Times New Roman" w:hAnsi="Times New Roman"/>
          <w:b/>
          <w:bCs/>
          <w:sz w:val="24"/>
          <w:szCs w:val="24"/>
        </w:rPr>
        <w:t xml:space="preserve"> </w:t>
      </w:r>
      <w:r w:rsidRPr="00302EE2">
        <w:rPr>
          <w:rFonts w:ascii="Times New Roman" w:hAnsi="Times New Roman"/>
          <w:sz w:val="24"/>
          <w:szCs w:val="24"/>
        </w:rPr>
        <w:t>определенный участок земли,</w:t>
      </w:r>
      <w:r w:rsidRPr="00302EE2">
        <w:rPr>
          <w:rFonts w:ascii="Times New Roman" w:hAnsi="Times New Roman"/>
          <w:b/>
          <w:bCs/>
          <w:sz w:val="24"/>
          <w:szCs w:val="24"/>
        </w:rPr>
        <w:t xml:space="preserve"> </w:t>
      </w:r>
      <w:r w:rsidRPr="00302EE2">
        <w:rPr>
          <w:rFonts w:ascii="Times New Roman" w:hAnsi="Times New Roman"/>
          <w:bCs/>
          <w:sz w:val="24"/>
          <w:szCs w:val="24"/>
        </w:rPr>
        <w:t xml:space="preserve">на котором расположен дом (жилой многоквартирный), </w:t>
      </w:r>
      <w:r w:rsidRPr="00302EE2">
        <w:rPr>
          <w:rFonts w:ascii="Times New Roman" w:hAnsi="Times New Roman"/>
          <w:sz w:val="24"/>
          <w:szCs w:val="24"/>
        </w:rPr>
        <w:t>границы и размер которого определяются в соответствии с требованиями земельного законодательства и законодательства о градостроительной деятельности и который предназначен для организации мест отдыха, детских, физкультурных и хозяйственных площадок, зеленых насаждений, создания пешеходных дорожек, проездов и мест стоянки автомобильного транспорта у данного дома.</w:t>
      </w:r>
    </w:p>
    <w:p w:rsidR="003079F3" w:rsidRPr="00302EE2" w:rsidRDefault="003079F3">
      <w:pPr>
        <w:widowControl w:val="0"/>
        <w:overflowPunct w:val="0"/>
        <w:autoSpaceDE w:val="0"/>
        <w:spacing w:after="0" w:line="240" w:lineRule="auto"/>
        <w:ind w:firstLine="560"/>
        <w:jc w:val="both"/>
      </w:pPr>
      <w:r w:rsidRPr="00302EE2">
        <w:rPr>
          <w:rFonts w:ascii="Times New Roman" w:hAnsi="Times New Roman"/>
          <w:b/>
          <w:bCs/>
          <w:sz w:val="24"/>
          <w:szCs w:val="24"/>
        </w:rPr>
        <w:t xml:space="preserve">Прилегающая территория </w:t>
      </w:r>
      <w:r w:rsidRPr="00302EE2">
        <w:rPr>
          <w:rFonts w:ascii="Times New Roman" w:hAnsi="Times New Roman"/>
          <w:sz w:val="24"/>
          <w:szCs w:val="24"/>
        </w:rPr>
        <w:t>–</w:t>
      </w:r>
      <w:r w:rsidRPr="00302EE2">
        <w:rPr>
          <w:rFonts w:ascii="Times New Roman" w:hAnsi="Times New Roman"/>
          <w:b/>
          <w:bCs/>
          <w:sz w:val="24"/>
          <w:szCs w:val="24"/>
        </w:rPr>
        <w:t xml:space="preserve"> </w:t>
      </w:r>
      <w:r w:rsidRPr="00302EE2">
        <w:rPr>
          <w:rFonts w:ascii="Times New Roman" w:hAnsi="Times New Roman"/>
          <w:sz w:val="24"/>
          <w:szCs w:val="24"/>
        </w:rPr>
        <w:t>часть территории общего пользования,</w:t>
      </w:r>
      <w:r w:rsidRPr="00302EE2">
        <w:rPr>
          <w:rFonts w:ascii="Times New Roman" w:hAnsi="Times New Roman"/>
          <w:b/>
          <w:bCs/>
          <w:sz w:val="24"/>
          <w:szCs w:val="24"/>
        </w:rPr>
        <w:t xml:space="preserve"> </w:t>
      </w:r>
      <w:r w:rsidRPr="00302EE2">
        <w:rPr>
          <w:rFonts w:ascii="Times New Roman" w:hAnsi="Times New Roman"/>
          <w:sz w:val="24"/>
          <w:szCs w:val="24"/>
        </w:rPr>
        <w:t>прилегающая к земельному участку, находящемуся в собственности, землепользовании, землевладении или в аренде граждан и юридических лиц;</w:t>
      </w:r>
    </w:p>
    <w:p w:rsidR="003079F3" w:rsidRPr="00302EE2" w:rsidRDefault="003079F3">
      <w:pPr>
        <w:widowControl w:val="0"/>
        <w:overflowPunct w:val="0"/>
        <w:autoSpaceDE w:val="0"/>
        <w:spacing w:after="0" w:line="240" w:lineRule="auto"/>
        <w:ind w:firstLine="560"/>
        <w:jc w:val="both"/>
      </w:pPr>
      <w:r w:rsidRPr="00302EE2">
        <w:rPr>
          <w:rFonts w:ascii="Times New Roman" w:hAnsi="Times New Roman"/>
          <w:b/>
          <w:bCs/>
          <w:sz w:val="24"/>
          <w:szCs w:val="24"/>
        </w:rPr>
        <w:t xml:space="preserve">Приусадебный участок </w:t>
      </w:r>
      <w:r w:rsidRPr="00302EE2">
        <w:rPr>
          <w:rFonts w:ascii="Times New Roman" w:hAnsi="Times New Roman"/>
          <w:sz w:val="24"/>
          <w:szCs w:val="24"/>
        </w:rPr>
        <w:t>–</w:t>
      </w:r>
      <w:r w:rsidRPr="00302EE2">
        <w:rPr>
          <w:rFonts w:ascii="Times New Roman" w:hAnsi="Times New Roman"/>
          <w:b/>
          <w:bCs/>
          <w:sz w:val="24"/>
          <w:szCs w:val="24"/>
        </w:rPr>
        <w:t xml:space="preserve"> </w:t>
      </w:r>
      <w:r w:rsidRPr="00302EE2">
        <w:rPr>
          <w:rFonts w:ascii="Times New Roman" w:hAnsi="Times New Roman"/>
          <w:sz w:val="24"/>
          <w:szCs w:val="24"/>
        </w:rPr>
        <w:t>земельный участок,</w:t>
      </w:r>
      <w:r w:rsidRPr="00302EE2">
        <w:rPr>
          <w:rFonts w:ascii="Times New Roman" w:hAnsi="Times New Roman"/>
          <w:b/>
          <w:bCs/>
          <w:sz w:val="24"/>
          <w:szCs w:val="24"/>
        </w:rPr>
        <w:t xml:space="preserve"> </w:t>
      </w:r>
      <w:r w:rsidRPr="00302EE2">
        <w:rPr>
          <w:rFonts w:ascii="Times New Roman" w:hAnsi="Times New Roman"/>
          <w:sz w:val="24"/>
          <w:szCs w:val="24"/>
        </w:rPr>
        <w:t>который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3079F3" w:rsidRPr="00302EE2" w:rsidRDefault="003079F3">
      <w:pPr>
        <w:widowControl w:val="0"/>
        <w:overflowPunct w:val="0"/>
        <w:autoSpaceDE w:val="0"/>
        <w:spacing w:after="0" w:line="240" w:lineRule="auto"/>
        <w:ind w:firstLine="560"/>
        <w:jc w:val="both"/>
      </w:pPr>
      <w:r w:rsidRPr="00302EE2">
        <w:rPr>
          <w:rFonts w:ascii="Times New Roman" w:hAnsi="Times New Roman"/>
          <w:b/>
          <w:bCs/>
          <w:sz w:val="24"/>
          <w:szCs w:val="24"/>
        </w:rPr>
        <w:t xml:space="preserve">Проезжая часть </w:t>
      </w:r>
      <w:r w:rsidRPr="00302EE2">
        <w:rPr>
          <w:rFonts w:ascii="Times New Roman" w:hAnsi="Times New Roman"/>
          <w:sz w:val="24"/>
          <w:szCs w:val="24"/>
        </w:rPr>
        <w:t>–</w:t>
      </w:r>
      <w:r w:rsidRPr="00302EE2">
        <w:rPr>
          <w:rFonts w:ascii="Times New Roman" w:hAnsi="Times New Roman"/>
          <w:b/>
          <w:bCs/>
          <w:sz w:val="24"/>
          <w:szCs w:val="24"/>
        </w:rPr>
        <w:t xml:space="preserve"> </w:t>
      </w:r>
      <w:r w:rsidRPr="00302EE2">
        <w:rPr>
          <w:rFonts w:ascii="Times New Roman" w:hAnsi="Times New Roman"/>
          <w:sz w:val="24"/>
          <w:szCs w:val="24"/>
        </w:rPr>
        <w:t>основной элемент дороги,</w:t>
      </w:r>
      <w:r w:rsidRPr="00302EE2">
        <w:rPr>
          <w:rFonts w:ascii="Times New Roman" w:hAnsi="Times New Roman"/>
          <w:b/>
          <w:bCs/>
          <w:sz w:val="24"/>
          <w:szCs w:val="24"/>
        </w:rPr>
        <w:t xml:space="preserve"> </w:t>
      </w:r>
      <w:r w:rsidRPr="00302EE2">
        <w:rPr>
          <w:rFonts w:ascii="Times New Roman" w:hAnsi="Times New Roman"/>
          <w:sz w:val="24"/>
          <w:szCs w:val="24"/>
        </w:rPr>
        <w:t>предназначенный для непосредственного движения транспортных средств;</w:t>
      </w:r>
    </w:p>
    <w:p w:rsidR="003079F3" w:rsidRPr="00302EE2" w:rsidRDefault="003079F3">
      <w:pPr>
        <w:widowControl w:val="0"/>
        <w:overflowPunct w:val="0"/>
        <w:autoSpaceDE w:val="0"/>
        <w:spacing w:after="0" w:line="240" w:lineRule="auto"/>
        <w:ind w:firstLine="560"/>
        <w:jc w:val="both"/>
      </w:pPr>
      <w:r w:rsidRPr="00302EE2">
        <w:rPr>
          <w:rFonts w:ascii="Times New Roman" w:hAnsi="Times New Roman"/>
          <w:b/>
          <w:sz w:val="24"/>
          <w:szCs w:val="24"/>
        </w:rPr>
        <w:t>Проектная документация</w:t>
      </w:r>
      <w:r w:rsidRPr="00302EE2">
        <w:rPr>
          <w:rFonts w:ascii="Times New Roman" w:hAnsi="Times New Roman"/>
          <w:sz w:val="24"/>
          <w:szCs w:val="24"/>
        </w:rPr>
        <w:t xml:space="preserve"> – документация, содержащая материалы в текстовой форме и в виде чертежей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w:t>
      </w:r>
    </w:p>
    <w:p w:rsidR="003079F3" w:rsidRPr="00302EE2" w:rsidRDefault="003079F3">
      <w:pPr>
        <w:widowControl w:val="0"/>
        <w:overflowPunct w:val="0"/>
        <w:autoSpaceDE w:val="0"/>
        <w:spacing w:after="0" w:line="240" w:lineRule="auto"/>
        <w:ind w:firstLine="560"/>
        <w:jc w:val="both"/>
      </w:pPr>
      <w:r w:rsidRPr="00302EE2">
        <w:rPr>
          <w:rFonts w:ascii="Times New Roman" w:hAnsi="Times New Roman"/>
          <w:b/>
          <w:bCs/>
          <w:sz w:val="24"/>
          <w:szCs w:val="24"/>
        </w:rPr>
        <w:t xml:space="preserve">Публичный сервитут </w:t>
      </w:r>
      <w:r w:rsidRPr="00302EE2">
        <w:rPr>
          <w:rFonts w:ascii="Times New Roman" w:hAnsi="Times New Roman"/>
          <w:sz w:val="24"/>
          <w:szCs w:val="24"/>
        </w:rPr>
        <w:t>устанавливается законом или иным нормативным правовым актом</w:t>
      </w:r>
      <w:r w:rsidRPr="00302EE2">
        <w:rPr>
          <w:rFonts w:ascii="Times New Roman" w:hAnsi="Times New Roman"/>
          <w:b/>
          <w:bCs/>
          <w:sz w:val="24"/>
          <w:szCs w:val="24"/>
        </w:rPr>
        <w:t xml:space="preserve"> </w:t>
      </w:r>
      <w:r w:rsidRPr="00302EE2">
        <w:rPr>
          <w:rFonts w:ascii="Times New Roman" w:hAnsi="Times New Roman"/>
          <w:sz w:val="24"/>
          <w:szCs w:val="24"/>
        </w:rPr>
        <w:t>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публичных слушаний;</w:t>
      </w:r>
    </w:p>
    <w:p w:rsidR="003079F3" w:rsidRPr="00302EE2" w:rsidRDefault="003079F3">
      <w:pPr>
        <w:spacing w:after="0" w:line="240" w:lineRule="auto"/>
        <w:ind w:firstLine="560"/>
        <w:jc w:val="both"/>
      </w:pPr>
      <w:r w:rsidRPr="00302EE2">
        <w:rPr>
          <w:rFonts w:ascii="Times New Roman" w:hAnsi="Times New Roman"/>
          <w:b/>
          <w:bCs/>
          <w:sz w:val="24"/>
          <w:szCs w:val="24"/>
        </w:rPr>
        <w:t>Публичные слушания</w:t>
      </w:r>
      <w:r w:rsidRPr="00302EE2">
        <w:rPr>
          <w:rFonts w:ascii="Times New Roman" w:hAnsi="Times New Roman"/>
          <w:bCs/>
          <w:sz w:val="24"/>
          <w:szCs w:val="24"/>
        </w:rPr>
        <w:t xml:space="preserve"> – </w:t>
      </w:r>
      <w:r w:rsidRPr="00302EE2">
        <w:rPr>
          <w:rFonts w:ascii="Times New Roman" w:hAnsi="Times New Roman"/>
          <w:sz w:val="24"/>
          <w:szCs w:val="24"/>
        </w:rPr>
        <w:t>форма реализации права местного населения муниципального образования на участие в процессе принятия решений органами местного самоуправления посредством проведения собрания для публичного обсуждения проектов муниципальных правовых актов и принятия решений по общественно значимым вопросам местного значения;</w:t>
      </w:r>
    </w:p>
    <w:p w:rsidR="003079F3" w:rsidRPr="00302EE2" w:rsidRDefault="003079F3">
      <w:pPr>
        <w:spacing w:after="0" w:line="240" w:lineRule="auto"/>
        <w:ind w:firstLine="560"/>
        <w:jc w:val="both"/>
      </w:pPr>
      <w:r w:rsidRPr="00302EE2">
        <w:rPr>
          <w:rStyle w:val="blk"/>
          <w:rFonts w:ascii="Times New Roman" w:hAnsi="Times New Roman"/>
          <w:b/>
          <w:sz w:val="24"/>
          <w:szCs w:val="24"/>
        </w:rPr>
        <w:t>Разрешение на ввод объекта в эксплуатацию -</w:t>
      </w:r>
      <w:r w:rsidRPr="00302EE2">
        <w:rPr>
          <w:rStyle w:val="blk"/>
          <w:rFonts w:ascii="Times New Roman" w:hAnsi="Times New Roman"/>
          <w:sz w:val="24"/>
          <w:szCs w:val="24"/>
        </w:rPr>
        <w:t xml:space="preserve">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3079F3" w:rsidRPr="00302EE2" w:rsidRDefault="003079F3">
      <w:pPr>
        <w:spacing w:after="0" w:line="240" w:lineRule="auto"/>
        <w:ind w:firstLine="560"/>
        <w:jc w:val="both"/>
      </w:pPr>
      <w:r w:rsidRPr="00302EE2">
        <w:rPr>
          <w:rStyle w:val="blk"/>
          <w:rFonts w:ascii="Times New Roman" w:hAnsi="Times New Roman"/>
          <w:b/>
          <w:sz w:val="24"/>
          <w:szCs w:val="24"/>
        </w:rPr>
        <w:t>Разрешение на строительство</w:t>
      </w:r>
      <w:r w:rsidRPr="00302EE2">
        <w:rPr>
          <w:rStyle w:val="blk"/>
          <w:rFonts w:ascii="Times New Roman" w:hAnsi="Times New Roman"/>
          <w:sz w:val="24"/>
          <w:szCs w:val="24"/>
        </w:rPr>
        <w:t xml:space="preserve">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p>
    <w:p w:rsidR="003079F3" w:rsidRPr="00302EE2" w:rsidRDefault="003079F3">
      <w:pPr>
        <w:spacing w:after="0" w:line="240" w:lineRule="auto"/>
        <w:ind w:firstLine="560"/>
        <w:jc w:val="both"/>
      </w:pPr>
      <w:r w:rsidRPr="00302EE2">
        <w:rPr>
          <w:rFonts w:ascii="Times New Roman" w:hAnsi="Times New Roman"/>
          <w:b/>
          <w:bCs/>
          <w:sz w:val="24"/>
          <w:szCs w:val="24"/>
        </w:rPr>
        <w:t xml:space="preserve">Резервные территории </w:t>
      </w:r>
      <w:r w:rsidRPr="00302EE2">
        <w:rPr>
          <w:rFonts w:ascii="Times New Roman" w:hAnsi="Times New Roman"/>
          <w:sz w:val="24"/>
          <w:szCs w:val="24"/>
        </w:rPr>
        <w:t>–</w:t>
      </w:r>
      <w:r w:rsidRPr="00302EE2">
        <w:rPr>
          <w:rFonts w:ascii="Times New Roman" w:hAnsi="Times New Roman"/>
          <w:b/>
          <w:bCs/>
          <w:sz w:val="24"/>
          <w:szCs w:val="24"/>
        </w:rPr>
        <w:t xml:space="preserve"> </w:t>
      </w:r>
      <w:r w:rsidRPr="00302EE2">
        <w:rPr>
          <w:rFonts w:ascii="Times New Roman" w:hAnsi="Times New Roman"/>
          <w:sz w:val="24"/>
          <w:szCs w:val="24"/>
        </w:rPr>
        <w:t>участки территории муниципального образования,</w:t>
      </w:r>
      <w:r w:rsidRPr="00302EE2">
        <w:rPr>
          <w:rFonts w:ascii="Times New Roman" w:hAnsi="Times New Roman"/>
          <w:b/>
          <w:bCs/>
          <w:sz w:val="24"/>
          <w:szCs w:val="24"/>
        </w:rPr>
        <w:t xml:space="preserve"> </w:t>
      </w:r>
      <w:r w:rsidRPr="00302EE2">
        <w:rPr>
          <w:rFonts w:ascii="Times New Roman" w:hAnsi="Times New Roman"/>
          <w:sz w:val="24"/>
          <w:szCs w:val="24"/>
        </w:rPr>
        <w:t>которые могут</w:t>
      </w:r>
      <w:r w:rsidRPr="00302EE2">
        <w:rPr>
          <w:rFonts w:ascii="Times New Roman" w:hAnsi="Times New Roman"/>
          <w:b/>
          <w:bCs/>
          <w:sz w:val="24"/>
          <w:szCs w:val="24"/>
        </w:rPr>
        <w:t xml:space="preserve"> </w:t>
      </w:r>
      <w:r w:rsidRPr="00302EE2">
        <w:rPr>
          <w:rFonts w:ascii="Times New Roman" w:hAnsi="Times New Roman"/>
          <w:sz w:val="24"/>
          <w:szCs w:val="24"/>
        </w:rPr>
        <w:t>служить в качестве резерва для размещения перспективной застройки;</w:t>
      </w:r>
    </w:p>
    <w:p w:rsidR="003079F3" w:rsidRPr="00302EE2" w:rsidRDefault="003079F3">
      <w:pPr>
        <w:widowControl w:val="0"/>
        <w:overflowPunct w:val="0"/>
        <w:autoSpaceDE w:val="0"/>
        <w:spacing w:after="0" w:line="240" w:lineRule="auto"/>
        <w:ind w:firstLine="560"/>
        <w:jc w:val="both"/>
      </w:pPr>
      <w:r w:rsidRPr="00302EE2">
        <w:rPr>
          <w:rFonts w:ascii="Times New Roman" w:hAnsi="Times New Roman"/>
          <w:b/>
          <w:bCs/>
          <w:sz w:val="24"/>
          <w:szCs w:val="24"/>
        </w:rPr>
        <w:t xml:space="preserve">Реконструкция </w:t>
      </w:r>
      <w:r w:rsidRPr="00302EE2">
        <w:rPr>
          <w:rFonts w:ascii="Times New Roman" w:hAnsi="Times New Roman"/>
          <w:sz w:val="24"/>
          <w:szCs w:val="24"/>
        </w:rPr>
        <w:t>–</w:t>
      </w:r>
      <w:r w:rsidRPr="00302EE2">
        <w:rPr>
          <w:rFonts w:ascii="Times New Roman" w:hAnsi="Times New Roman"/>
          <w:b/>
          <w:bCs/>
          <w:sz w:val="24"/>
          <w:szCs w:val="24"/>
        </w:rPr>
        <w:t xml:space="preserve"> </w:t>
      </w:r>
      <w:r w:rsidRPr="00302EE2">
        <w:rPr>
          <w:rStyle w:val="blk"/>
          <w:rFonts w:ascii="Times New Roman" w:hAnsi="Times New Roman"/>
          <w:sz w:val="24"/>
          <w:szCs w:val="24"/>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3079F3" w:rsidRPr="00302EE2" w:rsidRDefault="003079F3">
      <w:pPr>
        <w:widowControl w:val="0"/>
        <w:overflowPunct w:val="0"/>
        <w:autoSpaceDE w:val="0"/>
        <w:spacing w:after="0" w:line="240" w:lineRule="auto"/>
        <w:ind w:firstLine="560"/>
        <w:jc w:val="both"/>
      </w:pPr>
      <w:r w:rsidRPr="00302EE2">
        <w:rPr>
          <w:rFonts w:ascii="Times New Roman" w:hAnsi="Times New Roman"/>
          <w:b/>
          <w:bCs/>
          <w:sz w:val="24"/>
          <w:szCs w:val="24"/>
        </w:rPr>
        <w:t xml:space="preserve">Ремонт текущий </w:t>
      </w:r>
      <w:r w:rsidRPr="00302EE2">
        <w:rPr>
          <w:rFonts w:ascii="Times New Roman" w:hAnsi="Times New Roman"/>
          <w:sz w:val="24"/>
          <w:szCs w:val="24"/>
        </w:rPr>
        <w:t>–</w:t>
      </w:r>
      <w:r w:rsidRPr="00302EE2">
        <w:rPr>
          <w:rFonts w:ascii="Times New Roman" w:hAnsi="Times New Roman"/>
          <w:b/>
          <w:bCs/>
          <w:sz w:val="24"/>
          <w:szCs w:val="24"/>
        </w:rPr>
        <w:t xml:space="preserve"> </w:t>
      </w:r>
      <w:r w:rsidRPr="00302EE2">
        <w:rPr>
          <w:rStyle w:val="w"/>
          <w:rFonts w:ascii="Times New Roman" w:hAnsi="Times New Roman"/>
          <w:sz w:val="24"/>
          <w:szCs w:val="24"/>
          <w:shd w:val="clear" w:color="auto" w:fill="FFFFFF"/>
        </w:rPr>
        <w:t>ремонт (ремонтно-строительные работы) объекта с целью</w:t>
      </w:r>
      <w:r w:rsidRPr="00302EE2">
        <w:rPr>
          <w:rStyle w:val="apple-converted-space"/>
          <w:rFonts w:ascii="Times New Roman" w:hAnsi="Times New Roman"/>
          <w:sz w:val="24"/>
          <w:szCs w:val="24"/>
          <w:shd w:val="clear" w:color="auto" w:fill="FFFFFF"/>
        </w:rPr>
        <w:t xml:space="preserve"> </w:t>
      </w:r>
      <w:r w:rsidRPr="00302EE2">
        <w:rPr>
          <w:rStyle w:val="w"/>
          <w:rFonts w:ascii="Times New Roman" w:hAnsi="Times New Roman"/>
          <w:sz w:val="24"/>
          <w:szCs w:val="24"/>
          <w:shd w:val="clear" w:color="auto" w:fill="FFFFFF"/>
        </w:rPr>
        <w:t xml:space="preserve">восстановления исправности </w:t>
      </w:r>
      <w:r w:rsidRPr="00302EE2">
        <w:rPr>
          <w:rFonts w:ascii="Times New Roman" w:hAnsi="Times New Roman"/>
          <w:sz w:val="24"/>
          <w:szCs w:val="24"/>
          <w:shd w:val="clear" w:color="auto" w:fill="FFFFFF"/>
        </w:rPr>
        <w:t>(</w:t>
      </w:r>
      <w:r w:rsidRPr="00302EE2">
        <w:rPr>
          <w:rStyle w:val="w"/>
          <w:rFonts w:ascii="Times New Roman" w:hAnsi="Times New Roman"/>
          <w:sz w:val="24"/>
          <w:szCs w:val="24"/>
          <w:shd w:val="clear" w:color="auto" w:fill="FFFFFF"/>
        </w:rPr>
        <w:t>работоспособности</w:t>
      </w:r>
      <w:r w:rsidRPr="00302EE2">
        <w:rPr>
          <w:rFonts w:ascii="Times New Roman" w:hAnsi="Times New Roman"/>
          <w:sz w:val="24"/>
          <w:szCs w:val="24"/>
          <w:shd w:val="clear" w:color="auto" w:fill="FFFFFF"/>
        </w:rPr>
        <w:t xml:space="preserve">) </w:t>
      </w:r>
      <w:r w:rsidRPr="00302EE2">
        <w:rPr>
          <w:rStyle w:val="w"/>
          <w:rFonts w:ascii="Times New Roman" w:hAnsi="Times New Roman"/>
          <w:sz w:val="24"/>
          <w:szCs w:val="24"/>
          <w:shd w:val="clear" w:color="auto" w:fill="FFFFFF"/>
        </w:rPr>
        <w:t>его конструкций и систем инженерного оборудования</w:t>
      </w:r>
      <w:r w:rsidRPr="00302EE2">
        <w:rPr>
          <w:rFonts w:ascii="Times New Roman" w:hAnsi="Times New Roman"/>
          <w:sz w:val="24"/>
          <w:szCs w:val="24"/>
          <w:shd w:val="clear" w:color="auto" w:fill="FFFFFF"/>
        </w:rPr>
        <w:t xml:space="preserve">, </w:t>
      </w:r>
      <w:r w:rsidRPr="00302EE2">
        <w:rPr>
          <w:rStyle w:val="w"/>
          <w:rFonts w:ascii="Times New Roman" w:hAnsi="Times New Roman"/>
          <w:sz w:val="24"/>
          <w:szCs w:val="24"/>
          <w:shd w:val="clear" w:color="auto" w:fill="FFFFFF"/>
        </w:rPr>
        <w:t>а также поддержания эксплуатационных показателей</w:t>
      </w:r>
      <w:r w:rsidRPr="00302EE2">
        <w:rPr>
          <w:rFonts w:ascii="Times New Roman" w:hAnsi="Times New Roman"/>
          <w:sz w:val="24"/>
          <w:szCs w:val="24"/>
        </w:rPr>
        <w:t>;</w:t>
      </w:r>
    </w:p>
    <w:p w:rsidR="003079F3" w:rsidRPr="00302EE2" w:rsidRDefault="003079F3">
      <w:pPr>
        <w:widowControl w:val="0"/>
        <w:overflowPunct w:val="0"/>
        <w:autoSpaceDE w:val="0"/>
        <w:spacing w:after="0" w:line="240" w:lineRule="auto"/>
        <w:ind w:firstLine="560"/>
        <w:jc w:val="both"/>
      </w:pPr>
      <w:r w:rsidRPr="00302EE2">
        <w:rPr>
          <w:rFonts w:ascii="Times New Roman" w:hAnsi="Times New Roman"/>
          <w:b/>
          <w:bCs/>
          <w:sz w:val="24"/>
          <w:szCs w:val="24"/>
        </w:rPr>
        <w:t xml:space="preserve">Садовый земельный участок </w:t>
      </w:r>
      <w:r w:rsidRPr="00302EE2">
        <w:rPr>
          <w:rFonts w:ascii="Times New Roman" w:hAnsi="Times New Roman"/>
          <w:sz w:val="24"/>
          <w:szCs w:val="24"/>
        </w:rPr>
        <w:t>–</w:t>
      </w:r>
      <w:r w:rsidRPr="00302EE2">
        <w:rPr>
          <w:rFonts w:ascii="Times New Roman" w:hAnsi="Times New Roman"/>
          <w:b/>
          <w:bCs/>
          <w:sz w:val="24"/>
          <w:szCs w:val="24"/>
        </w:rPr>
        <w:t xml:space="preserve"> </w:t>
      </w:r>
      <w:r w:rsidRPr="00302EE2">
        <w:rPr>
          <w:rFonts w:ascii="Times New Roman" w:hAnsi="Times New Roman"/>
          <w:sz w:val="24"/>
          <w:szCs w:val="24"/>
        </w:rPr>
        <w:t>земельный участок,</w:t>
      </w:r>
      <w:r w:rsidRPr="00302EE2">
        <w:rPr>
          <w:rFonts w:ascii="Times New Roman" w:hAnsi="Times New Roman"/>
          <w:b/>
          <w:bCs/>
          <w:sz w:val="24"/>
          <w:szCs w:val="24"/>
        </w:rPr>
        <w:t xml:space="preserve"> </w:t>
      </w:r>
      <w:r w:rsidRPr="00302EE2">
        <w:rPr>
          <w:rFonts w:ascii="Times New Roman" w:hAnsi="Times New Roman"/>
          <w:sz w:val="24"/>
          <w:szCs w:val="24"/>
        </w:rPr>
        <w:t>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3079F3" w:rsidRPr="00302EE2" w:rsidRDefault="003079F3">
      <w:pPr>
        <w:spacing w:after="0" w:line="240" w:lineRule="auto"/>
        <w:ind w:firstLine="560"/>
        <w:jc w:val="both"/>
      </w:pPr>
      <w:r w:rsidRPr="00302EE2">
        <w:rPr>
          <w:rFonts w:ascii="Times New Roman" w:hAnsi="Times New Roman"/>
          <w:b/>
          <w:bCs/>
          <w:sz w:val="24"/>
          <w:szCs w:val="24"/>
        </w:rPr>
        <w:t xml:space="preserve">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 </w:t>
      </w:r>
      <w:r w:rsidRPr="00302EE2">
        <w:rPr>
          <w:rFonts w:ascii="Times New Roman" w:hAnsi="Times New Roman"/>
          <w:sz w:val="24"/>
          <w:szCs w:val="24"/>
        </w:rPr>
        <w:t>–</w:t>
      </w:r>
      <w:r w:rsidRPr="00302EE2">
        <w:rPr>
          <w:rFonts w:ascii="Times New Roman" w:hAnsi="Times New Roman"/>
          <w:b/>
          <w:bCs/>
          <w:sz w:val="24"/>
          <w:szCs w:val="24"/>
        </w:rPr>
        <w:t xml:space="preserve"> </w:t>
      </w:r>
      <w:r w:rsidRPr="00302EE2">
        <w:rPr>
          <w:rFonts w:ascii="Times New Roman" w:eastAsia="Times New Roman" w:hAnsi="Times New Roman"/>
          <w:sz w:val="24"/>
          <w:szCs w:val="24"/>
          <w:lang w:eastAsia="ru-RU"/>
        </w:rPr>
        <w:t>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
    <w:p w:rsidR="003079F3" w:rsidRPr="00302EE2" w:rsidRDefault="003079F3">
      <w:pPr>
        <w:spacing w:after="0" w:line="240" w:lineRule="auto"/>
        <w:ind w:firstLine="560"/>
        <w:jc w:val="both"/>
      </w:pPr>
      <w:r w:rsidRPr="00302EE2">
        <w:rPr>
          <w:rFonts w:ascii="Times New Roman" w:hAnsi="Times New Roman"/>
          <w:b/>
          <w:sz w:val="24"/>
          <w:szCs w:val="24"/>
        </w:rPr>
        <w:t>Санитарно-защитная зона</w:t>
      </w:r>
      <w:r w:rsidRPr="00302EE2">
        <w:rPr>
          <w:rFonts w:ascii="Times New Roman" w:hAnsi="Times New Roman"/>
          <w:sz w:val="24"/>
          <w:szCs w:val="24"/>
        </w:rPr>
        <w:t xml:space="preserve">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3079F3" w:rsidRPr="00302EE2" w:rsidRDefault="003079F3">
      <w:pPr>
        <w:spacing w:after="0" w:line="240" w:lineRule="auto"/>
        <w:ind w:firstLine="560"/>
        <w:jc w:val="both"/>
      </w:pPr>
      <w:r w:rsidRPr="00302EE2">
        <w:rPr>
          <w:rFonts w:ascii="Times New Roman" w:hAnsi="Times New Roman"/>
          <w:b/>
          <w:bCs/>
          <w:sz w:val="24"/>
          <w:szCs w:val="24"/>
        </w:rPr>
        <w:t xml:space="preserve">Сервитут – </w:t>
      </w:r>
      <w:r w:rsidRPr="00302EE2">
        <w:rPr>
          <w:rStyle w:val="w"/>
          <w:rFonts w:ascii="Times New Roman" w:hAnsi="Times New Roman"/>
          <w:color w:val="000000"/>
          <w:sz w:val="24"/>
          <w:szCs w:val="24"/>
          <w:shd w:val="clear" w:color="auto" w:fill="FFFFFF"/>
        </w:rPr>
        <w:t>особый</w:t>
      </w:r>
      <w:r w:rsidRPr="00302EE2">
        <w:rPr>
          <w:rStyle w:val="apple-converted-space"/>
          <w:rFonts w:ascii="Times New Roman" w:hAnsi="Times New Roman"/>
          <w:color w:val="000000"/>
          <w:sz w:val="24"/>
          <w:szCs w:val="24"/>
          <w:shd w:val="clear" w:color="auto" w:fill="FFFFFF"/>
        </w:rPr>
        <w:t xml:space="preserve"> </w:t>
      </w:r>
      <w:r w:rsidRPr="00302EE2">
        <w:rPr>
          <w:rStyle w:val="w"/>
          <w:rFonts w:ascii="Times New Roman" w:hAnsi="Times New Roman"/>
          <w:color w:val="000000"/>
          <w:sz w:val="24"/>
          <w:szCs w:val="24"/>
          <w:shd w:val="clear" w:color="auto" w:fill="FFFFFF"/>
        </w:rPr>
        <w:t>вид ограниченного</w:t>
      </w:r>
      <w:r w:rsidRPr="00302EE2">
        <w:rPr>
          <w:rStyle w:val="apple-converted-space"/>
          <w:rFonts w:ascii="Times New Roman" w:hAnsi="Times New Roman"/>
          <w:color w:val="000000"/>
          <w:sz w:val="24"/>
          <w:szCs w:val="24"/>
          <w:shd w:val="clear" w:color="auto" w:fill="FFFFFF"/>
        </w:rPr>
        <w:t xml:space="preserve"> </w:t>
      </w:r>
      <w:r w:rsidRPr="00302EE2">
        <w:rPr>
          <w:rStyle w:val="w"/>
          <w:rFonts w:ascii="Times New Roman" w:hAnsi="Times New Roman"/>
          <w:color w:val="000000"/>
          <w:sz w:val="24"/>
          <w:szCs w:val="24"/>
          <w:shd w:val="clear" w:color="auto" w:fill="FFFFFF"/>
        </w:rPr>
        <w:t>вещного права</w:t>
      </w:r>
      <w:r w:rsidRPr="00302EE2">
        <w:rPr>
          <w:rFonts w:ascii="Times New Roman" w:hAnsi="Times New Roman"/>
          <w:color w:val="000000"/>
          <w:sz w:val="24"/>
          <w:szCs w:val="24"/>
          <w:shd w:val="clear" w:color="auto" w:fill="FFFFFF"/>
        </w:rPr>
        <w:t xml:space="preserve">, </w:t>
      </w:r>
      <w:r w:rsidRPr="00302EE2">
        <w:rPr>
          <w:rStyle w:val="w"/>
          <w:rFonts w:ascii="Times New Roman" w:hAnsi="Times New Roman"/>
          <w:color w:val="000000"/>
          <w:sz w:val="24"/>
          <w:szCs w:val="24"/>
          <w:shd w:val="clear" w:color="auto" w:fill="FFFFFF"/>
        </w:rPr>
        <w:t>заключающийся</w:t>
      </w:r>
      <w:r w:rsidRPr="00302EE2">
        <w:rPr>
          <w:rStyle w:val="apple-converted-space"/>
          <w:rFonts w:ascii="Times New Roman" w:hAnsi="Times New Roman"/>
          <w:color w:val="000000"/>
          <w:sz w:val="24"/>
          <w:szCs w:val="24"/>
          <w:shd w:val="clear" w:color="auto" w:fill="FFFFFF"/>
        </w:rPr>
        <w:t xml:space="preserve"> </w:t>
      </w:r>
      <w:r w:rsidRPr="00302EE2">
        <w:rPr>
          <w:rStyle w:val="w"/>
          <w:rFonts w:ascii="Times New Roman" w:hAnsi="Times New Roman"/>
          <w:color w:val="000000"/>
          <w:sz w:val="24"/>
          <w:szCs w:val="24"/>
          <w:shd w:val="clear" w:color="auto" w:fill="FFFFFF"/>
        </w:rPr>
        <w:t>в</w:t>
      </w:r>
      <w:r w:rsidRPr="00302EE2">
        <w:rPr>
          <w:rStyle w:val="apple-converted-space"/>
          <w:rFonts w:ascii="Times New Roman" w:hAnsi="Times New Roman"/>
          <w:color w:val="000000"/>
          <w:sz w:val="24"/>
          <w:szCs w:val="24"/>
          <w:shd w:val="clear" w:color="auto" w:fill="FFFFFF"/>
        </w:rPr>
        <w:t xml:space="preserve"> </w:t>
      </w:r>
      <w:r w:rsidRPr="00302EE2">
        <w:rPr>
          <w:rStyle w:val="w"/>
          <w:rFonts w:ascii="Times New Roman" w:hAnsi="Times New Roman"/>
          <w:color w:val="000000"/>
          <w:sz w:val="24"/>
          <w:szCs w:val="24"/>
          <w:shd w:val="clear" w:color="auto" w:fill="FFFFFF"/>
        </w:rPr>
        <w:t xml:space="preserve">праве пользоваться </w:t>
      </w:r>
      <w:r w:rsidRPr="00302EE2">
        <w:rPr>
          <w:rFonts w:ascii="Times New Roman" w:hAnsi="Times New Roman"/>
          <w:color w:val="000000"/>
          <w:sz w:val="24"/>
          <w:szCs w:val="24"/>
          <w:shd w:val="clear" w:color="auto" w:fill="FFFFFF"/>
        </w:rPr>
        <w:t>(</w:t>
      </w:r>
      <w:r w:rsidRPr="00302EE2">
        <w:rPr>
          <w:rStyle w:val="w"/>
          <w:rFonts w:ascii="Times New Roman" w:hAnsi="Times New Roman"/>
          <w:color w:val="000000"/>
          <w:sz w:val="24"/>
          <w:szCs w:val="24"/>
          <w:shd w:val="clear" w:color="auto" w:fill="FFFFFF"/>
        </w:rPr>
        <w:t>в установленных</w:t>
      </w:r>
      <w:r w:rsidRPr="00302EE2">
        <w:rPr>
          <w:rStyle w:val="apple-converted-space"/>
          <w:rFonts w:ascii="Times New Roman" w:hAnsi="Times New Roman"/>
          <w:color w:val="000000"/>
          <w:sz w:val="24"/>
          <w:szCs w:val="24"/>
          <w:shd w:val="clear" w:color="auto" w:fill="FFFFFF"/>
        </w:rPr>
        <w:t xml:space="preserve"> </w:t>
      </w:r>
      <w:r w:rsidRPr="00302EE2">
        <w:rPr>
          <w:rStyle w:val="w"/>
          <w:rFonts w:ascii="Times New Roman" w:hAnsi="Times New Roman"/>
          <w:color w:val="000000"/>
          <w:sz w:val="24"/>
          <w:szCs w:val="24"/>
          <w:shd w:val="clear" w:color="auto" w:fill="FFFFFF"/>
        </w:rPr>
        <w:t>пределах</w:t>
      </w:r>
      <w:r w:rsidRPr="00302EE2">
        <w:rPr>
          <w:rFonts w:ascii="Times New Roman" w:hAnsi="Times New Roman"/>
          <w:color w:val="000000"/>
          <w:sz w:val="24"/>
          <w:szCs w:val="24"/>
          <w:shd w:val="clear" w:color="auto" w:fill="FFFFFF"/>
        </w:rPr>
        <w:t xml:space="preserve">) </w:t>
      </w:r>
      <w:r w:rsidRPr="00302EE2">
        <w:rPr>
          <w:rStyle w:val="w"/>
          <w:rFonts w:ascii="Times New Roman" w:hAnsi="Times New Roman"/>
          <w:color w:val="000000"/>
          <w:sz w:val="24"/>
          <w:szCs w:val="24"/>
          <w:shd w:val="clear" w:color="auto" w:fill="FFFFFF"/>
        </w:rPr>
        <w:t xml:space="preserve">чужим земельным участком, </w:t>
      </w:r>
      <w:r w:rsidRPr="00302EE2">
        <w:rPr>
          <w:rFonts w:ascii="Times New Roman" w:eastAsia="Times New Roman" w:hAnsi="Times New Roman"/>
          <w:sz w:val="24"/>
          <w:szCs w:val="24"/>
          <w:lang w:eastAsia="ru-RU"/>
        </w:rPr>
        <w:t>зданием, сооружением и другим недвижимым имуществом;</w:t>
      </w:r>
    </w:p>
    <w:p w:rsidR="003079F3" w:rsidRPr="00302EE2" w:rsidRDefault="003079F3">
      <w:pPr>
        <w:spacing w:after="0" w:line="240" w:lineRule="auto"/>
        <w:ind w:firstLine="560"/>
        <w:jc w:val="both"/>
      </w:pPr>
      <w:r w:rsidRPr="00302EE2">
        <w:rPr>
          <w:rStyle w:val="blk"/>
          <w:rFonts w:ascii="Times New Roman" w:hAnsi="Times New Roman"/>
          <w:b/>
          <w:sz w:val="24"/>
          <w:szCs w:val="24"/>
        </w:rPr>
        <w:t>Система коммунальной инфраструктуры</w:t>
      </w:r>
      <w:r w:rsidRPr="00302EE2">
        <w:rPr>
          <w:rStyle w:val="blk"/>
          <w:rFonts w:ascii="Times New Roman" w:hAnsi="Times New Roman"/>
          <w:sz w:val="24"/>
          <w:szCs w:val="24"/>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3079F3" w:rsidRPr="00302EE2" w:rsidRDefault="003079F3">
      <w:pPr>
        <w:spacing w:after="0" w:line="240" w:lineRule="auto"/>
        <w:ind w:firstLine="560"/>
        <w:jc w:val="both"/>
      </w:pPr>
      <w:r w:rsidRPr="00302EE2">
        <w:rPr>
          <w:rFonts w:ascii="Times New Roman" w:hAnsi="Times New Roman"/>
          <w:b/>
          <w:bCs/>
          <w:sz w:val="24"/>
          <w:szCs w:val="24"/>
        </w:rPr>
        <w:t xml:space="preserve">Строительство </w:t>
      </w:r>
      <w:r w:rsidRPr="00302EE2">
        <w:rPr>
          <w:rFonts w:ascii="Times New Roman" w:hAnsi="Times New Roman"/>
          <w:sz w:val="24"/>
          <w:szCs w:val="24"/>
        </w:rPr>
        <w:t>–</w:t>
      </w:r>
      <w:r w:rsidRPr="00302EE2">
        <w:rPr>
          <w:rFonts w:ascii="Times New Roman" w:hAnsi="Times New Roman"/>
          <w:b/>
          <w:bCs/>
          <w:sz w:val="24"/>
          <w:szCs w:val="24"/>
        </w:rPr>
        <w:t xml:space="preserve"> </w:t>
      </w:r>
      <w:r w:rsidRPr="00302EE2">
        <w:rPr>
          <w:rFonts w:ascii="Times New Roman" w:hAnsi="Times New Roman"/>
          <w:sz w:val="24"/>
          <w:szCs w:val="24"/>
        </w:rPr>
        <w:t>создание зданий,</w:t>
      </w:r>
      <w:r w:rsidRPr="00302EE2">
        <w:rPr>
          <w:rFonts w:ascii="Times New Roman" w:hAnsi="Times New Roman"/>
          <w:b/>
          <w:bCs/>
          <w:sz w:val="24"/>
          <w:szCs w:val="24"/>
        </w:rPr>
        <w:t xml:space="preserve"> </w:t>
      </w:r>
      <w:r w:rsidRPr="00302EE2">
        <w:rPr>
          <w:rFonts w:ascii="Times New Roman" w:hAnsi="Times New Roman"/>
          <w:sz w:val="24"/>
          <w:szCs w:val="24"/>
        </w:rPr>
        <w:t>строений,</w:t>
      </w:r>
      <w:r w:rsidRPr="00302EE2">
        <w:rPr>
          <w:rFonts w:ascii="Times New Roman" w:hAnsi="Times New Roman"/>
          <w:b/>
          <w:bCs/>
          <w:sz w:val="24"/>
          <w:szCs w:val="24"/>
        </w:rPr>
        <w:t xml:space="preserve"> </w:t>
      </w:r>
      <w:r w:rsidRPr="00302EE2">
        <w:rPr>
          <w:rFonts w:ascii="Times New Roman" w:hAnsi="Times New Roman"/>
          <w:sz w:val="24"/>
          <w:szCs w:val="24"/>
        </w:rPr>
        <w:t>сооружений</w:t>
      </w:r>
      <w:r w:rsidRPr="00302EE2">
        <w:rPr>
          <w:rFonts w:ascii="Times New Roman" w:hAnsi="Times New Roman"/>
          <w:b/>
          <w:bCs/>
          <w:sz w:val="24"/>
          <w:szCs w:val="24"/>
        </w:rPr>
        <w:t xml:space="preserve"> </w:t>
      </w:r>
      <w:r w:rsidRPr="00302EE2">
        <w:rPr>
          <w:rFonts w:ascii="Times New Roman" w:hAnsi="Times New Roman"/>
          <w:sz w:val="24"/>
          <w:szCs w:val="24"/>
        </w:rPr>
        <w:t>(в том числе на месте сносимых объектов капитального строительства);</w:t>
      </w:r>
    </w:p>
    <w:p w:rsidR="003079F3" w:rsidRPr="00302EE2" w:rsidRDefault="003079F3">
      <w:pPr>
        <w:spacing w:after="0" w:line="240" w:lineRule="auto"/>
        <w:ind w:firstLine="560"/>
        <w:jc w:val="both"/>
      </w:pPr>
      <w:r w:rsidRPr="00302EE2">
        <w:rPr>
          <w:rStyle w:val="blk"/>
          <w:rFonts w:ascii="Times New Roman" w:hAnsi="Times New Roman"/>
          <w:b/>
          <w:sz w:val="24"/>
          <w:szCs w:val="24"/>
        </w:rPr>
        <w:t xml:space="preserve">Территория </w:t>
      </w:r>
      <w:r w:rsidRPr="00302EE2">
        <w:rPr>
          <w:rStyle w:val="ep"/>
          <w:rFonts w:ascii="Times New Roman" w:hAnsi="Times New Roman"/>
          <w:b/>
          <w:sz w:val="24"/>
          <w:szCs w:val="24"/>
        </w:rPr>
        <w:t>объекта</w:t>
      </w:r>
      <w:r w:rsidRPr="00302EE2">
        <w:rPr>
          <w:rStyle w:val="blk"/>
          <w:rFonts w:ascii="Times New Roman" w:hAnsi="Times New Roman"/>
          <w:b/>
          <w:sz w:val="24"/>
          <w:szCs w:val="24"/>
        </w:rPr>
        <w:t xml:space="preserve"> </w:t>
      </w:r>
      <w:r w:rsidRPr="00302EE2">
        <w:rPr>
          <w:rStyle w:val="ep"/>
          <w:rFonts w:ascii="Times New Roman" w:hAnsi="Times New Roman"/>
          <w:b/>
          <w:sz w:val="24"/>
          <w:szCs w:val="24"/>
        </w:rPr>
        <w:t>культурного</w:t>
      </w:r>
      <w:r w:rsidRPr="00302EE2">
        <w:rPr>
          <w:rStyle w:val="blk"/>
          <w:rFonts w:ascii="Times New Roman" w:hAnsi="Times New Roman"/>
          <w:b/>
          <w:sz w:val="24"/>
          <w:szCs w:val="24"/>
        </w:rPr>
        <w:t xml:space="preserve"> </w:t>
      </w:r>
      <w:r w:rsidRPr="00302EE2">
        <w:rPr>
          <w:rStyle w:val="ep"/>
          <w:rFonts w:ascii="Times New Roman" w:hAnsi="Times New Roman"/>
          <w:b/>
          <w:sz w:val="24"/>
          <w:szCs w:val="24"/>
        </w:rPr>
        <w:t>наследия</w:t>
      </w:r>
      <w:r w:rsidRPr="00302EE2">
        <w:rPr>
          <w:rStyle w:val="blk"/>
          <w:rFonts w:ascii="Times New Roman" w:hAnsi="Times New Roman"/>
          <w:sz w:val="24"/>
          <w:szCs w:val="24"/>
        </w:rPr>
        <w:t xml:space="preserve"> - территория, непосредственно занятая данным </w:t>
      </w:r>
      <w:r w:rsidRPr="00302EE2">
        <w:rPr>
          <w:rStyle w:val="ep"/>
          <w:rFonts w:ascii="Times New Roman" w:hAnsi="Times New Roman"/>
          <w:sz w:val="24"/>
          <w:szCs w:val="24"/>
        </w:rPr>
        <w:t>объектом</w:t>
      </w:r>
      <w:r w:rsidRPr="00302EE2">
        <w:rPr>
          <w:rStyle w:val="blk"/>
          <w:rFonts w:ascii="Times New Roman" w:hAnsi="Times New Roman"/>
          <w:sz w:val="24"/>
          <w:szCs w:val="24"/>
        </w:rPr>
        <w:t xml:space="preserve"> </w:t>
      </w:r>
      <w:r w:rsidRPr="00302EE2">
        <w:rPr>
          <w:rStyle w:val="ep"/>
          <w:rFonts w:ascii="Times New Roman" w:hAnsi="Times New Roman"/>
          <w:sz w:val="24"/>
          <w:szCs w:val="24"/>
        </w:rPr>
        <w:t>культурного</w:t>
      </w:r>
      <w:r w:rsidRPr="00302EE2">
        <w:rPr>
          <w:rStyle w:val="blk"/>
          <w:rFonts w:ascii="Times New Roman" w:hAnsi="Times New Roman"/>
          <w:sz w:val="24"/>
          <w:szCs w:val="24"/>
        </w:rPr>
        <w:t xml:space="preserve"> </w:t>
      </w:r>
      <w:r w:rsidRPr="00302EE2">
        <w:rPr>
          <w:rStyle w:val="ep"/>
          <w:rFonts w:ascii="Times New Roman" w:hAnsi="Times New Roman"/>
          <w:sz w:val="24"/>
          <w:szCs w:val="24"/>
        </w:rPr>
        <w:t>наследия</w:t>
      </w:r>
      <w:r w:rsidRPr="00302EE2">
        <w:rPr>
          <w:rStyle w:val="blk"/>
          <w:rFonts w:ascii="Times New Roman" w:hAnsi="Times New Roman"/>
          <w:sz w:val="24"/>
          <w:szCs w:val="24"/>
        </w:rPr>
        <w:t xml:space="preserve"> и (или) связанная с ним исторически и функционально, являющаяся его неотъемлемой частью и установленная в соответствии с требованиями федерального закона от 25.06.2002 г. №73-ФЗ </w:t>
      </w:r>
      <w:r w:rsidRPr="00302EE2">
        <w:rPr>
          <w:rFonts w:ascii="Times New Roman" w:eastAsia="Times New Roman" w:hAnsi="Times New Roman"/>
          <w:sz w:val="24"/>
          <w:szCs w:val="24"/>
          <w:lang w:eastAsia="ru-RU"/>
        </w:rPr>
        <w:t>"Об объектах культурного наследия (памятниках истории и культуры) народов Российской Федерации";</w:t>
      </w:r>
    </w:p>
    <w:p w:rsidR="003079F3" w:rsidRPr="00302EE2" w:rsidRDefault="003079F3">
      <w:pPr>
        <w:spacing w:after="0" w:line="240" w:lineRule="auto"/>
        <w:ind w:firstLine="560"/>
        <w:jc w:val="both"/>
      </w:pPr>
      <w:r w:rsidRPr="00302EE2">
        <w:rPr>
          <w:rFonts w:ascii="Times New Roman" w:hAnsi="Times New Roman"/>
          <w:b/>
          <w:bCs/>
          <w:sz w:val="24"/>
          <w:szCs w:val="24"/>
        </w:rPr>
        <w:t xml:space="preserve">Территориальное планирование </w:t>
      </w:r>
      <w:r w:rsidRPr="00302EE2">
        <w:rPr>
          <w:rFonts w:ascii="Times New Roman" w:hAnsi="Times New Roman"/>
          <w:sz w:val="24"/>
          <w:szCs w:val="24"/>
        </w:rPr>
        <w:t>–</w:t>
      </w:r>
      <w:r w:rsidRPr="00302EE2">
        <w:rPr>
          <w:rFonts w:ascii="Times New Roman" w:hAnsi="Times New Roman"/>
          <w:b/>
          <w:bCs/>
          <w:sz w:val="24"/>
          <w:szCs w:val="24"/>
        </w:rPr>
        <w:t xml:space="preserve"> </w:t>
      </w:r>
      <w:r w:rsidRPr="00302EE2">
        <w:rPr>
          <w:rStyle w:val="blk"/>
          <w:rFonts w:ascii="Times New Roman" w:hAnsi="Times New Roman"/>
          <w:sz w:val="24"/>
          <w:szCs w:val="24"/>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r w:rsidRPr="00302EE2">
        <w:rPr>
          <w:rFonts w:ascii="Times New Roman" w:hAnsi="Times New Roman"/>
          <w:b/>
          <w:bCs/>
          <w:sz w:val="24"/>
          <w:szCs w:val="24"/>
        </w:rPr>
        <w:t xml:space="preserve"> </w:t>
      </w:r>
    </w:p>
    <w:p w:rsidR="003079F3" w:rsidRPr="00302EE2" w:rsidRDefault="003079F3">
      <w:pPr>
        <w:spacing w:after="0" w:line="240" w:lineRule="auto"/>
        <w:ind w:firstLine="560"/>
        <w:jc w:val="both"/>
      </w:pPr>
      <w:r w:rsidRPr="00302EE2">
        <w:rPr>
          <w:rFonts w:ascii="Times New Roman" w:hAnsi="Times New Roman"/>
          <w:b/>
          <w:bCs/>
          <w:sz w:val="24"/>
          <w:szCs w:val="24"/>
        </w:rPr>
        <w:t xml:space="preserve">Территориальные зоны </w:t>
      </w:r>
      <w:r w:rsidRPr="00302EE2">
        <w:rPr>
          <w:rFonts w:ascii="Times New Roman" w:hAnsi="Times New Roman"/>
          <w:sz w:val="24"/>
          <w:szCs w:val="24"/>
        </w:rPr>
        <w:t>–</w:t>
      </w:r>
      <w:r w:rsidRPr="00302EE2">
        <w:rPr>
          <w:rFonts w:ascii="Times New Roman" w:hAnsi="Times New Roman"/>
          <w:b/>
          <w:bCs/>
          <w:sz w:val="24"/>
          <w:szCs w:val="24"/>
        </w:rPr>
        <w:t xml:space="preserve"> </w:t>
      </w:r>
      <w:r w:rsidRPr="00302EE2">
        <w:rPr>
          <w:rFonts w:ascii="Times New Roman" w:hAnsi="Times New Roman"/>
          <w:sz w:val="24"/>
          <w:szCs w:val="24"/>
        </w:rPr>
        <w:t>зоны,</w:t>
      </w:r>
      <w:r w:rsidRPr="00302EE2">
        <w:rPr>
          <w:rFonts w:ascii="Times New Roman" w:hAnsi="Times New Roman"/>
          <w:b/>
          <w:bCs/>
          <w:sz w:val="24"/>
          <w:szCs w:val="24"/>
        </w:rPr>
        <w:t xml:space="preserve"> </w:t>
      </w:r>
      <w:r w:rsidRPr="00302EE2">
        <w:rPr>
          <w:rFonts w:ascii="Times New Roman" w:hAnsi="Times New Roman"/>
          <w:sz w:val="24"/>
          <w:szCs w:val="24"/>
        </w:rPr>
        <w:t>для которых в правилах землепользования и застройки определены границы и установлены градостроительные регламенты;</w:t>
      </w:r>
    </w:p>
    <w:p w:rsidR="003079F3" w:rsidRPr="00302EE2" w:rsidRDefault="003079F3">
      <w:pPr>
        <w:spacing w:after="0" w:line="240" w:lineRule="auto"/>
        <w:ind w:firstLine="560"/>
        <w:jc w:val="both"/>
      </w:pPr>
      <w:r w:rsidRPr="00302EE2">
        <w:rPr>
          <w:rFonts w:ascii="Times New Roman" w:hAnsi="Times New Roman"/>
          <w:b/>
          <w:bCs/>
          <w:sz w:val="24"/>
          <w:szCs w:val="24"/>
        </w:rPr>
        <w:t xml:space="preserve">Территории общего пользования </w:t>
      </w:r>
      <w:r w:rsidRPr="00302EE2">
        <w:rPr>
          <w:rFonts w:ascii="Times New Roman" w:hAnsi="Times New Roman"/>
          <w:sz w:val="24"/>
          <w:szCs w:val="24"/>
        </w:rPr>
        <w:t>–</w:t>
      </w:r>
      <w:r w:rsidRPr="00302EE2">
        <w:rPr>
          <w:rFonts w:ascii="Times New Roman" w:hAnsi="Times New Roman"/>
          <w:b/>
          <w:bCs/>
          <w:sz w:val="24"/>
          <w:szCs w:val="24"/>
        </w:rPr>
        <w:t xml:space="preserve"> </w:t>
      </w:r>
      <w:r w:rsidRPr="00302EE2">
        <w:rPr>
          <w:rFonts w:ascii="Times New Roman" w:eastAsia="Times New Roman" w:hAnsi="Times New Roman"/>
          <w:sz w:val="24"/>
          <w:szCs w:val="24"/>
        </w:rPr>
        <w:t>не подлежащие приватизации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т.д.), границы которых отображаются в проектах планировки территории посредством красных линий;</w:t>
      </w:r>
    </w:p>
    <w:p w:rsidR="003079F3" w:rsidRPr="00302EE2" w:rsidRDefault="003079F3">
      <w:pPr>
        <w:spacing w:after="0" w:line="240" w:lineRule="auto"/>
        <w:ind w:firstLine="560"/>
        <w:jc w:val="both"/>
      </w:pPr>
      <w:r w:rsidRPr="00302EE2">
        <w:rPr>
          <w:rFonts w:ascii="Times New Roman" w:eastAsia="Times New Roman" w:hAnsi="Times New Roman"/>
          <w:b/>
          <w:sz w:val="24"/>
          <w:szCs w:val="24"/>
        </w:rPr>
        <w:t>Технические регламенты</w:t>
      </w:r>
      <w:r w:rsidRPr="00302EE2">
        <w:rPr>
          <w:rFonts w:ascii="Times New Roman" w:eastAsia="Times New Roman" w:hAnsi="Times New Roman"/>
          <w:sz w:val="24"/>
          <w:szCs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указами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3079F3" w:rsidRPr="00302EE2" w:rsidRDefault="003079F3">
      <w:pPr>
        <w:spacing w:after="0" w:line="240" w:lineRule="auto"/>
        <w:ind w:firstLine="560"/>
        <w:jc w:val="both"/>
      </w:pPr>
      <w:r w:rsidRPr="00302EE2">
        <w:rPr>
          <w:rFonts w:ascii="Times New Roman" w:hAnsi="Times New Roman"/>
          <w:b/>
          <w:color w:val="000000"/>
          <w:sz w:val="24"/>
          <w:szCs w:val="24"/>
        </w:rPr>
        <w:t>Технические условия</w:t>
      </w:r>
      <w:r w:rsidRPr="00302EE2">
        <w:rPr>
          <w:rFonts w:ascii="Times New Roman" w:hAnsi="Times New Roman"/>
          <w:color w:val="000000"/>
          <w:sz w:val="24"/>
          <w:szCs w:val="24"/>
        </w:rPr>
        <w:t xml:space="preserve"> – </w:t>
      </w:r>
      <w:r w:rsidRPr="00302EE2">
        <w:rPr>
          <w:rFonts w:ascii="Times New Roman" w:eastAsia="Times New Roman" w:hAnsi="Times New Roman"/>
          <w:sz w:val="24"/>
          <w:szCs w:val="24"/>
        </w:rPr>
        <w:t>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3079F3" w:rsidRPr="00302EE2" w:rsidRDefault="003079F3">
      <w:pPr>
        <w:spacing w:after="0" w:line="240" w:lineRule="auto"/>
        <w:ind w:firstLine="560"/>
        <w:jc w:val="both"/>
      </w:pPr>
      <w:r w:rsidRPr="00302EE2">
        <w:rPr>
          <w:rFonts w:ascii="Times New Roman" w:eastAsia="Times New Roman" w:hAnsi="Times New Roman"/>
          <w:b/>
          <w:sz w:val="24"/>
          <w:szCs w:val="24"/>
        </w:rPr>
        <w:t>Улично-дорожная сеть</w:t>
      </w:r>
      <w:r w:rsidRPr="00302EE2">
        <w:rPr>
          <w:rFonts w:ascii="Times New Roman" w:eastAsia="Times New Roman" w:hAnsi="Times New Roman"/>
          <w:sz w:val="24"/>
          <w:szCs w:val="24"/>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w:t>
      </w:r>
    </w:p>
    <w:p w:rsidR="003079F3" w:rsidRPr="00302EE2" w:rsidRDefault="003079F3">
      <w:pPr>
        <w:widowControl w:val="0"/>
        <w:overflowPunct w:val="0"/>
        <w:autoSpaceDE w:val="0"/>
        <w:spacing w:after="0" w:line="240" w:lineRule="auto"/>
        <w:ind w:firstLine="560"/>
        <w:jc w:val="both"/>
      </w:pPr>
      <w:r w:rsidRPr="00302EE2">
        <w:rPr>
          <w:rFonts w:ascii="Times New Roman" w:hAnsi="Times New Roman"/>
          <w:b/>
          <w:bCs/>
          <w:sz w:val="24"/>
          <w:szCs w:val="24"/>
        </w:rPr>
        <w:t xml:space="preserve">Частный сервитут </w:t>
      </w:r>
      <w:r w:rsidRPr="00302EE2">
        <w:rPr>
          <w:rFonts w:ascii="Times New Roman" w:hAnsi="Times New Roman"/>
          <w:sz w:val="24"/>
          <w:szCs w:val="24"/>
        </w:rPr>
        <w:t>–</w:t>
      </w:r>
      <w:r w:rsidRPr="00302EE2">
        <w:rPr>
          <w:rFonts w:ascii="Times New Roman" w:hAnsi="Times New Roman"/>
          <w:b/>
          <w:bCs/>
          <w:sz w:val="24"/>
          <w:szCs w:val="24"/>
        </w:rPr>
        <w:t xml:space="preserve"> </w:t>
      </w:r>
      <w:r w:rsidRPr="00302EE2">
        <w:rPr>
          <w:rFonts w:ascii="Times New Roman" w:hAnsi="Times New Roman"/>
          <w:color w:val="000000"/>
          <w:sz w:val="24"/>
          <w:szCs w:val="24"/>
          <w:shd w:val="clear" w:color="auto" w:fill="FFFFFF"/>
        </w:rPr>
        <w:t>сервитут (право ограниченного пользования), устанавливаемый в отношении земельного участка или иного объекта недвижимости соглашением между лицом, требующим установления сервитута и в его интересах (собственником земельного участка, обладателем права постоянного (бессрочного) пользования, обладателем права пожизненного наследуемого владения на земельный участок, собственником иного объекта недвижимости), и собственником другого земельного участка или собственником иного объекта недвижимости;</w:t>
      </w:r>
    </w:p>
    <w:p w:rsidR="003079F3" w:rsidRPr="00302EE2" w:rsidRDefault="003079F3">
      <w:pPr>
        <w:widowControl w:val="0"/>
        <w:overflowPunct w:val="0"/>
        <w:autoSpaceDE w:val="0"/>
        <w:spacing w:after="0" w:line="240" w:lineRule="auto"/>
        <w:ind w:firstLine="560"/>
        <w:jc w:val="both"/>
      </w:pPr>
      <w:r w:rsidRPr="00302EE2">
        <w:rPr>
          <w:rStyle w:val="blk"/>
          <w:rFonts w:ascii="Times New Roman" w:hAnsi="Times New Roman"/>
          <w:b/>
          <w:sz w:val="24"/>
          <w:szCs w:val="24"/>
        </w:rPr>
        <w:t>Элемент планировочной структуры</w:t>
      </w:r>
      <w:r w:rsidRPr="00302EE2">
        <w:rPr>
          <w:rStyle w:val="blk"/>
          <w:rFonts w:ascii="Times New Roman" w:hAnsi="Times New Roman"/>
          <w:sz w:val="24"/>
          <w:szCs w:val="24"/>
        </w:rPr>
        <w:t xml:space="preserve"> - часть территории поселения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3079F3" w:rsidRPr="00302EE2" w:rsidRDefault="003079F3">
      <w:pPr>
        <w:spacing w:after="0" w:line="240" w:lineRule="auto"/>
        <w:ind w:firstLine="560"/>
        <w:jc w:val="both"/>
      </w:pPr>
      <w:r w:rsidRPr="00302EE2">
        <w:rPr>
          <w:rFonts w:ascii="Times New Roman" w:eastAsia="Times New Roman" w:hAnsi="Times New Roman"/>
          <w:b/>
          <w:sz w:val="24"/>
          <w:szCs w:val="24"/>
        </w:rPr>
        <w:t>Этаж</w:t>
      </w:r>
      <w:r w:rsidRPr="00302EE2">
        <w:rPr>
          <w:rFonts w:ascii="Times New Roman" w:eastAsia="Times New Roman" w:hAnsi="Times New Roman"/>
          <w:sz w:val="24"/>
          <w:szCs w:val="24"/>
        </w:rPr>
        <w:t xml:space="preserve"> - пространство между поверхностями двух последовательно расположенных перекрытий в здании, строении, сооружении;</w:t>
      </w:r>
    </w:p>
    <w:p w:rsidR="003079F3" w:rsidRPr="00302EE2" w:rsidRDefault="003079F3">
      <w:pPr>
        <w:spacing w:after="0" w:line="240" w:lineRule="auto"/>
        <w:ind w:firstLine="560"/>
        <w:jc w:val="both"/>
      </w:pPr>
      <w:r w:rsidRPr="00302EE2">
        <w:rPr>
          <w:rFonts w:ascii="Times New Roman" w:eastAsia="Times New Roman" w:hAnsi="Times New Roman"/>
          <w:b/>
          <w:sz w:val="24"/>
          <w:szCs w:val="24"/>
        </w:rPr>
        <w:t>Этажность здания</w:t>
      </w:r>
      <w:r w:rsidRPr="00302EE2">
        <w:rPr>
          <w:rFonts w:ascii="Times New Roman" w:eastAsia="Times New Roman" w:hAnsi="Times New Roman"/>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3079F3" w:rsidRPr="00302EE2" w:rsidRDefault="003079F3">
      <w:pPr>
        <w:widowControl w:val="0"/>
        <w:overflowPunct w:val="0"/>
        <w:autoSpaceDE w:val="0"/>
        <w:spacing w:after="0" w:line="240" w:lineRule="auto"/>
        <w:ind w:firstLine="566"/>
        <w:jc w:val="both"/>
      </w:pPr>
      <w:r w:rsidRPr="00302EE2">
        <w:rPr>
          <w:rFonts w:ascii="Times New Roman" w:hAnsi="Times New Roman"/>
          <w:sz w:val="24"/>
          <w:szCs w:val="24"/>
        </w:rPr>
        <w:t>Иные понятия, используемые в настоящих Правилах, применяются в тех же значениях, что и в нормативных правовых актах Российской Федерации, Белгородской области, муниципальных правовых актах муниципального района «Ровеньский район» и Поселения.</w:t>
      </w:r>
    </w:p>
    <w:p w:rsidR="003079F3" w:rsidRPr="00302EE2" w:rsidRDefault="003079F3">
      <w:pPr>
        <w:widowControl w:val="0"/>
        <w:overflowPunct w:val="0"/>
        <w:autoSpaceDE w:val="0"/>
        <w:spacing w:after="0" w:line="240" w:lineRule="auto"/>
        <w:ind w:firstLine="566"/>
        <w:jc w:val="both"/>
        <w:rPr>
          <w:rFonts w:ascii="Times New Roman" w:hAnsi="Times New Roman"/>
          <w:sz w:val="24"/>
          <w:szCs w:val="24"/>
        </w:rPr>
      </w:pPr>
    </w:p>
    <w:p w:rsidR="003079F3" w:rsidRPr="00302EE2" w:rsidRDefault="003079F3">
      <w:pPr>
        <w:widowControl w:val="0"/>
        <w:overflowPunct w:val="0"/>
        <w:autoSpaceDE w:val="0"/>
        <w:spacing w:after="0" w:line="240" w:lineRule="auto"/>
        <w:ind w:left="567" w:hanging="1"/>
        <w:jc w:val="both"/>
      </w:pPr>
      <w:r w:rsidRPr="00302EE2">
        <w:rPr>
          <w:rFonts w:ascii="Times New Roman" w:hAnsi="Times New Roman"/>
          <w:b/>
          <w:bCs/>
          <w:sz w:val="24"/>
          <w:szCs w:val="24"/>
        </w:rPr>
        <w:t>Статья 2. Основания введения, назначение и состав Правил.</w:t>
      </w:r>
    </w:p>
    <w:p w:rsidR="003079F3" w:rsidRPr="00302EE2" w:rsidRDefault="003079F3">
      <w:pPr>
        <w:widowControl w:val="0"/>
        <w:autoSpaceDE w:val="0"/>
        <w:spacing w:after="0" w:line="240" w:lineRule="auto"/>
        <w:rPr>
          <w:rFonts w:ascii="Times New Roman" w:hAnsi="Times New Roman"/>
          <w:sz w:val="16"/>
          <w:szCs w:val="24"/>
        </w:rPr>
      </w:pPr>
    </w:p>
    <w:p w:rsidR="003079F3" w:rsidRPr="00302EE2" w:rsidRDefault="003079F3">
      <w:pPr>
        <w:widowControl w:val="0"/>
        <w:numPr>
          <w:ilvl w:val="0"/>
          <w:numId w:val="12"/>
        </w:numPr>
        <w:tabs>
          <w:tab w:val="left" w:pos="851"/>
        </w:tabs>
        <w:overflowPunct w:val="0"/>
        <w:autoSpaceDE w:val="0"/>
        <w:spacing w:after="0" w:line="240" w:lineRule="auto"/>
        <w:ind w:left="0" w:firstLine="561"/>
        <w:jc w:val="both"/>
      </w:pPr>
      <w:r w:rsidRPr="00302EE2">
        <w:rPr>
          <w:rFonts w:ascii="Times New Roman" w:hAnsi="Times New Roman"/>
          <w:sz w:val="24"/>
          <w:szCs w:val="24"/>
        </w:rPr>
        <w:t xml:space="preserve">Настоящие Правила это документ градостроительного зонирования, определяющий порядок применения правил землепользования и застройки и внесения изменений в указанные правила, а также устанавливающий карты градостроительного зонирования территории Поселения с отображением границ территориальных зон, в том числе зон с особыми условиями использования и границ территорий объектов культурного наследия, устанавливающий градостроительные регламенты </w:t>
      </w:r>
      <w:r w:rsidRPr="00302EE2">
        <w:rPr>
          <w:rStyle w:val="blk"/>
          <w:rFonts w:ascii="Times New Roman" w:hAnsi="Times New Roman"/>
          <w:sz w:val="24"/>
          <w:szCs w:val="24"/>
        </w:rPr>
        <w:t>в отношении земельных участков и объектов капитального строительства, расположенных в пределах соответствующих территориальных зон.</w:t>
      </w:r>
    </w:p>
    <w:p w:rsidR="003079F3" w:rsidRPr="00302EE2" w:rsidRDefault="003079F3">
      <w:pPr>
        <w:widowControl w:val="0"/>
        <w:numPr>
          <w:ilvl w:val="0"/>
          <w:numId w:val="12"/>
        </w:numPr>
        <w:tabs>
          <w:tab w:val="left" w:pos="851"/>
        </w:tabs>
        <w:overflowPunct w:val="0"/>
        <w:autoSpaceDE w:val="0"/>
        <w:spacing w:after="0" w:line="240" w:lineRule="auto"/>
        <w:ind w:left="0" w:firstLine="561"/>
        <w:jc w:val="both"/>
      </w:pPr>
      <w:r w:rsidRPr="00302EE2">
        <w:rPr>
          <w:rFonts w:ascii="Times New Roman" w:hAnsi="Times New Roman"/>
          <w:sz w:val="24"/>
          <w:szCs w:val="24"/>
        </w:rPr>
        <w:t>Настоящие Правила включают в себя 3 части:</w:t>
      </w:r>
    </w:p>
    <w:p w:rsidR="003079F3" w:rsidRPr="00302EE2" w:rsidRDefault="003079F3">
      <w:pPr>
        <w:pStyle w:val="af2"/>
        <w:widowControl w:val="0"/>
        <w:numPr>
          <w:ilvl w:val="0"/>
          <w:numId w:val="38"/>
        </w:numPr>
        <w:tabs>
          <w:tab w:val="left" w:pos="851"/>
        </w:tabs>
        <w:overflowPunct w:val="0"/>
        <w:autoSpaceDE w:val="0"/>
        <w:spacing w:after="0" w:line="240" w:lineRule="auto"/>
        <w:ind w:left="0" w:firstLine="561"/>
        <w:jc w:val="both"/>
      </w:pPr>
      <w:r w:rsidRPr="00302EE2">
        <w:rPr>
          <w:rFonts w:ascii="Times New Roman" w:hAnsi="Times New Roman"/>
          <w:sz w:val="24"/>
          <w:szCs w:val="24"/>
        </w:rPr>
        <w:t xml:space="preserve">порядок применения Правил и внесения в них изменений с положениями: </w:t>
      </w:r>
    </w:p>
    <w:p w:rsidR="003079F3" w:rsidRPr="00302EE2" w:rsidRDefault="003079F3">
      <w:pPr>
        <w:pStyle w:val="af2"/>
        <w:widowControl w:val="0"/>
        <w:overflowPunct w:val="0"/>
        <w:autoSpaceDE w:val="0"/>
        <w:spacing w:after="0" w:line="240" w:lineRule="auto"/>
        <w:ind w:left="0" w:firstLine="561"/>
        <w:jc w:val="both"/>
      </w:pPr>
      <w:r w:rsidRPr="00302EE2">
        <w:rPr>
          <w:rFonts w:ascii="Symbol" w:eastAsia="Symbol" w:hAnsi="Symbol" w:cs="Symbol"/>
          <w:sz w:val="24"/>
          <w:szCs w:val="24"/>
        </w:rPr>
        <w:t></w:t>
      </w:r>
      <w:r w:rsidRPr="00302EE2">
        <w:rPr>
          <w:rFonts w:ascii="Times New Roman" w:eastAsia="Times New Roman" w:hAnsi="Times New Roman"/>
          <w:sz w:val="24"/>
          <w:szCs w:val="24"/>
        </w:rPr>
        <w:t xml:space="preserve"> </w:t>
      </w:r>
      <w:r w:rsidRPr="00302EE2">
        <w:rPr>
          <w:rFonts w:ascii="Times New Roman" w:hAnsi="Times New Roman"/>
          <w:sz w:val="24"/>
          <w:szCs w:val="24"/>
        </w:rPr>
        <w:t>о регулировании землепользования и застройки органами местного самоуправления,</w:t>
      </w:r>
    </w:p>
    <w:p w:rsidR="003079F3" w:rsidRPr="00302EE2" w:rsidRDefault="003079F3">
      <w:pPr>
        <w:pStyle w:val="af2"/>
        <w:widowControl w:val="0"/>
        <w:tabs>
          <w:tab w:val="left" w:pos="851"/>
        </w:tabs>
        <w:overflowPunct w:val="0"/>
        <w:autoSpaceDE w:val="0"/>
        <w:spacing w:after="0" w:line="240" w:lineRule="auto"/>
        <w:ind w:left="0" w:firstLine="561"/>
        <w:jc w:val="both"/>
      </w:pPr>
      <w:r w:rsidRPr="00302EE2">
        <w:rPr>
          <w:rFonts w:ascii="Symbol" w:eastAsia="Symbol" w:hAnsi="Symbol" w:cs="Symbol"/>
          <w:sz w:val="24"/>
          <w:szCs w:val="24"/>
        </w:rPr>
        <w:t></w:t>
      </w:r>
      <w:r w:rsidRPr="00302EE2">
        <w:rPr>
          <w:rFonts w:ascii="Times New Roman" w:eastAsia="Times New Roman" w:hAnsi="Times New Roman"/>
          <w:sz w:val="24"/>
          <w:szCs w:val="24"/>
        </w:rPr>
        <w:t xml:space="preserve"> </w:t>
      </w:r>
      <w:r w:rsidRPr="00302EE2">
        <w:rPr>
          <w:rFonts w:ascii="Times New Roman" w:hAnsi="Times New Roman"/>
          <w:sz w:val="24"/>
          <w:szCs w:val="24"/>
        </w:rPr>
        <w:t xml:space="preserve">об изменении видов разрешенного использования земельных участков и объектов капитального строительства физическими и юридическими лицами, </w:t>
      </w:r>
    </w:p>
    <w:p w:rsidR="003079F3" w:rsidRPr="00302EE2" w:rsidRDefault="003079F3">
      <w:pPr>
        <w:pStyle w:val="af2"/>
        <w:widowControl w:val="0"/>
        <w:tabs>
          <w:tab w:val="left" w:pos="851"/>
        </w:tabs>
        <w:overflowPunct w:val="0"/>
        <w:autoSpaceDE w:val="0"/>
        <w:spacing w:after="0" w:line="240" w:lineRule="auto"/>
        <w:ind w:left="0" w:firstLine="561"/>
        <w:jc w:val="both"/>
      </w:pPr>
      <w:r w:rsidRPr="00302EE2">
        <w:rPr>
          <w:rFonts w:ascii="Symbol" w:eastAsia="Symbol" w:hAnsi="Symbol" w:cs="Symbol"/>
          <w:sz w:val="24"/>
          <w:szCs w:val="24"/>
        </w:rPr>
        <w:t></w:t>
      </w:r>
      <w:r w:rsidRPr="00302EE2">
        <w:rPr>
          <w:rFonts w:ascii="Times New Roman" w:eastAsia="Times New Roman" w:hAnsi="Times New Roman"/>
          <w:sz w:val="24"/>
          <w:szCs w:val="24"/>
        </w:rPr>
        <w:t xml:space="preserve"> </w:t>
      </w:r>
      <w:r w:rsidRPr="00302EE2">
        <w:rPr>
          <w:rFonts w:ascii="Times New Roman" w:hAnsi="Times New Roman"/>
          <w:sz w:val="24"/>
          <w:szCs w:val="24"/>
        </w:rPr>
        <w:t xml:space="preserve">о подготовке документации по планировке территории органами местного самоуправления, </w:t>
      </w:r>
    </w:p>
    <w:p w:rsidR="003079F3" w:rsidRPr="00302EE2" w:rsidRDefault="003079F3">
      <w:pPr>
        <w:pStyle w:val="af2"/>
        <w:widowControl w:val="0"/>
        <w:tabs>
          <w:tab w:val="left" w:pos="851"/>
        </w:tabs>
        <w:overflowPunct w:val="0"/>
        <w:autoSpaceDE w:val="0"/>
        <w:spacing w:after="0" w:line="240" w:lineRule="auto"/>
        <w:ind w:left="0" w:firstLine="561"/>
        <w:jc w:val="both"/>
      </w:pPr>
      <w:r w:rsidRPr="00302EE2">
        <w:rPr>
          <w:rFonts w:ascii="Symbol" w:eastAsia="Symbol" w:hAnsi="Symbol" w:cs="Symbol"/>
          <w:sz w:val="24"/>
          <w:szCs w:val="24"/>
        </w:rPr>
        <w:t></w:t>
      </w:r>
      <w:r w:rsidRPr="00302EE2">
        <w:rPr>
          <w:rFonts w:ascii="Times New Roman" w:eastAsia="Times New Roman" w:hAnsi="Times New Roman"/>
          <w:sz w:val="24"/>
          <w:szCs w:val="24"/>
        </w:rPr>
        <w:t xml:space="preserve"> </w:t>
      </w:r>
      <w:r w:rsidRPr="00302EE2">
        <w:rPr>
          <w:rFonts w:ascii="Times New Roman" w:hAnsi="Times New Roman"/>
          <w:sz w:val="24"/>
          <w:szCs w:val="24"/>
        </w:rPr>
        <w:t>о проведении публичных слушаний по вопросам землепользовании и застройки,</w:t>
      </w:r>
    </w:p>
    <w:p w:rsidR="003079F3" w:rsidRPr="00302EE2" w:rsidRDefault="003079F3">
      <w:pPr>
        <w:pStyle w:val="af2"/>
        <w:widowControl w:val="0"/>
        <w:tabs>
          <w:tab w:val="left" w:pos="851"/>
        </w:tabs>
        <w:overflowPunct w:val="0"/>
        <w:autoSpaceDE w:val="0"/>
        <w:spacing w:after="0" w:line="240" w:lineRule="auto"/>
        <w:ind w:left="0" w:firstLine="561"/>
        <w:jc w:val="both"/>
      </w:pPr>
      <w:r w:rsidRPr="00302EE2">
        <w:rPr>
          <w:rFonts w:ascii="Symbol" w:eastAsia="Symbol" w:hAnsi="Symbol" w:cs="Symbol"/>
          <w:sz w:val="24"/>
          <w:szCs w:val="24"/>
        </w:rPr>
        <w:t></w:t>
      </w:r>
      <w:r w:rsidRPr="00302EE2">
        <w:rPr>
          <w:rFonts w:ascii="Times New Roman" w:eastAsia="Times New Roman" w:hAnsi="Times New Roman"/>
          <w:sz w:val="24"/>
          <w:szCs w:val="24"/>
        </w:rPr>
        <w:t xml:space="preserve"> </w:t>
      </w:r>
      <w:r w:rsidRPr="00302EE2">
        <w:rPr>
          <w:rFonts w:ascii="Times New Roman" w:hAnsi="Times New Roman"/>
          <w:sz w:val="24"/>
          <w:szCs w:val="24"/>
        </w:rPr>
        <w:t>о внесении изменений в Правила землепользования и застройки,</w:t>
      </w:r>
    </w:p>
    <w:p w:rsidR="003079F3" w:rsidRPr="00302EE2" w:rsidRDefault="003079F3">
      <w:pPr>
        <w:pStyle w:val="af2"/>
        <w:widowControl w:val="0"/>
        <w:tabs>
          <w:tab w:val="left" w:pos="851"/>
        </w:tabs>
        <w:overflowPunct w:val="0"/>
        <w:autoSpaceDE w:val="0"/>
        <w:spacing w:after="0" w:line="240" w:lineRule="auto"/>
        <w:ind w:left="0" w:firstLine="561"/>
        <w:jc w:val="both"/>
      </w:pPr>
      <w:r w:rsidRPr="00302EE2">
        <w:rPr>
          <w:rFonts w:ascii="Symbol" w:eastAsia="Symbol" w:hAnsi="Symbol" w:cs="Symbol"/>
          <w:sz w:val="24"/>
          <w:szCs w:val="24"/>
        </w:rPr>
        <w:t></w:t>
      </w:r>
      <w:r w:rsidRPr="00302EE2">
        <w:rPr>
          <w:rFonts w:ascii="Times New Roman" w:eastAsia="Times New Roman" w:hAnsi="Times New Roman"/>
          <w:sz w:val="24"/>
          <w:szCs w:val="24"/>
        </w:rPr>
        <w:t xml:space="preserve"> </w:t>
      </w:r>
      <w:r w:rsidRPr="00302EE2">
        <w:rPr>
          <w:rFonts w:ascii="Times New Roman" w:hAnsi="Times New Roman"/>
          <w:sz w:val="24"/>
          <w:szCs w:val="24"/>
        </w:rPr>
        <w:t xml:space="preserve">о регулировании иных вопросов землепользования и застройки; </w:t>
      </w:r>
    </w:p>
    <w:p w:rsidR="003079F3" w:rsidRPr="00302EE2" w:rsidRDefault="003079F3">
      <w:pPr>
        <w:widowControl w:val="0"/>
        <w:tabs>
          <w:tab w:val="left" w:pos="851"/>
        </w:tabs>
        <w:overflowPunct w:val="0"/>
        <w:autoSpaceDE w:val="0"/>
        <w:spacing w:after="0" w:line="240" w:lineRule="auto"/>
        <w:ind w:firstLine="561"/>
        <w:jc w:val="both"/>
      </w:pPr>
      <w:r w:rsidRPr="00302EE2">
        <w:rPr>
          <w:rFonts w:ascii="Times New Roman" w:hAnsi="Times New Roman"/>
          <w:sz w:val="24"/>
          <w:szCs w:val="24"/>
        </w:rPr>
        <w:t>2) карты градостроительного зонирования территории Поселения, с установлением и отображением границ территориальных зон, зон с особыми условиями использования территорий, границ территорий объектов культурного наследия и иных зон, устанавливаемых в соответствии с законодательством Российской Федерации.</w:t>
      </w:r>
    </w:p>
    <w:p w:rsidR="003079F3" w:rsidRPr="00302EE2" w:rsidRDefault="003079F3">
      <w:pPr>
        <w:pStyle w:val="af2"/>
        <w:widowControl w:val="0"/>
        <w:tabs>
          <w:tab w:val="left" w:pos="851"/>
        </w:tabs>
        <w:overflowPunct w:val="0"/>
        <w:autoSpaceDE w:val="0"/>
        <w:spacing w:after="0" w:line="240" w:lineRule="auto"/>
        <w:ind w:left="0" w:firstLine="561"/>
        <w:jc w:val="both"/>
      </w:pPr>
      <w:r w:rsidRPr="00302EE2">
        <w:rPr>
          <w:rFonts w:ascii="Times New Roman" w:hAnsi="Times New Roman"/>
          <w:sz w:val="24"/>
          <w:szCs w:val="24"/>
        </w:rPr>
        <w:t>3) градостроительные регламенты в отношении земельных участков и объектов капитального строительства, расположенных в пределах соответствующих территориальных зон, с указанием:</w:t>
      </w:r>
    </w:p>
    <w:p w:rsidR="003079F3" w:rsidRPr="00302EE2" w:rsidRDefault="003079F3">
      <w:pPr>
        <w:widowControl w:val="0"/>
        <w:overflowPunct w:val="0"/>
        <w:autoSpaceDE w:val="0"/>
        <w:spacing w:after="0" w:line="240" w:lineRule="auto"/>
        <w:ind w:firstLine="561"/>
        <w:jc w:val="both"/>
      </w:pPr>
      <w:r w:rsidRPr="00302EE2">
        <w:rPr>
          <w:rFonts w:ascii="Times New Roman" w:hAnsi="Times New Roman"/>
          <w:sz w:val="24"/>
          <w:szCs w:val="24"/>
        </w:rPr>
        <w:t>- видов разрешенного использования земельных участков и объектов капитального строительства;</w:t>
      </w:r>
    </w:p>
    <w:p w:rsidR="003079F3" w:rsidRPr="00302EE2" w:rsidRDefault="003079F3">
      <w:pPr>
        <w:widowControl w:val="0"/>
        <w:overflowPunct w:val="0"/>
        <w:autoSpaceDE w:val="0"/>
        <w:spacing w:after="0" w:line="240" w:lineRule="auto"/>
        <w:ind w:firstLine="561"/>
        <w:jc w:val="both"/>
      </w:pPr>
      <w:r w:rsidRPr="00302EE2">
        <w:rPr>
          <w:rFonts w:ascii="Times New Roman" w:hAnsi="Times New Roman"/>
          <w:sz w:val="24"/>
          <w:szCs w:val="24"/>
        </w:rPr>
        <w:t>-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3079F3" w:rsidRPr="00302EE2" w:rsidRDefault="003079F3">
      <w:pPr>
        <w:widowControl w:val="0"/>
        <w:overflowPunct w:val="0"/>
        <w:autoSpaceDE w:val="0"/>
        <w:spacing w:after="0" w:line="240" w:lineRule="auto"/>
        <w:ind w:firstLine="561"/>
        <w:jc w:val="both"/>
      </w:pPr>
      <w:r w:rsidRPr="00302EE2">
        <w:rPr>
          <w:rFonts w:ascii="Times New Roman" w:hAnsi="Times New Roman"/>
          <w:sz w:val="24"/>
          <w:szCs w:val="24"/>
        </w:rPr>
        <w:t>-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rsidR="003079F3" w:rsidRPr="00302EE2" w:rsidRDefault="003079F3">
      <w:pPr>
        <w:pStyle w:val="af2"/>
        <w:widowControl w:val="0"/>
        <w:numPr>
          <w:ilvl w:val="0"/>
          <w:numId w:val="12"/>
        </w:numPr>
        <w:tabs>
          <w:tab w:val="left" w:pos="851"/>
        </w:tabs>
        <w:overflowPunct w:val="0"/>
        <w:autoSpaceDE w:val="0"/>
        <w:spacing w:after="0" w:line="240" w:lineRule="auto"/>
        <w:ind w:left="0" w:firstLine="561"/>
        <w:jc w:val="both"/>
      </w:pPr>
      <w:r w:rsidRPr="00302EE2">
        <w:rPr>
          <w:rFonts w:ascii="Times New Roman" w:hAnsi="Times New Roman"/>
          <w:sz w:val="24"/>
          <w:szCs w:val="24"/>
        </w:rPr>
        <w:t>Правила землепользования и застройки разрабатываются в целях:</w:t>
      </w:r>
    </w:p>
    <w:p w:rsidR="003079F3" w:rsidRPr="00302EE2" w:rsidRDefault="003079F3">
      <w:pPr>
        <w:widowControl w:val="0"/>
        <w:numPr>
          <w:ilvl w:val="1"/>
          <w:numId w:val="4"/>
        </w:numPr>
        <w:tabs>
          <w:tab w:val="left" w:pos="857"/>
        </w:tabs>
        <w:overflowPunct w:val="0"/>
        <w:autoSpaceDE w:val="0"/>
        <w:spacing w:after="0" w:line="240" w:lineRule="auto"/>
        <w:ind w:left="0" w:firstLine="561"/>
        <w:jc w:val="both"/>
      </w:pPr>
      <w:r w:rsidRPr="00302EE2">
        <w:rPr>
          <w:rFonts w:ascii="Times New Roman" w:hAnsi="Times New Roman"/>
          <w:sz w:val="24"/>
          <w:szCs w:val="24"/>
        </w:rPr>
        <w:t>создания условий для устойчивого развития Поселения на основе градостроительного зонирования, сохранения окружающей среды и объектов культурного наследия, а также недопущения негативного воздействия на жизнедеятельность населения;</w:t>
      </w:r>
    </w:p>
    <w:p w:rsidR="003079F3" w:rsidRPr="00302EE2" w:rsidRDefault="003079F3">
      <w:pPr>
        <w:widowControl w:val="0"/>
        <w:numPr>
          <w:ilvl w:val="1"/>
          <w:numId w:val="4"/>
        </w:numPr>
        <w:tabs>
          <w:tab w:val="left" w:pos="865"/>
        </w:tabs>
        <w:overflowPunct w:val="0"/>
        <w:autoSpaceDE w:val="0"/>
        <w:spacing w:after="0" w:line="240" w:lineRule="auto"/>
        <w:ind w:left="0" w:firstLine="561"/>
        <w:jc w:val="both"/>
      </w:pPr>
      <w:r w:rsidRPr="00302EE2">
        <w:rPr>
          <w:rFonts w:ascii="Times New Roman" w:hAnsi="Times New Roman"/>
          <w:sz w:val="24"/>
          <w:szCs w:val="24"/>
        </w:rPr>
        <w:t>создания условий для планировки территорий Поселения;</w:t>
      </w:r>
    </w:p>
    <w:p w:rsidR="003079F3" w:rsidRPr="00302EE2" w:rsidRDefault="003079F3">
      <w:pPr>
        <w:widowControl w:val="0"/>
        <w:numPr>
          <w:ilvl w:val="1"/>
          <w:numId w:val="4"/>
        </w:numPr>
        <w:tabs>
          <w:tab w:val="left" w:pos="840"/>
        </w:tabs>
        <w:overflowPunct w:val="0"/>
        <w:autoSpaceDE w:val="0"/>
        <w:spacing w:after="0" w:line="240" w:lineRule="auto"/>
        <w:ind w:left="0" w:firstLine="561"/>
        <w:jc w:val="both"/>
      </w:pPr>
      <w:r w:rsidRPr="00302EE2">
        <w:rPr>
          <w:rFonts w:ascii="Times New Roman" w:hAnsi="Times New Roman"/>
          <w:sz w:val="24"/>
          <w:szCs w:val="24"/>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в процессе реализации отношений, возникающих по поводу землепользования и застройки на территории Поселения;</w:t>
      </w:r>
    </w:p>
    <w:p w:rsidR="003079F3" w:rsidRPr="00302EE2" w:rsidRDefault="003079F3">
      <w:pPr>
        <w:widowControl w:val="0"/>
        <w:numPr>
          <w:ilvl w:val="1"/>
          <w:numId w:val="4"/>
        </w:numPr>
        <w:tabs>
          <w:tab w:val="left" w:pos="867"/>
        </w:tabs>
        <w:overflowPunct w:val="0"/>
        <w:autoSpaceDE w:val="0"/>
        <w:spacing w:after="0" w:line="240" w:lineRule="auto"/>
        <w:ind w:left="0" w:firstLine="561"/>
        <w:jc w:val="both"/>
      </w:pPr>
      <w:r w:rsidRPr="00302EE2">
        <w:rPr>
          <w:rFonts w:ascii="Times New Roman" w:hAnsi="Times New Roman"/>
          <w:sz w:val="24"/>
          <w:szCs w:val="24"/>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регламентами использования территорий;</w:t>
      </w:r>
    </w:p>
    <w:p w:rsidR="003079F3" w:rsidRPr="00302EE2" w:rsidRDefault="003079F3">
      <w:pPr>
        <w:widowControl w:val="0"/>
        <w:numPr>
          <w:ilvl w:val="1"/>
          <w:numId w:val="4"/>
        </w:numPr>
        <w:tabs>
          <w:tab w:val="left" w:pos="867"/>
        </w:tabs>
        <w:overflowPunct w:val="0"/>
        <w:autoSpaceDE w:val="0"/>
        <w:spacing w:after="0" w:line="240" w:lineRule="auto"/>
        <w:ind w:left="0" w:firstLine="561"/>
        <w:jc w:val="both"/>
      </w:pPr>
      <w:r w:rsidRPr="00302EE2">
        <w:rPr>
          <w:rFonts w:ascii="Times New Roman" w:hAnsi="Times New Roman"/>
          <w:sz w:val="24"/>
          <w:szCs w:val="24"/>
        </w:rPr>
        <w:t>обеспечение свободного доступа граждан к информации и их участия в принятии решений по вопросам развития Поселения,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3079F3" w:rsidRPr="00302EE2" w:rsidRDefault="003079F3">
      <w:pPr>
        <w:widowControl w:val="0"/>
        <w:numPr>
          <w:ilvl w:val="1"/>
          <w:numId w:val="4"/>
        </w:numPr>
        <w:tabs>
          <w:tab w:val="left" w:pos="867"/>
        </w:tabs>
        <w:overflowPunct w:val="0"/>
        <w:autoSpaceDE w:val="0"/>
        <w:spacing w:after="0" w:line="240" w:lineRule="auto"/>
        <w:ind w:left="0" w:firstLine="561"/>
        <w:jc w:val="both"/>
      </w:pPr>
      <w:r w:rsidRPr="00302EE2">
        <w:rPr>
          <w:rFonts w:ascii="Times New Roman" w:hAnsi="Times New Roman"/>
          <w:sz w:val="24"/>
          <w:szCs w:val="24"/>
        </w:rPr>
        <w:t>обеспечение контроля соблюдения прав граждан и юридических лиц.</w:t>
      </w:r>
    </w:p>
    <w:p w:rsidR="003079F3" w:rsidRPr="00302EE2" w:rsidRDefault="003079F3">
      <w:pPr>
        <w:pStyle w:val="af2"/>
        <w:widowControl w:val="0"/>
        <w:numPr>
          <w:ilvl w:val="0"/>
          <w:numId w:val="12"/>
        </w:numPr>
        <w:tabs>
          <w:tab w:val="left" w:pos="851"/>
        </w:tabs>
        <w:autoSpaceDE w:val="0"/>
        <w:spacing w:after="0" w:line="240" w:lineRule="auto"/>
        <w:ind w:left="0" w:firstLine="561"/>
      </w:pPr>
      <w:r w:rsidRPr="00302EE2">
        <w:rPr>
          <w:rFonts w:ascii="Times New Roman" w:hAnsi="Times New Roman"/>
          <w:sz w:val="24"/>
          <w:szCs w:val="24"/>
        </w:rPr>
        <w:t>Настоящие Правила регламентируют правоотношения по:</w:t>
      </w:r>
    </w:p>
    <w:p w:rsidR="003079F3" w:rsidRPr="00302EE2" w:rsidRDefault="003079F3">
      <w:pPr>
        <w:widowControl w:val="0"/>
        <w:numPr>
          <w:ilvl w:val="1"/>
          <w:numId w:val="7"/>
        </w:numPr>
        <w:tabs>
          <w:tab w:val="left" w:pos="857"/>
        </w:tabs>
        <w:overflowPunct w:val="0"/>
        <w:autoSpaceDE w:val="0"/>
        <w:spacing w:after="0" w:line="240" w:lineRule="auto"/>
        <w:ind w:left="0" w:firstLine="561"/>
        <w:jc w:val="both"/>
      </w:pPr>
      <w:r w:rsidRPr="00302EE2">
        <w:rPr>
          <w:rFonts w:ascii="Times New Roman" w:hAnsi="Times New Roman"/>
          <w:sz w:val="24"/>
          <w:szCs w:val="24"/>
        </w:rPr>
        <w:t>градостроительному зонированию территории Поселения с установлением территориальных зон и градостроительных регламентов по видам и параметрам разрешенного использования земельных участков и объектов капитального строительства для территориальных зон, подлежащих застройке, а также установлению правил землепользования для территориальных зон, не подлежащих застройке;</w:t>
      </w:r>
    </w:p>
    <w:p w:rsidR="003079F3" w:rsidRPr="00302EE2" w:rsidRDefault="003079F3">
      <w:pPr>
        <w:widowControl w:val="0"/>
        <w:numPr>
          <w:ilvl w:val="1"/>
          <w:numId w:val="7"/>
        </w:numPr>
        <w:tabs>
          <w:tab w:val="left" w:pos="857"/>
        </w:tabs>
        <w:overflowPunct w:val="0"/>
        <w:autoSpaceDE w:val="0"/>
        <w:spacing w:after="0" w:line="240" w:lineRule="auto"/>
        <w:ind w:left="0" w:firstLine="561"/>
        <w:jc w:val="both"/>
      </w:pPr>
      <w:r w:rsidRPr="00302EE2">
        <w:rPr>
          <w:rFonts w:ascii="Times New Roman" w:hAnsi="Times New Roman"/>
          <w:sz w:val="24"/>
          <w:szCs w:val="24"/>
        </w:rPr>
        <w:t>изменению видов разрешенного использования земельных участков и объектов капитального строительства физическими и юридическими лицами;</w:t>
      </w:r>
    </w:p>
    <w:p w:rsidR="003079F3" w:rsidRPr="00302EE2" w:rsidRDefault="003079F3">
      <w:pPr>
        <w:widowControl w:val="0"/>
        <w:numPr>
          <w:ilvl w:val="1"/>
          <w:numId w:val="7"/>
        </w:numPr>
        <w:tabs>
          <w:tab w:val="left" w:pos="851"/>
        </w:tabs>
        <w:overflowPunct w:val="0"/>
        <w:autoSpaceDE w:val="0"/>
        <w:spacing w:after="0" w:line="240" w:lineRule="auto"/>
        <w:ind w:left="0" w:firstLine="561"/>
        <w:jc w:val="both"/>
      </w:pPr>
      <w:r w:rsidRPr="00302EE2">
        <w:rPr>
          <w:rFonts w:ascii="Times New Roman" w:hAnsi="Times New Roman"/>
          <w:sz w:val="24"/>
          <w:szCs w:val="24"/>
        </w:rPr>
        <w:t>обеспечению открытости и доступности для физических и юридических лиц информации о землепользовании и застройке, а также их участию в принятии решений по этим вопросам;</w:t>
      </w:r>
    </w:p>
    <w:p w:rsidR="003079F3" w:rsidRPr="00302EE2" w:rsidRDefault="003079F3">
      <w:pPr>
        <w:widowControl w:val="0"/>
        <w:numPr>
          <w:ilvl w:val="1"/>
          <w:numId w:val="6"/>
        </w:numPr>
        <w:tabs>
          <w:tab w:val="left" w:pos="851"/>
        </w:tabs>
        <w:overflowPunct w:val="0"/>
        <w:autoSpaceDE w:val="0"/>
        <w:spacing w:after="0" w:line="240" w:lineRule="auto"/>
        <w:ind w:left="0" w:firstLine="561"/>
        <w:jc w:val="both"/>
      </w:pPr>
      <w:r w:rsidRPr="00302EE2">
        <w:rPr>
          <w:rFonts w:ascii="Times New Roman" w:hAnsi="Times New Roman"/>
          <w:sz w:val="24"/>
          <w:szCs w:val="24"/>
        </w:rPr>
        <w:t>обеспечению правовых основ участия граждан и их объединений в градостроительной деятельности, обеспечению свободы такого участия путем регламентации продолжительности публичных слушаний, включения в качестве обязательных приложений к проекту Правил протоколов публичных слушаний и заключений о результатах публичных слушаний;</w:t>
      </w:r>
    </w:p>
    <w:p w:rsidR="003079F3" w:rsidRPr="00302EE2" w:rsidRDefault="003079F3">
      <w:pPr>
        <w:widowControl w:val="0"/>
        <w:numPr>
          <w:ilvl w:val="1"/>
          <w:numId w:val="6"/>
        </w:numPr>
        <w:tabs>
          <w:tab w:val="left" w:pos="851"/>
        </w:tabs>
        <w:overflowPunct w:val="0"/>
        <w:autoSpaceDE w:val="0"/>
        <w:spacing w:after="0" w:line="240" w:lineRule="auto"/>
        <w:ind w:left="0" w:firstLine="561"/>
        <w:jc w:val="both"/>
      </w:pPr>
      <w:r w:rsidRPr="00302EE2">
        <w:rPr>
          <w:rFonts w:ascii="Times New Roman" w:hAnsi="Times New Roman"/>
          <w:sz w:val="24"/>
          <w:szCs w:val="24"/>
        </w:rPr>
        <w:t>внесению изменений в настоящие Правила.</w:t>
      </w:r>
    </w:p>
    <w:p w:rsidR="003079F3" w:rsidRPr="00302EE2" w:rsidRDefault="003079F3">
      <w:pPr>
        <w:pStyle w:val="af2"/>
        <w:widowControl w:val="0"/>
        <w:numPr>
          <w:ilvl w:val="0"/>
          <w:numId w:val="12"/>
        </w:numPr>
        <w:tabs>
          <w:tab w:val="left" w:pos="851"/>
        </w:tabs>
        <w:overflowPunct w:val="0"/>
        <w:autoSpaceDE w:val="0"/>
        <w:spacing w:after="0" w:line="240" w:lineRule="auto"/>
        <w:ind w:left="0" w:right="80" w:firstLine="561"/>
        <w:jc w:val="both"/>
      </w:pPr>
      <w:r w:rsidRPr="00302EE2">
        <w:rPr>
          <w:rFonts w:ascii="Times New Roman" w:hAnsi="Times New Roman"/>
          <w:sz w:val="24"/>
          <w:szCs w:val="24"/>
        </w:rPr>
        <w:t>Настоящие Правила вступают в силу после утверждения их нормативным правовым актом представительного органа местного самоуправления муниципального образования, действуют на всей территории Поселения и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Поселения.</w:t>
      </w:r>
    </w:p>
    <w:p w:rsidR="003079F3" w:rsidRPr="00302EE2" w:rsidRDefault="003079F3">
      <w:pPr>
        <w:widowControl w:val="0"/>
        <w:autoSpaceDE w:val="0"/>
        <w:spacing w:after="0" w:line="240" w:lineRule="auto"/>
        <w:rPr>
          <w:rFonts w:ascii="Times New Roman" w:hAnsi="Times New Roman"/>
          <w:sz w:val="24"/>
          <w:szCs w:val="24"/>
        </w:rPr>
      </w:pPr>
    </w:p>
    <w:p w:rsidR="003079F3" w:rsidRPr="00302EE2" w:rsidRDefault="003079F3">
      <w:pPr>
        <w:widowControl w:val="0"/>
        <w:autoSpaceDE w:val="0"/>
        <w:spacing w:after="0" w:line="240" w:lineRule="auto"/>
        <w:ind w:left="565"/>
        <w:jc w:val="both"/>
      </w:pPr>
      <w:r w:rsidRPr="00302EE2">
        <w:rPr>
          <w:rFonts w:ascii="Times New Roman" w:hAnsi="Times New Roman"/>
          <w:b/>
          <w:bCs/>
          <w:sz w:val="24"/>
          <w:szCs w:val="24"/>
        </w:rPr>
        <w:t>Статья 3. Территориальные зоны, градостроительные регламенты и их применение.</w:t>
      </w:r>
    </w:p>
    <w:p w:rsidR="003079F3" w:rsidRPr="00302EE2" w:rsidRDefault="003079F3">
      <w:pPr>
        <w:widowControl w:val="0"/>
        <w:autoSpaceDE w:val="0"/>
        <w:spacing w:after="0" w:line="240" w:lineRule="auto"/>
        <w:rPr>
          <w:rFonts w:ascii="Times New Roman" w:hAnsi="Times New Roman"/>
          <w:sz w:val="16"/>
          <w:szCs w:val="24"/>
        </w:rPr>
      </w:pPr>
    </w:p>
    <w:p w:rsidR="003079F3" w:rsidRPr="00302EE2" w:rsidRDefault="003079F3">
      <w:pPr>
        <w:widowControl w:val="0"/>
        <w:numPr>
          <w:ilvl w:val="1"/>
          <w:numId w:val="8"/>
        </w:numPr>
        <w:tabs>
          <w:tab w:val="left" w:pos="826"/>
        </w:tabs>
        <w:overflowPunct w:val="0"/>
        <w:autoSpaceDE w:val="0"/>
        <w:spacing w:after="0" w:line="240" w:lineRule="auto"/>
        <w:ind w:left="5" w:right="80" w:firstLine="561"/>
        <w:jc w:val="both"/>
      </w:pPr>
      <w:r w:rsidRPr="00302EE2">
        <w:rPr>
          <w:rFonts w:ascii="Times New Roman" w:hAnsi="Times New Roman"/>
          <w:sz w:val="24"/>
          <w:szCs w:val="24"/>
        </w:rPr>
        <w:t>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регламентов использования территорий,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3079F3" w:rsidRPr="00302EE2" w:rsidRDefault="003079F3">
      <w:pPr>
        <w:widowControl w:val="0"/>
        <w:overflowPunct w:val="0"/>
        <w:autoSpaceDE w:val="0"/>
        <w:spacing w:after="0" w:line="240" w:lineRule="auto"/>
        <w:ind w:left="5" w:right="80" w:firstLine="561"/>
        <w:jc w:val="both"/>
      </w:pPr>
      <w:r w:rsidRPr="00302EE2">
        <w:rPr>
          <w:rFonts w:ascii="Times New Roman" w:hAnsi="Times New Roman"/>
          <w:sz w:val="24"/>
          <w:szCs w:val="24"/>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079F3" w:rsidRPr="00302EE2" w:rsidRDefault="003079F3">
      <w:pPr>
        <w:widowControl w:val="0"/>
        <w:numPr>
          <w:ilvl w:val="1"/>
          <w:numId w:val="8"/>
        </w:numPr>
        <w:tabs>
          <w:tab w:val="left" w:pos="851"/>
        </w:tabs>
        <w:overflowPunct w:val="0"/>
        <w:autoSpaceDE w:val="0"/>
        <w:spacing w:after="0" w:line="240" w:lineRule="auto"/>
        <w:ind w:left="0" w:firstLine="566"/>
        <w:jc w:val="both"/>
      </w:pPr>
      <w:r w:rsidRPr="00302EE2">
        <w:rPr>
          <w:rFonts w:ascii="Times New Roman" w:hAnsi="Times New Roman"/>
          <w:sz w:val="24"/>
          <w:szCs w:val="24"/>
        </w:rPr>
        <w:t>Порядок использования земель Поселения определяется в соответствии с зонированием его территории, отображенным на картах территориального зонирования Поселения (территориальные зоны), где отображаются границы и кодовые обозначения зон с учетом ограничений в использовании земельных участков, установленных в зонах с особыми условиями использования территорий.</w:t>
      </w:r>
    </w:p>
    <w:p w:rsidR="003079F3" w:rsidRPr="00302EE2" w:rsidRDefault="003079F3">
      <w:pPr>
        <w:widowControl w:val="0"/>
        <w:numPr>
          <w:ilvl w:val="1"/>
          <w:numId w:val="8"/>
        </w:numPr>
        <w:tabs>
          <w:tab w:val="left" w:pos="851"/>
        </w:tabs>
        <w:overflowPunct w:val="0"/>
        <w:autoSpaceDE w:val="0"/>
        <w:spacing w:after="0" w:line="240" w:lineRule="auto"/>
        <w:ind w:left="0" w:firstLine="566"/>
        <w:jc w:val="both"/>
      </w:pPr>
      <w:r w:rsidRPr="00302EE2">
        <w:rPr>
          <w:rFonts w:ascii="Times New Roman" w:hAnsi="Times New Roman"/>
          <w:sz w:val="24"/>
          <w:szCs w:val="24"/>
        </w:rPr>
        <w:t>Территориальные зоны установлены с учетом:</w:t>
      </w:r>
    </w:p>
    <w:p w:rsidR="003079F3" w:rsidRPr="00302EE2" w:rsidRDefault="003079F3">
      <w:pPr>
        <w:pStyle w:val="ConsNormal"/>
        <w:ind w:right="76" w:firstLine="567"/>
        <w:jc w:val="both"/>
      </w:pPr>
      <w:r w:rsidRPr="00302EE2">
        <w:rPr>
          <w:rFonts w:ascii="Times New Roman" w:hAnsi="Times New Roman" w:cs="Times New Roman"/>
          <w:sz w:val="24"/>
          <w:szCs w:val="24"/>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3079F3" w:rsidRPr="00302EE2" w:rsidRDefault="003079F3">
      <w:pPr>
        <w:pStyle w:val="ConsNormal"/>
        <w:ind w:right="76" w:firstLine="567"/>
        <w:jc w:val="both"/>
      </w:pPr>
      <w:r w:rsidRPr="00302EE2">
        <w:rPr>
          <w:rFonts w:ascii="Times New Roman" w:hAnsi="Times New Roman" w:cs="Times New Roman"/>
          <w:sz w:val="24"/>
          <w:szCs w:val="24"/>
        </w:rPr>
        <w:t>- функциональных зон и параметров их планируемого развития, определенных генеральным планом Поселения, схемой территориального планирования муниципального района «Ровеньской район» Белгородской области;</w:t>
      </w:r>
    </w:p>
    <w:p w:rsidR="003079F3" w:rsidRPr="00302EE2" w:rsidRDefault="003079F3">
      <w:pPr>
        <w:pStyle w:val="ConsNormal"/>
        <w:ind w:right="76" w:firstLine="567"/>
        <w:jc w:val="both"/>
      </w:pPr>
      <w:r w:rsidRPr="00302EE2">
        <w:rPr>
          <w:rFonts w:ascii="Times New Roman" w:hAnsi="Times New Roman" w:cs="Times New Roman"/>
          <w:sz w:val="24"/>
          <w:szCs w:val="24"/>
        </w:rPr>
        <w:t>- определенных Градостроительным кодексом Российской Федерации территориальных зон;</w:t>
      </w:r>
    </w:p>
    <w:p w:rsidR="003079F3" w:rsidRPr="00302EE2" w:rsidRDefault="003079F3">
      <w:pPr>
        <w:pStyle w:val="ConsNormal"/>
        <w:ind w:right="76" w:firstLine="567"/>
        <w:jc w:val="both"/>
      </w:pPr>
      <w:r w:rsidRPr="00302EE2">
        <w:rPr>
          <w:rFonts w:ascii="Times New Roman" w:hAnsi="Times New Roman" w:cs="Times New Roman"/>
          <w:sz w:val="24"/>
          <w:szCs w:val="24"/>
        </w:rPr>
        <w:t>- сложившейся планировки территории и существующего землепользования;</w:t>
      </w:r>
    </w:p>
    <w:p w:rsidR="003079F3" w:rsidRPr="00302EE2" w:rsidRDefault="003079F3">
      <w:pPr>
        <w:pStyle w:val="3"/>
        <w:ind w:left="0" w:firstLine="567"/>
      </w:pPr>
      <w:r w:rsidRPr="00302EE2">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Поселения;</w:t>
      </w:r>
    </w:p>
    <w:p w:rsidR="003079F3" w:rsidRPr="00302EE2" w:rsidRDefault="003079F3">
      <w:pPr>
        <w:pStyle w:val="ConsNormal"/>
        <w:ind w:right="76" w:firstLine="567"/>
        <w:jc w:val="both"/>
      </w:pPr>
      <w:r w:rsidRPr="00302EE2">
        <w:rPr>
          <w:rFonts w:ascii="Times New Roman" w:hAnsi="Times New Roman" w:cs="Times New Roman"/>
          <w:sz w:val="24"/>
          <w:szCs w:val="24"/>
        </w:rPr>
        <w:t>- предотвращения возможности причинения вреда объектам капитального строительства, расположенным на смежных земельных участках.</w:t>
      </w:r>
    </w:p>
    <w:p w:rsidR="003079F3" w:rsidRPr="00302EE2" w:rsidRDefault="003079F3">
      <w:pPr>
        <w:widowControl w:val="0"/>
        <w:numPr>
          <w:ilvl w:val="1"/>
          <w:numId w:val="8"/>
        </w:numPr>
        <w:tabs>
          <w:tab w:val="left" w:pos="851"/>
        </w:tabs>
        <w:overflowPunct w:val="0"/>
        <w:autoSpaceDE w:val="0"/>
        <w:spacing w:after="0" w:line="240" w:lineRule="auto"/>
        <w:ind w:left="0" w:firstLine="567"/>
        <w:jc w:val="both"/>
      </w:pPr>
      <w:r w:rsidRPr="00302EE2">
        <w:rPr>
          <w:rFonts w:ascii="Times New Roman" w:hAnsi="Times New Roman"/>
          <w:sz w:val="24"/>
          <w:szCs w:val="24"/>
        </w:rPr>
        <w:t>Границы территориальных зон установлены по:</w:t>
      </w:r>
    </w:p>
    <w:p w:rsidR="003079F3" w:rsidRPr="00302EE2" w:rsidRDefault="003079F3">
      <w:pPr>
        <w:spacing w:after="0" w:line="240" w:lineRule="auto"/>
        <w:ind w:right="147" w:firstLine="567"/>
        <w:jc w:val="both"/>
      </w:pPr>
      <w:r w:rsidRPr="00302EE2">
        <w:rPr>
          <w:rFonts w:ascii="Times New Roman" w:eastAsia="Times New Roman" w:hAnsi="Times New Roman"/>
          <w:sz w:val="24"/>
          <w:szCs w:val="24"/>
          <w:lang w:eastAsia="ru-RU"/>
        </w:rPr>
        <w:t>- линиям магистралей, улиц, проездов, разделяющим транспортные потоки противоположных направлений;</w:t>
      </w:r>
    </w:p>
    <w:p w:rsidR="003079F3" w:rsidRPr="00302EE2" w:rsidRDefault="003079F3">
      <w:pPr>
        <w:spacing w:after="0" w:line="240" w:lineRule="auto"/>
        <w:ind w:right="147" w:firstLine="567"/>
        <w:jc w:val="both"/>
      </w:pPr>
      <w:r w:rsidRPr="00302EE2">
        <w:rPr>
          <w:rFonts w:ascii="Times New Roman" w:eastAsia="Times New Roman" w:hAnsi="Times New Roman"/>
          <w:sz w:val="24"/>
          <w:szCs w:val="24"/>
          <w:lang w:eastAsia="ru-RU"/>
        </w:rPr>
        <w:t>- красным линиям;</w:t>
      </w:r>
    </w:p>
    <w:p w:rsidR="003079F3" w:rsidRPr="00302EE2" w:rsidRDefault="003079F3">
      <w:pPr>
        <w:pStyle w:val="af2"/>
        <w:spacing w:after="0" w:line="240" w:lineRule="auto"/>
        <w:ind w:left="0" w:right="147" w:firstLine="567"/>
        <w:jc w:val="both"/>
      </w:pPr>
      <w:r w:rsidRPr="00302EE2">
        <w:rPr>
          <w:rFonts w:ascii="Times New Roman" w:eastAsia="Times New Roman" w:hAnsi="Times New Roman"/>
          <w:sz w:val="24"/>
          <w:szCs w:val="24"/>
          <w:lang w:eastAsia="ru-RU"/>
        </w:rPr>
        <w:t>- границам земельных участков;</w:t>
      </w:r>
    </w:p>
    <w:p w:rsidR="003079F3" w:rsidRPr="00302EE2" w:rsidRDefault="003079F3">
      <w:pPr>
        <w:pStyle w:val="af2"/>
        <w:spacing w:after="0" w:line="240" w:lineRule="auto"/>
        <w:ind w:left="0" w:right="147" w:firstLine="567"/>
        <w:jc w:val="both"/>
      </w:pPr>
      <w:r w:rsidRPr="00302EE2">
        <w:rPr>
          <w:rFonts w:ascii="Times New Roman" w:eastAsia="Times New Roman" w:hAnsi="Times New Roman"/>
          <w:sz w:val="24"/>
          <w:szCs w:val="24"/>
          <w:lang w:eastAsia="ru-RU"/>
        </w:rPr>
        <w:t>-  границам населенных пунктов в пределах границ Поселения;</w:t>
      </w:r>
    </w:p>
    <w:p w:rsidR="003079F3" w:rsidRPr="00302EE2" w:rsidRDefault="003079F3">
      <w:pPr>
        <w:pStyle w:val="af2"/>
        <w:spacing w:after="0" w:line="240" w:lineRule="auto"/>
        <w:ind w:left="0" w:right="147" w:firstLine="567"/>
        <w:jc w:val="both"/>
      </w:pPr>
      <w:r w:rsidRPr="00302EE2">
        <w:rPr>
          <w:rFonts w:ascii="Times New Roman" w:eastAsia="Times New Roman" w:hAnsi="Times New Roman"/>
          <w:sz w:val="24"/>
          <w:szCs w:val="24"/>
          <w:lang w:eastAsia="ru-RU"/>
        </w:rPr>
        <w:t>- естественным границам природных объектов;</w:t>
      </w:r>
    </w:p>
    <w:p w:rsidR="003079F3" w:rsidRPr="00302EE2" w:rsidRDefault="003079F3">
      <w:pPr>
        <w:pStyle w:val="af2"/>
        <w:spacing w:after="0" w:line="240" w:lineRule="auto"/>
        <w:ind w:left="0" w:right="147" w:firstLine="567"/>
        <w:jc w:val="both"/>
      </w:pPr>
      <w:r w:rsidRPr="00302EE2">
        <w:rPr>
          <w:rFonts w:ascii="Times New Roman" w:eastAsia="Times New Roman" w:hAnsi="Times New Roman"/>
          <w:sz w:val="24"/>
          <w:szCs w:val="24"/>
          <w:lang w:eastAsia="ru-RU"/>
        </w:rPr>
        <w:t>- иным границам.</w:t>
      </w:r>
    </w:p>
    <w:p w:rsidR="003079F3" w:rsidRPr="00302EE2" w:rsidRDefault="003079F3">
      <w:pPr>
        <w:widowControl w:val="0"/>
        <w:numPr>
          <w:ilvl w:val="1"/>
          <w:numId w:val="8"/>
        </w:numPr>
        <w:tabs>
          <w:tab w:val="left" w:pos="851"/>
        </w:tabs>
        <w:overflowPunct w:val="0"/>
        <w:autoSpaceDE w:val="0"/>
        <w:spacing w:after="0" w:line="240" w:lineRule="auto"/>
        <w:ind w:left="0" w:firstLine="567"/>
        <w:jc w:val="both"/>
      </w:pPr>
      <w:r w:rsidRPr="00302EE2">
        <w:rPr>
          <w:rStyle w:val="blk"/>
          <w:rFonts w:ascii="Times New Roman" w:hAnsi="Times New Roman"/>
          <w:sz w:val="24"/>
          <w:szCs w:val="24"/>
        </w:rPr>
        <w:t xml:space="preserve">В результате градостроительного зонирования настоящими Правилами определены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w:t>
      </w:r>
      <w:r w:rsidRPr="00302EE2">
        <w:rPr>
          <w:rFonts w:ascii="Times New Roman" w:hAnsi="Times New Roman"/>
          <w:sz w:val="24"/>
          <w:szCs w:val="24"/>
        </w:rPr>
        <w:t xml:space="preserve">Для каждой из территориальных зон Правилами установлен регламент использования территории (Часть </w:t>
      </w:r>
      <w:r w:rsidRPr="00302EE2">
        <w:rPr>
          <w:rFonts w:ascii="Times New Roman" w:hAnsi="Times New Roman"/>
          <w:sz w:val="24"/>
          <w:szCs w:val="24"/>
          <w:lang w:val="en-US"/>
        </w:rPr>
        <w:t>III</w:t>
      </w:r>
      <w:r w:rsidRPr="00302EE2">
        <w:rPr>
          <w:rFonts w:ascii="Times New Roman" w:hAnsi="Times New Roman"/>
          <w:sz w:val="24"/>
          <w:szCs w:val="24"/>
        </w:rPr>
        <w:t xml:space="preserve"> настоящих Правил).</w:t>
      </w:r>
    </w:p>
    <w:p w:rsidR="003079F3" w:rsidRPr="00302EE2" w:rsidRDefault="003079F3">
      <w:pPr>
        <w:widowControl w:val="0"/>
        <w:numPr>
          <w:ilvl w:val="1"/>
          <w:numId w:val="8"/>
        </w:numPr>
        <w:tabs>
          <w:tab w:val="left" w:pos="851"/>
        </w:tabs>
        <w:overflowPunct w:val="0"/>
        <w:autoSpaceDE w:val="0"/>
        <w:spacing w:after="0" w:line="240" w:lineRule="auto"/>
        <w:ind w:left="0" w:firstLine="567"/>
        <w:jc w:val="both"/>
      </w:pPr>
      <w:r w:rsidRPr="00302EE2">
        <w:rPr>
          <w:rFonts w:ascii="Times New Roman" w:hAnsi="Times New Roman"/>
          <w:sz w:val="24"/>
          <w:szCs w:val="24"/>
        </w:rPr>
        <w:t>Градостроительные регламенты устанавливаются с учетом:</w:t>
      </w:r>
    </w:p>
    <w:p w:rsidR="003079F3" w:rsidRPr="00302EE2" w:rsidRDefault="003079F3">
      <w:pPr>
        <w:pStyle w:val="af2"/>
        <w:widowControl w:val="0"/>
        <w:numPr>
          <w:ilvl w:val="2"/>
          <w:numId w:val="10"/>
        </w:numPr>
        <w:tabs>
          <w:tab w:val="left" w:pos="851"/>
        </w:tabs>
        <w:overflowPunct w:val="0"/>
        <w:autoSpaceDE w:val="0"/>
        <w:spacing w:after="0" w:line="240" w:lineRule="auto"/>
        <w:ind w:left="0" w:firstLine="567"/>
        <w:jc w:val="both"/>
      </w:pPr>
      <w:r w:rsidRPr="00302EE2">
        <w:rPr>
          <w:rFonts w:ascii="Times New Roman" w:hAnsi="Times New Roman"/>
          <w:sz w:val="24"/>
          <w:szCs w:val="24"/>
        </w:rPr>
        <w:t>фактического использования земельных участков и объектов капитального строительства в границах территориальной зоны;</w:t>
      </w:r>
    </w:p>
    <w:p w:rsidR="003079F3" w:rsidRPr="00302EE2" w:rsidRDefault="003079F3">
      <w:pPr>
        <w:widowControl w:val="0"/>
        <w:numPr>
          <w:ilvl w:val="2"/>
          <w:numId w:val="10"/>
        </w:numPr>
        <w:tabs>
          <w:tab w:val="left" w:pos="851"/>
          <w:tab w:val="left" w:pos="907"/>
        </w:tabs>
        <w:overflowPunct w:val="0"/>
        <w:autoSpaceDE w:val="0"/>
        <w:spacing w:after="0" w:line="240" w:lineRule="auto"/>
        <w:ind w:left="0" w:right="80" w:firstLine="567"/>
        <w:jc w:val="both"/>
      </w:pPr>
      <w:r w:rsidRPr="00302EE2">
        <w:rPr>
          <w:rFonts w:ascii="Times New Roman" w:hAnsi="Times New Roman"/>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079F3" w:rsidRPr="00302EE2" w:rsidRDefault="003079F3">
      <w:pPr>
        <w:widowControl w:val="0"/>
        <w:numPr>
          <w:ilvl w:val="2"/>
          <w:numId w:val="10"/>
        </w:numPr>
        <w:tabs>
          <w:tab w:val="left" w:pos="851"/>
          <w:tab w:val="left" w:pos="895"/>
        </w:tabs>
        <w:overflowPunct w:val="0"/>
        <w:autoSpaceDE w:val="0"/>
        <w:spacing w:after="0" w:line="240" w:lineRule="auto"/>
        <w:ind w:left="0" w:right="80" w:firstLine="567"/>
        <w:jc w:val="both"/>
      </w:pPr>
      <w:r w:rsidRPr="00302EE2">
        <w:rPr>
          <w:rFonts w:ascii="Times New Roman" w:hAnsi="Times New Roman"/>
          <w:sz w:val="24"/>
          <w:szCs w:val="24"/>
        </w:rPr>
        <w:t>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3079F3" w:rsidRPr="00302EE2" w:rsidRDefault="003079F3">
      <w:pPr>
        <w:widowControl w:val="0"/>
        <w:numPr>
          <w:ilvl w:val="2"/>
          <w:numId w:val="10"/>
        </w:numPr>
        <w:tabs>
          <w:tab w:val="left" w:pos="851"/>
          <w:tab w:val="left" w:pos="885"/>
        </w:tabs>
        <w:overflowPunct w:val="0"/>
        <w:autoSpaceDE w:val="0"/>
        <w:spacing w:after="0" w:line="240" w:lineRule="auto"/>
        <w:ind w:left="0" w:firstLine="567"/>
        <w:jc w:val="both"/>
      </w:pPr>
      <w:r w:rsidRPr="00302EE2">
        <w:rPr>
          <w:rFonts w:ascii="Times New Roman" w:hAnsi="Times New Roman"/>
          <w:sz w:val="24"/>
          <w:szCs w:val="24"/>
        </w:rPr>
        <w:t>видов территориальных зон;</w:t>
      </w:r>
    </w:p>
    <w:p w:rsidR="003079F3" w:rsidRPr="00302EE2" w:rsidRDefault="003079F3">
      <w:pPr>
        <w:widowControl w:val="0"/>
        <w:numPr>
          <w:ilvl w:val="2"/>
          <w:numId w:val="10"/>
        </w:numPr>
        <w:tabs>
          <w:tab w:val="left" w:pos="851"/>
          <w:tab w:val="left" w:pos="919"/>
        </w:tabs>
        <w:overflowPunct w:val="0"/>
        <w:autoSpaceDE w:val="0"/>
        <w:spacing w:after="0" w:line="240" w:lineRule="auto"/>
        <w:ind w:left="0" w:right="80" w:firstLine="567"/>
        <w:jc w:val="both"/>
      </w:pPr>
      <w:r w:rsidRPr="00302EE2">
        <w:rPr>
          <w:rFonts w:ascii="Times New Roman" w:hAnsi="Times New Roman"/>
          <w:sz w:val="24"/>
          <w:szCs w:val="24"/>
        </w:rPr>
        <w:t>требований охраны объектов культурного наследия, а также особо охраняемых природных территорий, иных природных объектов.</w:t>
      </w:r>
    </w:p>
    <w:p w:rsidR="003079F3" w:rsidRPr="00302EE2" w:rsidRDefault="003079F3">
      <w:pPr>
        <w:pStyle w:val="af2"/>
        <w:widowControl w:val="0"/>
        <w:numPr>
          <w:ilvl w:val="1"/>
          <w:numId w:val="8"/>
        </w:numPr>
        <w:tabs>
          <w:tab w:val="left" w:pos="851"/>
        </w:tabs>
        <w:overflowPunct w:val="0"/>
        <w:autoSpaceDE w:val="0"/>
        <w:spacing w:after="0" w:line="240" w:lineRule="auto"/>
        <w:ind w:left="0" w:right="80" w:firstLine="567"/>
        <w:jc w:val="both"/>
      </w:pPr>
      <w:r w:rsidRPr="00302EE2">
        <w:rPr>
          <w:rStyle w:val="blk"/>
          <w:rFonts w:ascii="Times New Roman" w:hAnsi="Times New Roman"/>
          <w:sz w:val="24"/>
          <w:szCs w:val="24"/>
        </w:rPr>
        <w:t xml:space="preserve">Для земельных участков, расположенных в границах одной территориальной зоны, устанавливается единый градостроительный </w:t>
      </w:r>
      <w:r w:rsidRPr="00302EE2">
        <w:rPr>
          <w:rStyle w:val="f"/>
          <w:rFonts w:ascii="Times New Roman" w:hAnsi="Times New Roman"/>
          <w:sz w:val="24"/>
          <w:szCs w:val="24"/>
        </w:rPr>
        <w:t>регламент</w:t>
      </w:r>
      <w:r w:rsidRPr="00302EE2">
        <w:rPr>
          <w:rStyle w:val="blk"/>
          <w:rFonts w:ascii="Times New Roman" w:hAnsi="Times New Roman"/>
          <w:sz w:val="24"/>
          <w:szCs w:val="24"/>
        </w:rPr>
        <w:t>.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3079F3" w:rsidRPr="00302EE2" w:rsidRDefault="003079F3">
      <w:pPr>
        <w:widowControl w:val="0"/>
        <w:numPr>
          <w:ilvl w:val="1"/>
          <w:numId w:val="8"/>
        </w:numPr>
        <w:tabs>
          <w:tab w:val="left" w:pos="851"/>
        </w:tabs>
        <w:overflowPunct w:val="0"/>
        <w:autoSpaceDE w:val="0"/>
        <w:spacing w:after="0" w:line="240" w:lineRule="auto"/>
        <w:ind w:left="0" w:firstLine="567"/>
        <w:jc w:val="both"/>
      </w:pPr>
      <w:r w:rsidRPr="00302EE2">
        <w:rPr>
          <w:rFonts w:ascii="Times New Roman" w:hAnsi="Times New Roman"/>
          <w:sz w:val="24"/>
          <w:szCs w:val="24"/>
        </w:rPr>
        <w:t>Градостроительные регламенты в настоящих Правилах устанавливают в пределах границ соответствующей территориальной зоны:</w:t>
      </w:r>
    </w:p>
    <w:p w:rsidR="003079F3" w:rsidRPr="00302EE2" w:rsidRDefault="003079F3">
      <w:pPr>
        <w:pStyle w:val="ConsPlusNormal0"/>
        <w:widowControl/>
        <w:ind w:firstLine="567"/>
        <w:jc w:val="both"/>
      </w:pPr>
      <w:r w:rsidRPr="00302EE2">
        <w:rPr>
          <w:rFonts w:ascii="Times New Roman" w:hAnsi="Times New Roman" w:cs="Times New Roman"/>
          <w:sz w:val="24"/>
          <w:szCs w:val="24"/>
        </w:rPr>
        <w:t>- виды разрешенного использования земельных участков и объектов капитального строительства;</w:t>
      </w:r>
    </w:p>
    <w:p w:rsidR="003079F3" w:rsidRPr="00302EE2" w:rsidRDefault="003079F3">
      <w:pPr>
        <w:pStyle w:val="ConsPlusNormal0"/>
        <w:widowControl/>
        <w:ind w:firstLine="567"/>
        <w:jc w:val="both"/>
      </w:pPr>
      <w:r w:rsidRPr="00302EE2">
        <w:rPr>
          <w:rFonts w:ascii="Times New Roman" w:hAnsi="Times New Roman" w:cs="Times New Roman"/>
          <w:sz w:val="24"/>
          <w:szCs w:val="24"/>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079F3" w:rsidRPr="00302EE2" w:rsidRDefault="003079F3">
      <w:pPr>
        <w:pStyle w:val="ConsPlusNormal0"/>
        <w:widowControl/>
        <w:ind w:firstLine="567"/>
        <w:jc w:val="both"/>
      </w:pPr>
      <w:r w:rsidRPr="00302EE2">
        <w:rPr>
          <w:rFonts w:ascii="Times New Roman" w:hAnsi="Times New Roman" w:cs="Times New Roman"/>
          <w:sz w:val="24"/>
          <w:szCs w:val="24"/>
        </w:rPr>
        <w:t xml:space="preserve">- </w:t>
      </w:r>
      <w:r w:rsidRPr="00302EE2">
        <w:rPr>
          <w:rStyle w:val="blk"/>
          <w:rFonts w:ascii="Times New Roman" w:hAnsi="Times New Roman" w:cs="Times New Roman"/>
          <w:sz w:val="24"/>
          <w:szCs w:val="24"/>
        </w:rPr>
        <w:t>ограничения использования земельных участков и объектов капитального строительства.</w:t>
      </w:r>
    </w:p>
    <w:p w:rsidR="003079F3" w:rsidRPr="00302EE2" w:rsidRDefault="003079F3">
      <w:pPr>
        <w:pStyle w:val="af2"/>
        <w:widowControl w:val="0"/>
        <w:numPr>
          <w:ilvl w:val="1"/>
          <w:numId w:val="8"/>
        </w:numPr>
        <w:tabs>
          <w:tab w:val="left" w:pos="851"/>
        </w:tabs>
        <w:overflowPunct w:val="0"/>
        <w:autoSpaceDE w:val="0"/>
        <w:spacing w:after="0" w:line="240" w:lineRule="auto"/>
        <w:ind w:left="0" w:firstLine="567"/>
        <w:jc w:val="both"/>
      </w:pPr>
      <w:r w:rsidRPr="00302EE2">
        <w:rPr>
          <w:rFonts w:ascii="Times New Roman" w:hAnsi="Times New Roman"/>
          <w:sz w:val="24"/>
          <w:szCs w:val="24"/>
        </w:rPr>
        <w:t>Разрешенное использование земельных участков и объектов капитального строительства установлены в настоящих Правилах следующих видов:</w:t>
      </w:r>
    </w:p>
    <w:p w:rsidR="003079F3" w:rsidRPr="00302EE2" w:rsidRDefault="003079F3">
      <w:pPr>
        <w:widowControl w:val="0"/>
        <w:overflowPunct w:val="0"/>
        <w:autoSpaceDE w:val="0"/>
        <w:spacing w:after="0" w:line="240" w:lineRule="auto"/>
        <w:ind w:firstLine="566"/>
        <w:jc w:val="both"/>
      </w:pPr>
      <w:r w:rsidRPr="00302EE2">
        <w:rPr>
          <w:rFonts w:ascii="Times New Roman" w:hAnsi="Times New Roman"/>
          <w:sz w:val="24"/>
          <w:szCs w:val="24"/>
        </w:rPr>
        <w:t xml:space="preserve">- основные виды разрешенного использования </w:t>
      </w:r>
      <w:r w:rsidRPr="00302EE2">
        <w:rPr>
          <w:rStyle w:val="blk"/>
          <w:rFonts w:ascii="Times New Roman" w:hAnsi="Times New Roman"/>
          <w:sz w:val="24"/>
          <w:szCs w:val="24"/>
        </w:rPr>
        <w:t>земельных участков и объектов капитального строительства, являющиеся обязательными применительно к каждой территориальной зоне, в отношении которой установлен градостроительный регламент</w:t>
      </w:r>
      <w:r w:rsidRPr="00302EE2">
        <w:rPr>
          <w:rFonts w:ascii="Times New Roman" w:hAnsi="Times New Roman"/>
          <w:sz w:val="24"/>
          <w:szCs w:val="24"/>
        </w:rPr>
        <w:t>;</w:t>
      </w:r>
    </w:p>
    <w:p w:rsidR="003079F3" w:rsidRPr="00302EE2" w:rsidRDefault="003079F3">
      <w:pPr>
        <w:widowControl w:val="0"/>
        <w:overflowPunct w:val="0"/>
        <w:autoSpaceDE w:val="0"/>
        <w:spacing w:after="0" w:line="240" w:lineRule="auto"/>
        <w:ind w:firstLine="566"/>
        <w:jc w:val="both"/>
      </w:pPr>
      <w:r w:rsidRPr="00302EE2">
        <w:rPr>
          <w:rFonts w:ascii="Times New Roman" w:hAnsi="Times New Roman"/>
          <w:sz w:val="24"/>
          <w:szCs w:val="24"/>
        </w:rPr>
        <w:t>- условно разрешенные виды использования, применяемые при условии предоставления разрешения на такой вид использования в порядке, предусмотренном статьей 39 Градостроительного кодекса Российской Федерации;</w:t>
      </w:r>
    </w:p>
    <w:p w:rsidR="003079F3" w:rsidRPr="00302EE2" w:rsidRDefault="003079F3">
      <w:pPr>
        <w:widowControl w:val="0"/>
        <w:overflowPunct w:val="0"/>
        <w:autoSpaceDE w:val="0"/>
        <w:spacing w:after="0" w:line="240" w:lineRule="auto"/>
        <w:ind w:firstLine="566"/>
        <w:jc w:val="both"/>
      </w:pPr>
      <w:r w:rsidRPr="00302EE2">
        <w:rPr>
          <w:rFonts w:ascii="Times New Roman" w:hAnsi="Times New Roman"/>
          <w:sz w:val="24"/>
          <w:szCs w:val="24"/>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3079F3" w:rsidRPr="00302EE2" w:rsidRDefault="003079F3">
      <w:pPr>
        <w:pStyle w:val="af2"/>
        <w:widowControl w:val="0"/>
        <w:numPr>
          <w:ilvl w:val="1"/>
          <w:numId w:val="8"/>
        </w:numPr>
        <w:tabs>
          <w:tab w:val="left" w:pos="993"/>
        </w:tabs>
        <w:overflowPunct w:val="0"/>
        <w:autoSpaceDE w:val="0"/>
        <w:spacing w:after="0" w:line="240" w:lineRule="auto"/>
        <w:ind w:left="0" w:firstLine="567"/>
        <w:jc w:val="both"/>
      </w:pPr>
      <w:r w:rsidRPr="00302EE2">
        <w:rPr>
          <w:rFonts w:ascii="Times New Roman" w:hAnsi="Times New Roman"/>
          <w:sz w:val="24"/>
          <w:szCs w:val="24"/>
        </w:rPr>
        <w:t>Виды разрешенного использования земельных участков приняты в соответствие с приказом Министерства экономического развития РФ от 01.09.2014 г. № 540 «Об утверждении классификатора видов разрешенного использования земельных участков».</w:t>
      </w:r>
    </w:p>
    <w:p w:rsidR="003079F3" w:rsidRPr="00302EE2" w:rsidRDefault="003079F3">
      <w:pPr>
        <w:pStyle w:val="af2"/>
        <w:numPr>
          <w:ilvl w:val="1"/>
          <w:numId w:val="8"/>
        </w:numPr>
        <w:tabs>
          <w:tab w:val="left" w:pos="993"/>
        </w:tabs>
        <w:spacing w:after="0" w:line="240" w:lineRule="auto"/>
        <w:ind w:left="0" w:firstLine="567"/>
        <w:jc w:val="both"/>
      </w:pPr>
      <w:r w:rsidRPr="00302EE2">
        <w:rPr>
          <w:rStyle w:val="blk"/>
          <w:rFonts w:ascii="Times New Roman" w:hAnsi="Times New Roman"/>
          <w:sz w:val="24"/>
          <w:szCs w:val="24"/>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3079F3" w:rsidRPr="00302EE2" w:rsidRDefault="003079F3">
      <w:pPr>
        <w:pStyle w:val="af2"/>
        <w:numPr>
          <w:ilvl w:val="1"/>
          <w:numId w:val="8"/>
        </w:numPr>
        <w:tabs>
          <w:tab w:val="left" w:pos="993"/>
        </w:tabs>
        <w:spacing w:after="0" w:line="240" w:lineRule="auto"/>
        <w:ind w:left="0" w:firstLine="567"/>
        <w:jc w:val="both"/>
      </w:pPr>
      <w:r w:rsidRPr="00302EE2">
        <w:rPr>
          <w:rStyle w:val="blk"/>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3079F3" w:rsidRPr="00302EE2" w:rsidRDefault="003079F3">
      <w:pPr>
        <w:spacing w:after="0" w:line="240" w:lineRule="auto"/>
        <w:ind w:firstLine="547"/>
        <w:jc w:val="both"/>
      </w:pPr>
      <w:r w:rsidRPr="00302EE2">
        <w:rPr>
          <w:rStyle w:val="blk"/>
          <w:rFonts w:ascii="Times New Roman" w:hAnsi="Times New Roman"/>
          <w:sz w:val="24"/>
          <w:szCs w:val="24"/>
        </w:rPr>
        <w:t>1) предельные (минимальные и (или) максимальные) размеры земельных участков, в том числе их площадь;</w:t>
      </w:r>
    </w:p>
    <w:p w:rsidR="003079F3" w:rsidRPr="00302EE2" w:rsidRDefault="003079F3">
      <w:pPr>
        <w:spacing w:after="0" w:line="240" w:lineRule="auto"/>
        <w:ind w:firstLine="547"/>
        <w:jc w:val="both"/>
      </w:pPr>
      <w:r w:rsidRPr="00302EE2">
        <w:rPr>
          <w:rStyle w:val="blk"/>
          <w:rFonts w:ascii="Times New Roman" w:hAnsi="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079F3" w:rsidRPr="00302EE2" w:rsidRDefault="003079F3">
      <w:pPr>
        <w:spacing w:after="0" w:line="240" w:lineRule="auto"/>
        <w:ind w:firstLine="547"/>
        <w:jc w:val="both"/>
      </w:pPr>
      <w:r w:rsidRPr="00302EE2">
        <w:rPr>
          <w:rStyle w:val="blk"/>
          <w:rFonts w:ascii="Times New Roman" w:hAnsi="Times New Roman"/>
          <w:sz w:val="24"/>
          <w:szCs w:val="24"/>
        </w:rPr>
        <w:t>3) предельное количество этажей или предельную высоту зданий, строений, сооружений;</w:t>
      </w:r>
    </w:p>
    <w:p w:rsidR="003079F3" w:rsidRPr="00302EE2" w:rsidRDefault="003079F3">
      <w:pPr>
        <w:spacing w:after="0" w:line="240" w:lineRule="auto"/>
        <w:ind w:firstLine="547"/>
      </w:pPr>
      <w:r w:rsidRPr="00302EE2">
        <w:rPr>
          <w:rStyle w:val="blk"/>
          <w:rFonts w:ascii="Times New Roman" w:hAnsi="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079F3" w:rsidRPr="00302EE2" w:rsidRDefault="003079F3">
      <w:pPr>
        <w:widowControl w:val="0"/>
        <w:overflowPunct w:val="0"/>
        <w:autoSpaceDE w:val="0"/>
        <w:spacing w:after="0" w:line="240" w:lineRule="auto"/>
        <w:ind w:firstLine="567"/>
        <w:jc w:val="both"/>
      </w:pPr>
      <w:r w:rsidRPr="00302EE2">
        <w:rPr>
          <w:rFonts w:ascii="Times New Roman" w:hAnsi="Times New Roman"/>
          <w:sz w:val="24"/>
          <w:szCs w:val="24"/>
        </w:rPr>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муниципального образования.</w:t>
      </w:r>
    </w:p>
    <w:p w:rsidR="003079F3" w:rsidRPr="00302EE2" w:rsidRDefault="003079F3">
      <w:pPr>
        <w:pStyle w:val="af2"/>
        <w:widowControl w:val="0"/>
        <w:numPr>
          <w:ilvl w:val="1"/>
          <w:numId w:val="8"/>
        </w:numPr>
        <w:tabs>
          <w:tab w:val="left" w:pos="993"/>
        </w:tabs>
        <w:overflowPunct w:val="0"/>
        <w:autoSpaceDE w:val="0"/>
        <w:spacing w:after="0" w:line="240" w:lineRule="auto"/>
        <w:ind w:left="0" w:firstLine="567"/>
        <w:jc w:val="both"/>
      </w:pPr>
      <w:r w:rsidRPr="00302EE2">
        <w:rPr>
          <w:rFonts w:ascii="Times New Roman" w:hAnsi="Times New Roman"/>
          <w:sz w:val="24"/>
          <w:szCs w:val="24"/>
        </w:rPr>
        <w:t>Действие градостроительного регламента не распространяется на земельные участки:</w:t>
      </w:r>
    </w:p>
    <w:p w:rsidR="003079F3" w:rsidRPr="00302EE2" w:rsidRDefault="003079F3">
      <w:pPr>
        <w:widowControl w:val="0"/>
        <w:numPr>
          <w:ilvl w:val="2"/>
          <w:numId w:val="13"/>
        </w:numPr>
        <w:tabs>
          <w:tab w:val="left" w:pos="851"/>
        </w:tabs>
        <w:overflowPunct w:val="0"/>
        <w:autoSpaceDE w:val="0"/>
        <w:spacing w:after="0" w:line="240" w:lineRule="auto"/>
        <w:ind w:left="5" w:right="80" w:firstLine="567"/>
        <w:jc w:val="both"/>
      </w:pPr>
      <w:r w:rsidRPr="00302EE2">
        <w:rPr>
          <w:rFonts w:ascii="Times New Roman" w:hAnsi="Times New Roman"/>
          <w:sz w:val="24"/>
          <w:szCs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3079F3" w:rsidRPr="00302EE2" w:rsidRDefault="003079F3">
      <w:pPr>
        <w:widowControl w:val="0"/>
        <w:numPr>
          <w:ilvl w:val="2"/>
          <w:numId w:val="13"/>
        </w:numPr>
        <w:tabs>
          <w:tab w:val="left" w:pos="851"/>
        </w:tabs>
        <w:overflowPunct w:val="0"/>
        <w:autoSpaceDE w:val="0"/>
        <w:spacing w:after="0" w:line="240" w:lineRule="auto"/>
        <w:ind w:left="0" w:firstLine="567"/>
        <w:jc w:val="both"/>
      </w:pPr>
      <w:r w:rsidRPr="00302EE2">
        <w:rPr>
          <w:rFonts w:ascii="Times New Roman" w:hAnsi="Times New Roman"/>
          <w:sz w:val="24"/>
          <w:szCs w:val="24"/>
        </w:rPr>
        <w:t>в границах территорий общего пользования;</w:t>
      </w:r>
    </w:p>
    <w:p w:rsidR="003079F3" w:rsidRPr="00302EE2" w:rsidRDefault="003079F3">
      <w:pPr>
        <w:widowControl w:val="0"/>
        <w:numPr>
          <w:ilvl w:val="2"/>
          <w:numId w:val="13"/>
        </w:numPr>
        <w:tabs>
          <w:tab w:val="left" w:pos="851"/>
        </w:tabs>
        <w:overflowPunct w:val="0"/>
        <w:autoSpaceDE w:val="0"/>
        <w:spacing w:after="0" w:line="240" w:lineRule="auto"/>
        <w:ind w:left="0" w:firstLine="567"/>
        <w:jc w:val="both"/>
      </w:pPr>
      <w:r w:rsidRPr="00302EE2">
        <w:rPr>
          <w:rFonts w:ascii="Times New Roman" w:hAnsi="Times New Roman"/>
          <w:sz w:val="24"/>
          <w:szCs w:val="24"/>
        </w:rPr>
        <w:t>предназначенные для размещения линейных объектов и (или) занятые линейными объектами;</w:t>
      </w:r>
    </w:p>
    <w:p w:rsidR="003079F3" w:rsidRPr="00302EE2" w:rsidRDefault="003079F3">
      <w:pPr>
        <w:widowControl w:val="0"/>
        <w:numPr>
          <w:ilvl w:val="2"/>
          <w:numId w:val="13"/>
        </w:numPr>
        <w:tabs>
          <w:tab w:val="left" w:pos="851"/>
        </w:tabs>
        <w:overflowPunct w:val="0"/>
        <w:autoSpaceDE w:val="0"/>
        <w:spacing w:after="0" w:line="240" w:lineRule="auto"/>
        <w:ind w:left="0" w:firstLine="567"/>
        <w:jc w:val="both"/>
      </w:pPr>
      <w:r w:rsidRPr="00302EE2">
        <w:rPr>
          <w:rFonts w:ascii="Times New Roman" w:hAnsi="Times New Roman"/>
          <w:sz w:val="24"/>
          <w:szCs w:val="24"/>
        </w:rPr>
        <w:t>предоставленные для добычи полезных ископаемых.</w:t>
      </w:r>
    </w:p>
    <w:p w:rsidR="003079F3" w:rsidRPr="00302EE2" w:rsidRDefault="003079F3">
      <w:pPr>
        <w:pStyle w:val="af2"/>
        <w:widowControl w:val="0"/>
        <w:numPr>
          <w:ilvl w:val="1"/>
          <w:numId w:val="8"/>
        </w:numPr>
        <w:tabs>
          <w:tab w:val="left" w:pos="993"/>
        </w:tabs>
        <w:overflowPunct w:val="0"/>
        <w:autoSpaceDE w:val="0"/>
        <w:spacing w:after="0" w:line="240" w:lineRule="auto"/>
        <w:ind w:left="0" w:firstLine="567"/>
        <w:jc w:val="both"/>
      </w:pPr>
      <w:r w:rsidRPr="00302EE2">
        <w:rPr>
          <w:rFonts w:ascii="Times New Roman" w:hAnsi="Times New Roman"/>
          <w:sz w:val="24"/>
          <w:szCs w:val="24"/>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3079F3" w:rsidRPr="00302EE2" w:rsidRDefault="003079F3">
      <w:pPr>
        <w:pStyle w:val="af2"/>
        <w:widowControl w:val="0"/>
        <w:numPr>
          <w:ilvl w:val="1"/>
          <w:numId w:val="8"/>
        </w:numPr>
        <w:tabs>
          <w:tab w:val="left" w:pos="993"/>
        </w:tabs>
        <w:overflowPunct w:val="0"/>
        <w:autoSpaceDE w:val="0"/>
        <w:spacing w:after="0" w:line="240" w:lineRule="auto"/>
        <w:ind w:left="0" w:firstLine="567"/>
        <w:jc w:val="both"/>
      </w:pPr>
      <w:r w:rsidRPr="00302EE2">
        <w:rPr>
          <w:rFonts w:ascii="Times New Roma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3079F3" w:rsidRPr="00302EE2" w:rsidRDefault="003079F3">
      <w:pPr>
        <w:pStyle w:val="af2"/>
        <w:widowControl w:val="0"/>
        <w:numPr>
          <w:ilvl w:val="1"/>
          <w:numId w:val="8"/>
        </w:numPr>
        <w:tabs>
          <w:tab w:val="left" w:pos="993"/>
        </w:tabs>
        <w:overflowPunct w:val="0"/>
        <w:autoSpaceDE w:val="0"/>
        <w:spacing w:after="0" w:line="240" w:lineRule="auto"/>
        <w:ind w:left="0" w:firstLine="567"/>
        <w:jc w:val="both"/>
      </w:pPr>
      <w:r w:rsidRPr="00302EE2">
        <w:rPr>
          <w:rFonts w:ascii="Times New Roman" w:hAnsi="Times New Roman"/>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установленному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 здоровья людей, окружающей среды, памятников истории и культуры.</w:t>
      </w:r>
    </w:p>
    <w:p w:rsidR="003079F3" w:rsidRPr="00302EE2" w:rsidRDefault="003079F3">
      <w:pPr>
        <w:pStyle w:val="af2"/>
        <w:widowControl w:val="0"/>
        <w:numPr>
          <w:ilvl w:val="1"/>
          <w:numId w:val="8"/>
        </w:numPr>
        <w:tabs>
          <w:tab w:val="left" w:pos="993"/>
        </w:tabs>
        <w:overflowPunct w:val="0"/>
        <w:autoSpaceDE w:val="0"/>
        <w:spacing w:after="0" w:line="240" w:lineRule="auto"/>
        <w:ind w:left="0" w:firstLine="567"/>
        <w:jc w:val="both"/>
      </w:pPr>
      <w:r w:rsidRPr="00302EE2">
        <w:rPr>
          <w:rStyle w:val="blk"/>
          <w:rFonts w:ascii="Times New Roman" w:hAnsi="Times New Roman"/>
          <w:sz w:val="24"/>
          <w:szCs w:val="24"/>
        </w:rPr>
        <w:t xml:space="preserve">В случаях, если использование не соответствующих градостроительному </w:t>
      </w:r>
      <w:r w:rsidRPr="00302EE2">
        <w:rPr>
          <w:rStyle w:val="f"/>
          <w:rFonts w:ascii="Times New Roman" w:hAnsi="Times New Roman"/>
          <w:sz w:val="24"/>
          <w:szCs w:val="24"/>
        </w:rPr>
        <w:t>регламенту</w:t>
      </w:r>
      <w:r w:rsidRPr="00302EE2">
        <w:rPr>
          <w:rStyle w:val="blk"/>
          <w:rFonts w:ascii="Times New Roman" w:hAnsi="Times New Roman"/>
          <w:sz w:val="24"/>
          <w:szCs w:val="24"/>
        </w:rPr>
        <w:t xml:space="preserve">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3079F3" w:rsidRPr="00302EE2" w:rsidRDefault="003079F3">
      <w:pPr>
        <w:pStyle w:val="af2"/>
        <w:widowControl w:val="0"/>
        <w:numPr>
          <w:ilvl w:val="1"/>
          <w:numId w:val="8"/>
        </w:numPr>
        <w:tabs>
          <w:tab w:val="left" w:pos="993"/>
        </w:tabs>
        <w:overflowPunct w:val="0"/>
        <w:autoSpaceDE w:val="0"/>
        <w:spacing w:after="0" w:line="240" w:lineRule="auto"/>
        <w:ind w:left="0" w:firstLine="567"/>
        <w:jc w:val="both"/>
      </w:pPr>
      <w:r w:rsidRPr="00302EE2">
        <w:rPr>
          <w:rFonts w:ascii="Times New Roman" w:hAnsi="Times New Roman"/>
          <w:sz w:val="24"/>
          <w:szCs w:val="24"/>
        </w:rPr>
        <w:t>Реконструкция указанных в части 16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3079F3" w:rsidRPr="00302EE2" w:rsidRDefault="003079F3">
      <w:pPr>
        <w:widowControl w:val="0"/>
        <w:autoSpaceDE w:val="0"/>
        <w:spacing w:after="0" w:line="240" w:lineRule="auto"/>
        <w:rPr>
          <w:rFonts w:ascii="Times New Roman" w:hAnsi="Times New Roman"/>
          <w:sz w:val="24"/>
          <w:szCs w:val="20"/>
        </w:rPr>
      </w:pPr>
    </w:p>
    <w:p w:rsidR="003079F3" w:rsidRPr="00302EE2" w:rsidRDefault="003079F3">
      <w:pPr>
        <w:widowControl w:val="0"/>
        <w:autoSpaceDE w:val="0"/>
        <w:spacing w:after="0" w:line="240" w:lineRule="auto"/>
        <w:ind w:left="560"/>
        <w:jc w:val="both"/>
      </w:pPr>
      <w:r w:rsidRPr="00302EE2">
        <w:rPr>
          <w:rFonts w:ascii="Times New Roman" w:hAnsi="Times New Roman"/>
          <w:b/>
          <w:bCs/>
          <w:sz w:val="24"/>
          <w:szCs w:val="24"/>
        </w:rPr>
        <w:t>Статья 4. Открытость и доступность информации о землепользовании и застройке.</w:t>
      </w:r>
    </w:p>
    <w:p w:rsidR="003079F3" w:rsidRPr="00302EE2" w:rsidRDefault="003079F3">
      <w:pPr>
        <w:widowControl w:val="0"/>
        <w:autoSpaceDE w:val="0"/>
        <w:spacing w:after="0" w:line="240" w:lineRule="auto"/>
        <w:ind w:firstLine="708"/>
        <w:rPr>
          <w:rFonts w:ascii="Times New Roman" w:hAnsi="Times New Roman"/>
          <w:sz w:val="16"/>
          <w:szCs w:val="24"/>
        </w:rPr>
      </w:pPr>
    </w:p>
    <w:p w:rsidR="003079F3" w:rsidRPr="00302EE2" w:rsidRDefault="003079F3">
      <w:pPr>
        <w:widowControl w:val="0"/>
        <w:numPr>
          <w:ilvl w:val="0"/>
          <w:numId w:val="9"/>
        </w:numPr>
        <w:tabs>
          <w:tab w:val="left" w:pos="852"/>
        </w:tabs>
        <w:overflowPunct w:val="0"/>
        <w:autoSpaceDE w:val="0"/>
        <w:spacing w:after="0" w:line="240" w:lineRule="auto"/>
        <w:ind w:left="0" w:firstLine="561"/>
        <w:jc w:val="both"/>
      </w:pPr>
      <w:r w:rsidRPr="00302EE2">
        <w:rPr>
          <w:rFonts w:ascii="Times New Roman" w:hAnsi="Times New Roman"/>
          <w:sz w:val="24"/>
          <w:szCs w:val="24"/>
        </w:rPr>
        <w:t>Настоящие Правила, включая все входящие в их состав картографические и иные документы, являются открытыми для всех должностных, физических и юридических лиц.</w:t>
      </w:r>
    </w:p>
    <w:p w:rsidR="003079F3" w:rsidRPr="00302EE2" w:rsidRDefault="003079F3">
      <w:pPr>
        <w:widowControl w:val="0"/>
        <w:numPr>
          <w:ilvl w:val="0"/>
          <w:numId w:val="9"/>
        </w:numPr>
        <w:tabs>
          <w:tab w:val="left" w:pos="852"/>
        </w:tabs>
        <w:overflowPunct w:val="0"/>
        <w:autoSpaceDE w:val="0"/>
        <w:spacing w:after="0" w:line="240" w:lineRule="auto"/>
        <w:ind w:left="0" w:firstLine="561"/>
        <w:jc w:val="both"/>
      </w:pPr>
      <w:r w:rsidRPr="00302EE2">
        <w:rPr>
          <w:rFonts w:ascii="Times New Roman" w:hAnsi="Times New Roman"/>
          <w:sz w:val="24"/>
          <w:szCs w:val="24"/>
        </w:rPr>
        <w:t>Администрация Поселения обеспечивает возможность ознакомления с настоящими Правилами путем:</w:t>
      </w:r>
    </w:p>
    <w:p w:rsidR="003079F3" w:rsidRPr="00302EE2" w:rsidRDefault="003079F3">
      <w:pPr>
        <w:widowControl w:val="0"/>
        <w:spacing w:after="0" w:line="240" w:lineRule="auto"/>
        <w:ind w:firstLine="567"/>
        <w:jc w:val="both"/>
      </w:pPr>
      <w:r w:rsidRPr="00302EE2">
        <w:rPr>
          <w:rFonts w:ascii="Times New Roman" w:hAnsi="Times New Roman"/>
          <w:sz w:val="24"/>
          <w:szCs w:val="24"/>
        </w:rPr>
        <w:t>- размещения на официальном сайте администрации Поселения в информационно-коммуникационной сети «Интернет» (http://www.rovenkiadm.ru/poseleniya/nagolnoe);</w:t>
      </w:r>
    </w:p>
    <w:p w:rsidR="003079F3" w:rsidRPr="00302EE2" w:rsidRDefault="003079F3">
      <w:pPr>
        <w:pStyle w:val="af2"/>
        <w:widowControl w:val="0"/>
        <w:spacing w:after="0" w:line="240" w:lineRule="auto"/>
        <w:ind w:left="0" w:firstLine="567"/>
        <w:jc w:val="both"/>
      </w:pPr>
      <w:r w:rsidRPr="00302EE2">
        <w:rPr>
          <w:rFonts w:ascii="Times New Roman" w:eastAsia="Times New Roman" w:hAnsi="Times New Roman"/>
          <w:sz w:val="24"/>
          <w:szCs w:val="24"/>
          <w:lang w:eastAsia="ru-RU"/>
        </w:rPr>
        <w:t>- создания условий для ознакомления с настоящими Правилами в полном комплекте (включая входящие в их состав графические и текстовые материалы) в а</w:t>
      </w:r>
      <w:r w:rsidRPr="00302EE2">
        <w:rPr>
          <w:rFonts w:ascii="Times New Roman" w:hAnsi="Times New Roman"/>
          <w:sz w:val="24"/>
          <w:szCs w:val="24"/>
        </w:rPr>
        <w:t>дминистрации Поселения</w:t>
      </w:r>
      <w:r w:rsidRPr="00302EE2">
        <w:rPr>
          <w:rFonts w:ascii="Times New Roman" w:eastAsia="Times New Roman" w:hAnsi="Times New Roman"/>
          <w:sz w:val="24"/>
          <w:szCs w:val="24"/>
          <w:lang w:eastAsia="ru-RU"/>
        </w:rPr>
        <w:t>.</w:t>
      </w:r>
    </w:p>
    <w:p w:rsidR="003079F3" w:rsidRPr="00302EE2" w:rsidRDefault="003079F3">
      <w:pPr>
        <w:pStyle w:val="ConsPlusNormal0"/>
        <w:widowControl/>
        <w:numPr>
          <w:ilvl w:val="0"/>
          <w:numId w:val="9"/>
        </w:numPr>
        <w:tabs>
          <w:tab w:val="left" w:pos="851"/>
        </w:tabs>
        <w:ind w:left="0" w:firstLine="567"/>
        <w:jc w:val="both"/>
      </w:pPr>
      <w:r w:rsidRPr="00302EE2">
        <w:rPr>
          <w:rFonts w:ascii="Times New Roman" w:hAnsi="Times New Roman" w:cs="Times New Roman"/>
          <w:sz w:val="24"/>
          <w:szCs w:val="24"/>
        </w:rPr>
        <w:t>Администрация муниципального района «Ровеньский район» Белгородской области обеспечивает возможность ознакомления с настоящими Правилами путем:</w:t>
      </w:r>
    </w:p>
    <w:p w:rsidR="003079F3" w:rsidRPr="00302EE2" w:rsidRDefault="003079F3">
      <w:pPr>
        <w:pStyle w:val="ConsPlusNormal0"/>
        <w:widowControl/>
        <w:tabs>
          <w:tab w:val="left" w:pos="851"/>
        </w:tabs>
        <w:ind w:firstLine="567"/>
        <w:jc w:val="both"/>
      </w:pPr>
      <w:r w:rsidRPr="00302EE2">
        <w:rPr>
          <w:rFonts w:ascii="Times New Roman" w:hAnsi="Times New Roman" w:cs="Times New Roman"/>
          <w:sz w:val="24"/>
          <w:szCs w:val="24"/>
        </w:rPr>
        <w:t xml:space="preserve">- </w:t>
      </w:r>
      <w:r w:rsidRPr="00302EE2">
        <w:rPr>
          <w:rStyle w:val="blk"/>
          <w:rFonts w:ascii="Times New Roman" w:hAnsi="Times New Roman" w:cs="Times New Roman"/>
          <w:sz w:val="24"/>
          <w:szCs w:val="24"/>
        </w:rPr>
        <w:t xml:space="preserve">опубликования </w:t>
      </w:r>
      <w:r w:rsidRPr="00302EE2">
        <w:rPr>
          <w:rFonts w:ascii="Times New Roman" w:hAnsi="Times New Roman" w:cs="Times New Roman"/>
          <w:bCs/>
          <w:sz w:val="24"/>
          <w:szCs w:val="24"/>
        </w:rPr>
        <w:t xml:space="preserve">в порядке, предусмотренном Уставом муниципального района «Ровеньский район» Белгородской области для официального опубликования муниципальных правовых актов, иной информации </w:t>
      </w:r>
      <w:r w:rsidRPr="00302EE2">
        <w:rPr>
          <w:rStyle w:val="blk"/>
          <w:rFonts w:ascii="Times New Roman" w:hAnsi="Times New Roman" w:cs="Times New Roman"/>
          <w:sz w:val="24"/>
          <w:szCs w:val="24"/>
        </w:rPr>
        <w:t>и размещается на официальном сайте муниципального района «Ровеньский район» Белгородской области в сети Интернет (</w:t>
      </w:r>
      <w:hyperlink r:id="rId10" w:history="1">
        <w:r w:rsidRPr="00302EE2">
          <w:rPr>
            <w:rStyle w:val="a3"/>
            <w:rFonts w:ascii="Times New Roman" w:hAnsi="Times New Roman" w:cs="Times New Roman"/>
            <w:color w:val="auto"/>
            <w:sz w:val="24"/>
            <w:szCs w:val="24"/>
            <w:u w:val="none"/>
          </w:rPr>
          <w:t>http://www.rovenkiadm.ru</w:t>
        </w:r>
      </w:hyperlink>
      <w:r w:rsidRPr="00302EE2">
        <w:rPr>
          <w:rStyle w:val="blk"/>
          <w:rFonts w:ascii="Times New Roman" w:hAnsi="Times New Roman" w:cs="Times New Roman"/>
          <w:sz w:val="24"/>
          <w:szCs w:val="24"/>
        </w:rPr>
        <w:t>);</w:t>
      </w:r>
    </w:p>
    <w:p w:rsidR="003079F3" w:rsidRPr="00302EE2" w:rsidRDefault="003079F3">
      <w:pPr>
        <w:pStyle w:val="ConsPlusNormal0"/>
        <w:widowControl/>
        <w:tabs>
          <w:tab w:val="left" w:pos="851"/>
        </w:tabs>
        <w:ind w:firstLine="567"/>
        <w:jc w:val="both"/>
      </w:pPr>
      <w:r w:rsidRPr="00302EE2">
        <w:rPr>
          <w:rStyle w:val="blk"/>
          <w:rFonts w:ascii="Times New Roman" w:hAnsi="Times New Roman" w:cs="Times New Roman"/>
          <w:sz w:val="24"/>
          <w:szCs w:val="24"/>
        </w:rPr>
        <w:t>- предоставления сведений, содержащихся в информационной системе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r w:rsidRPr="00302EE2">
        <w:rPr>
          <w:rFonts w:ascii="Times New Roman" w:hAnsi="Times New Roman" w:cs="Times New Roman"/>
          <w:bCs/>
          <w:color w:val="000000"/>
          <w:sz w:val="24"/>
          <w:szCs w:val="24"/>
          <w:shd w:val="clear" w:color="auto" w:fill="FFFFFF"/>
        </w:rPr>
        <w:t xml:space="preserve"> за исключением сведений, отнесенных в соответствии с</w:t>
      </w:r>
      <w:r w:rsidRPr="00302EE2">
        <w:rPr>
          <w:rStyle w:val="apple-converted-space"/>
          <w:rFonts w:ascii="Times New Roman" w:hAnsi="Times New Roman" w:cs="Times New Roman"/>
          <w:bCs/>
          <w:color w:val="000000"/>
          <w:sz w:val="24"/>
          <w:szCs w:val="24"/>
          <w:shd w:val="clear" w:color="auto" w:fill="FFFFFF"/>
        </w:rPr>
        <w:t> федеральными законами </w:t>
      </w:r>
      <w:r w:rsidRPr="00302EE2">
        <w:rPr>
          <w:rFonts w:ascii="Times New Roman" w:hAnsi="Times New Roman" w:cs="Times New Roman"/>
          <w:bCs/>
          <w:color w:val="000000"/>
          <w:sz w:val="24"/>
          <w:szCs w:val="24"/>
          <w:shd w:val="clear" w:color="auto" w:fill="FFFFFF"/>
        </w:rPr>
        <w:t>к категории ограниченного доступа.</w:t>
      </w:r>
      <w:r w:rsidRPr="00302EE2">
        <w:rPr>
          <w:rFonts w:ascii="Times New Roman" w:hAnsi="Times New Roman" w:cs="Times New Roman"/>
          <w:bCs/>
          <w:color w:val="000000"/>
          <w:sz w:val="24"/>
          <w:szCs w:val="24"/>
        </w:rPr>
        <w:br/>
      </w:r>
      <w:r w:rsidRPr="00302EE2">
        <w:rPr>
          <w:rFonts w:ascii="Times New Roman" w:hAnsi="Times New Roman" w:cs="Times New Roman"/>
          <w:sz w:val="24"/>
          <w:szCs w:val="24"/>
        </w:rPr>
        <w:t xml:space="preserve">Данные материалы предоставляются вышеуказанным лицам по письменному запросу на компенсационной основе. Максимальный размер </w:t>
      </w:r>
      <w:r w:rsidRPr="00302EE2">
        <w:rPr>
          <w:rStyle w:val="blk"/>
          <w:rFonts w:ascii="Times New Roman" w:hAnsi="Times New Roman" w:cs="Times New Roman"/>
          <w:sz w:val="24"/>
          <w:szCs w:val="24"/>
        </w:rPr>
        <w:t>платы за предоставление указанных сведений и порядок взимания такой платы установлен Постановлением Правительства Российской Федерации от 09.06.2006 г. №363 «Об информационном обеспечении градостроительной деятельности».</w:t>
      </w:r>
    </w:p>
    <w:p w:rsidR="003079F3" w:rsidRPr="00302EE2" w:rsidRDefault="003079F3">
      <w:pPr>
        <w:pStyle w:val="ConsPlusNormal0"/>
        <w:widowControl/>
        <w:numPr>
          <w:ilvl w:val="0"/>
          <w:numId w:val="9"/>
        </w:numPr>
        <w:tabs>
          <w:tab w:val="left" w:pos="851"/>
        </w:tabs>
        <w:ind w:left="0" w:firstLine="567"/>
        <w:jc w:val="both"/>
      </w:pPr>
      <w:r w:rsidRPr="00302EE2">
        <w:rPr>
          <w:rFonts w:ascii="Times New Roman" w:hAnsi="Times New Roman" w:cs="Times New Roman"/>
          <w:sz w:val="24"/>
          <w:szCs w:val="24"/>
        </w:rPr>
        <w:t>Настоящие Правила в соответствии со статьей 57.1 Градостроительного кодекса Российской Федерации, после утверждения, в обязательном порядке размещаются в федеральной государственной информационной системе территориального планирования (ФГИС ТП) с использованием официального сайта в сети "Интернет" (http://fgis.economy.gov.ru/fgis).</w:t>
      </w:r>
    </w:p>
    <w:p w:rsidR="003079F3" w:rsidRPr="00302EE2" w:rsidRDefault="003079F3">
      <w:pPr>
        <w:pStyle w:val="ConsPlusNormal0"/>
        <w:widowControl/>
        <w:numPr>
          <w:ilvl w:val="0"/>
          <w:numId w:val="9"/>
        </w:numPr>
        <w:tabs>
          <w:tab w:val="left" w:pos="851"/>
        </w:tabs>
        <w:ind w:left="0" w:firstLine="567"/>
        <w:jc w:val="both"/>
      </w:pPr>
      <w:r w:rsidRPr="00302EE2">
        <w:rPr>
          <w:rFonts w:ascii="Times New Roman" w:hAnsi="Times New Roman" w:cs="Times New Roman"/>
          <w:sz w:val="24"/>
          <w:szCs w:val="24"/>
        </w:rPr>
        <w:t>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после утверждения, в обязательном порядке направляются для размещения в информационной системе обеспечения градостроительной деятельности муниципального района «Ровеньский район» Белгородской области, ведение и состав которой определяются в соответствии с действующим законодательством и осуществляются администрацией муниципального района.</w:t>
      </w:r>
    </w:p>
    <w:p w:rsidR="003079F3" w:rsidRPr="00302EE2" w:rsidRDefault="003079F3">
      <w:pPr>
        <w:pStyle w:val="ConsPlusNormal0"/>
        <w:widowControl/>
        <w:tabs>
          <w:tab w:val="left" w:pos="851"/>
        </w:tabs>
        <w:ind w:firstLine="567"/>
        <w:jc w:val="both"/>
        <w:rPr>
          <w:rFonts w:ascii="Times New Roman" w:hAnsi="Times New Roman" w:cs="Times New Roman"/>
          <w:sz w:val="24"/>
          <w:szCs w:val="24"/>
        </w:rPr>
      </w:pPr>
    </w:p>
    <w:p w:rsidR="003079F3" w:rsidRPr="00302EE2" w:rsidRDefault="003079F3">
      <w:pPr>
        <w:pStyle w:val="ConsPlusNormal0"/>
        <w:widowControl/>
        <w:tabs>
          <w:tab w:val="left" w:pos="851"/>
        </w:tabs>
        <w:ind w:firstLine="567"/>
        <w:jc w:val="both"/>
        <w:rPr>
          <w:rFonts w:ascii="Times New Roman" w:hAnsi="Times New Roman" w:cs="Times New Roman"/>
          <w:sz w:val="24"/>
          <w:szCs w:val="24"/>
        </w:rPr>
      </w:pPr>
    </w:p>
    <w:p w:rsidR="003079F3" w:rsidRPr="00302EE2" w:rsidRDefault="003079F3">
      <w:pPr>
        <w:pStyle w:val="ConsPlusNormal0"/>
        <w:widowControl/>
        <w:tabs>
          <w:tab w:val="left" w:pos="851"/>
        </w:tabs>
        <w:ind w:firstLine="567"/>
        <w:jc w:val="both"/>
        <w:rPr>
          <w:rFonts w:ascii="Times New Roman" w:hAnsi="Times New Roman" w:cs="Times New Roman"/>
          <w:sz w:val="24"/>
          <w:szCs w:val="24"/>
        </w:rPr>
      </w:pPr>
    </w:p>
    <w:p w:rsidR="003079F3" w:rsidRPr="00302EE2" w:rsidRDefault="003079F3">
      <w:pPr>
        <w:pStyle w:val="ConsPlusNormal0"/>
        <w:widowControl/>
        <w:tabs>
          <w:tab w:val="left" w:pos="851"/>
        </w:tabs>
        <w:ind w:firstLine="567"/>
        <w:jc w:val="both"/>
        <w:rPr>
          <w:rFonts w:ascii="Times New Roman" w:hAnsi="Times New Roman" w:cs="Times New Roman"/>
          <w:sz w:val="24"/>
          <w:szCs w:val="24"/>
        </w:rPr>
      </w:pPr>
    </w:p>
    <w:p w:rsidR="003079F3" w:rsidRPr="00302EE2" w:rsidRDefault="003079F3">
      <w:pPr>
        <w:widowControl w:val="0"/>
        <w:autoSpaceDE w:val="0"/>
        <w:spacing w:after="0" w:line="240" w:lineRule="auto"/>
        <w:rPr>
          <w:rFonts w:ascii="Times New Roman" w:hAnsi="Times New Roman"/>
          <w:sz w:val="24"/>
          <w:szCs w:val="20"/>
        </w:rPr>
      </w:pPr>
    </w:p>
    <w:p w:rsidR="003079F3" w:rsidRPr="00302EE2" w:rsidRDefault="003079F3">
      <w:pPr>
        <w:widowControl w:val="0"/>
        <w:overflowPunct w:val="0"/>
        <w:autoSpaceDE w:val="0"/>
        <w:spacing w:after="0" w:line="240" w:lineRule="auto"/>
        <w:ind w:left="567"/>
        <w:jc w:val="both"/>
      </w:pPr>
      <w:r w:rsidRPr="00302EE2">
        <w:rPr>
          <w:rFonts w:ascii="Times New Roman" w:hAnsi="Times New Roman"/>
          <w:b/>
          <w:bCs/>
          <w:sz w:val="24"/>
          <w:szCs w:val="24"/>
        </w:rPr>
        <w:t>Глава II. ПРАВА ИСПОЛЬЗОВАНИЯ НЕДВИЖИМОСТИ, ВОЗНИКШИЕ ДО ВСТУПЛЕНИЯ В СИЛУ ПРАВИЛ ЗЕМЛЕПОЛЬЗОВАНИЯ И ЗАСТРОЙКИ</w:t>
      </w:r>
    </w:p>
    <w:p w:rsidR="003079F3" w:rsidRPr="00302EE2" w:rsidRDefault="003079F3">
      <w:pPr>
        <w:widowControl w:val="0"/>
        <w:autoSpaceDE w:val="0"/>
        <w:spacing w:after="0" w:line="240" w:lineRule="auto"/>
        <w:rPr>
          <w:rFonts w:ascii="Times New Roman" w:hAnsi="Times New Roman"/>
          <w:sz w:val="24"/>
          <w:szCs w:val="24"/>
        </w:rPr>
      </w:pPr>
    </w:p>
    <w:p w:rsidR="003079F3" w:rsidRPr="00302EE2" w:rsidRDefault="003079F3">
      <w:pPr>
        <w:widowControl w:val="0"/>
        <w:autoSpaceDE w:val="0"/>
        <w:spacing w:after="0" w:line="240" w:lineRule="auto"/>
        <w:ind w:left="560"/>
        <w:jc w:val="both"/>
      </w:pPr>
      <w:r w:rsidRPr="00302EE2">
        <w:rPr>
          <w:rFonts w:ascii="Times New Roman" w:hAnsi="Times New Roman"/>
          <w:b/>
          <w:bCs/>
          <w:sz w:val="24"/>
          <w:szCs w:val="24"/>
        </w:rPr>
        <w:t>Статья 5. Общие положения, относящиеся к ранее возникшим правам.</w:t>
      </w:r>
    </w:p>
    <w:p w:rsidR="003079F3" w:rsidRPr="00302EE2" w:rsidRDefault="003079F3">
      <w:pPr>
        <w:widowControl w:val="0"/>
        <w:tabs>
          <w:tab w:val="left" w:pos="1650"/>
        </w:tabs>
        <w:autoSpaceDE w:val="0"/>
        <w:spacing w:after="0" w:line="240" w:lineRule="auto"/>
        <w:rPr>
          <w:rFonts w:ascii="Times New Roman" w:hAnsi="Times New Roman"/>
          <w:sz w:val="16"/>
          <w:szCs w:val="24"/>
        </w:rPr>
      </w:pPr>
    </w:p>
    <w:p w:rsidR="003079F3" w:rsidRPr="00302EE2" w:rsidRDefault="003079F3">
      <w:pPr>
        <w:pStyle w:val="af2"/>
        <w:numPr>
          <w:ilvl w:val="0"/>
          <w:numId w:val="14"/>
        </w:numPr>
        <w:tabs>
          <w:tab w:val="left" w:pos="851"/>
        </w:tabs>
        <w:autoSpaceDE w:val="0"/>
        <w:spacing w:after="0" w:line="240" w:lineRule="auto"/>
        <w:ind w:left="-142" w:firstLine="709"/>
        <w:jc w:val="both"/>
      </w:pPr>
      <w:r w:rsidRPr="00302EE2">
        <w:rPr>
          <w:rFonts w:ascii="Times New Roman" w:hAnsi="Times New Roman"/>
          <w:sz w:val="24"/>
          <w:szCs w:val="24"/>
        </w:rPr>
        <w:t>Принятые до введения в действие настоящих Правил нормативные правовые акты Поселения по вопросам землепользования и застройки применяются в части, не противоречащей настоящим Правилам.</w:t>
      </w:r>
    </w:p>
    <w:p w:rsidR="003079F3" w:rsidRPr="00302EE2" w:rsidRDefault="003079F3">
      <w:pPr>
        <w:pStyle w:val="af2"/>
        <w:numPr>
          <w:ilvl w:val="0"/>
          <w:numId w:val="14"/>
        </w:numPr>
        <w:tabs>
          <w:tab w:val="left" w:pos="851"/>
        </w:tabs>
        <w:autoSpaceDE w:val="0"/>
        <w:spacing w:after="0" w:line="240" w:lineRule="auto"/>
        <w:ind w:left="-142" w:firstLine="709"/>
        <w:jc w:val="both"/>
      </w:pPr>
      <w:r w:rsidRPr="00302EE2">
        <w:rPr>
          <w:rFonts w:ascii="Times New Roman" w:hAnsi="Times New Roman"/>
          <w:sz w:val="24"/>
          <w:szCs w:val="24"/>
        </w:rPr>
        <w:t>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3079F3" w:rsidRPr="00302EE2" w:rsidRDefault="003079F3">
      <w:pPr>
        <w:pStyle w:val="af2"/>
        <w:widowControl w:val="0"/>
        <w:numPr>
          <w:ilvl w:val="0"/>
          <w:numId w:val="14"/>
        </w:numPr>
        <w:tabs>
          <w:tab w:val="left" w:pos="851"/>
        </w:tabs>
        <w:overflowPunct w:val="0"/>
        <w:autoSpaceDE w:val="0"/>
        <w:spacing w:after="0" w:line="240" w:lineRule="auto"/>
        <w:ind w:left="-142" w:firstLine="709"/>
        <w:jc w:val="both"/>
      </w:pPr>
      <w:r w:rsidRPr="00302EE2">
        <w:rPr>
          <w:rFonts w:ascii="Times New Roman" w:hAnsi="Times New Roman"/>
          <w:sz w:val="24"/>
          <w:szCs w:val="24"/>
        </w:rPr>
        <w:t>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3079F3" w:rsidRPr="00302EE2" w:rsidRDefault="003079F3">
      <w:pPr>
        <w:widowControl w:val="0"/>
        <w:overflowPunct w:val="0"/>
        <w:autoSpaceDE w:val="0"/>
        <w:spacing w:after="0" w:line="240" w:lineRule="auto"/>
        <w:ind w:left="-142" w:firstLine="709"/>
        <w:jc w:val="both"/>
      </w:pPr>
      <w:r w:rsidRPr="00302EE2">
        <w:rPr>
          <w:rFonts w:ascii="Times New Roman" w:hAnsi="Times New Roman"/>
          <w:sz w:val="24"/>
          <w:szCs w:val="24"/>
        </w:rPr>
        <w:t>1) имеют вид (виды) использования, которые не предусмотрены как разрешенные для соответствующих территориальных зон (Часть III настоящих Правил);</w:t>
      </w:r>
    </w:p>
    <w:p w:rsidR="003079F3" w:rsidRPr="00302EE2" w:rsidRDefault="003079F3">
      <w:pPr>
        <w:widowControl w:val="0"/>
        <w:overflowPunct w:val="0"/>
        <w:autoSpaceDE w:val="0"/>
        <w:spacing w:after="0" w:line="240" w:lineRule="auto"/>
        <w:ind w:left="-142" w:firstLine="709"/>
        <w:jc w:val="both"/>
      </w:pPr>
      <w:r w:rsidRPr="00302EE2">
        <w:rPr>
          <w:rFonts w:ascii="Times New Roman" w:hAnsi="Times New Roman"/>
          <w:sz w:val="24"/>
          <w:szCs w:val="24"/>
        </w:rPr>
        <w:t>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w:t>
      </w:r>
    </w:p>
    <w:p w:rsidR="003079F3" w:rsidRPr="00302EE2" w:rsidRDefault="003079F3">
      <w:pPr>
        <w:widowControl w:val="0"/>
        <w:overflowPunct w:val="0"/>
        <w:autoSpaceDE w:val="0"/>
        <w:spacing w:after="0" w:line="240" w:lineRule="auto"/>
        <w:ind w:left="-142" w:firstLine="709"/>
        <w:jc w:val="both"/>
      </w:pPr>
      <w:r w:rsidRPr="00302EE2">
        <w:rPr>
          <w:rFonts w:ascii="Times New Roman" w:hAnsi="Times New Roman"/>
          <w:sz w:val="24"/>
          <w:szCs w:val="24"/>
        </w:rPr>
        <w:t>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максимальный процент застройки) значений применительно к соответствующим зонам.</w:t>
      </w:r>
    </w:p>
    <w:p w:rsidR="003079F3" w:rsidRPr="00302EE2" w:rsidRDefault="003079F3">
      <w:pPr>
        <w:widowControl w:val="0"/>
        <w:numPr>
          <w:ilvl w:val="0"/>
          <w:numId w:val="14"/>
        </w:numPr>
        <w:tabs>
          <w:tab w:val="left" w:pos="851"/>
        </w:tabs>
        <w:overflowPunct w:val="0"/>
        <w:autoSpaceDE w:val="0"/>
        <w:spacing w:after="0" w:line="240" w:lineRule="auto"/>
        <w:ind w:left="-142" w:firstLine="709"/>
        <w:jc w:val="both"/>
      </w:pPr>
      <w:r w:rsidRPr="00302EE2">
        <w:rPr>
          <w:rFonts w:ascii="Times New Roman" w:hAnsi="Times New Roman"/>
          <w:sz w:val="24"/>
          <w:szCs w:val="24"/>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земельным, и административным законодательством.</w:t>
      </w:r>
    </w:p>
    <w:p w:rsidR="003079F3" w:rsidRPr="00302EE2" w:rsidRDefault="003079F3">
      <w:pPr>
        <w:widowControl w:val="0"/>
        <w:autoSpaceDE w:val="0"/>
        <w:spacing w:after="0" w:line="240" w:lineRule="auto"/>
        <w:rPr>
          <w:rFonts w:ascii="Times New Roman" w:hAnsi="Times New Roman"/>
          <w:sz w:val="24"/>
          <w:szCs w:val="24"/>
        </w:rPr>
      </w:pPr>
    </w:p>
    <w:p w:rsidR="003079F3" w:rsidRPr="00302EE2" w:rsidRDefault="003079F3">
      <w:pPr>
        <w:widowControl w:val="0"/>
        <w:overflowPunct w:val="0"/>
        <w:autoSpaceDE w:val="0"/>
        <w:spacing w:after="0" w:line="240" w:lineRule="auto"/>
        <w:ind w:left="567" w:hanging="1"/>
        <w:jc w:val="both"/>
      </w:pPr>
      <w:r w:rsidRPr="00302EE2">
        <w:rPr>
          <w:rFonts w:ascii="Times New Roman" w:hAnsi="Times New Roman"/>
          <w:b/>
          <w:bCs/>
          <w:sz w:val="24"/>
          <w:szCs w:val="24"/>
        </w:rPr>
        <w:t>Статья 6. Использование земельных участков, использование и строительные изменения объектов капитального строительства, несоответствующих Правилам.</w:t>
      </w:r>
    </w:p>
    <w:p w:rsidR="003079F3" w:rsidRPr="00302EE2" w:rsidRDefault="003079F3">
      <w:pPr>
        <w:widowControl w:val="0"/>
        <w:autoSpaceDE w:val="0"/>
        <w:spacing w:after="0" w:line="240" w:lineRule="auto"/>
        <w:rPr>
          <w:rFonts w:ascii="Times New Roman" w:hAnsi="Times New Roman"/>
          <w:sz w:val="16"/>
          <w:szCs w:val="24"/>
        </w:rPr>
      </w:pPr>
    </w:p>
    <w:p w:rsidR="003079F3" w:rsidRPr="00302EE2" w:rsidRDefault="003079F3">
      <w:pPr>
        <w:widowControl w:val="0"/>
        <w:numPr>
          <w:ilvl w:val="0"/>
          <w:numId w:val="5"/>
        </w:numPr>
        <w:tabs>
          <w:tab w:val="left" w:pos="823"/>
        </w:tabs>
        <w:overflowPunct w:val="0"/>
        <w:autoSpaceDE w:val="0"/>
        <w:spacing w:after="0" w:line="240" w:lineRule="auto"/>
        <w:ind w:left="0" w:firstLine="561"/>
        <w:jc w:val="both"/>
      </w:pPr>
      <w:r w:rsidRPr="00302EE2">
        <w:rPr>
          <w:rFonts w:ascii="Times New Roman" w:hAnsi="Times New Roman"/>
          <w:sz w:val="24"/>
          <w:szCs w:val="24"/>
        </w:rPr>
        <w:t xml:space="preserve">Объекты недвижимости, указанные в части 3 статьи 5 главы </w:t>
      </w:r>
      <w:r w:rsidRPr="00302EE2">
        <w:rPr>
          <w:rFonts w:ascii="Times New Roman" w:hAnsi="Times New Roman"/>
          <w:sz w:val="24"/>
          <w:szCs w:val="24"/>
          <w:lang w:val="en-US"/>
        </w:rPr>
        <w:t>II</w:t>
      </w:r>
      <w:r w:rsidRPr="00302EE2">
        <w:rPr>
          <w:rFonts w:ascii="Times New Roman" w:hAnsi="Times New Roman"/>
          <w:sz w:val="24"/>
          <w:szCs w:val="24"/>
        </w:rPr>
        <w:t xml:space="preserve"> части </w:t>
      </w:r>
      <w:r w:rsidRPr="00302EE2">
        <w:rPr>
          <w:rFonts w:ascii="Times New Roman" w:hAnsi="Times New Roman"/>
          <w:sz w:val="24"/>
          <w:szCs w:val="24"/>
          <w:lang w:val="en-US"/>
        </w:rPr>
        <w:t>I</w:t>
      </w:r>
      <w:r w:rsidRPr="00302EE2">
        <w:rPr>
          <w:rFonts w:ascii="Times New Roman" w:hAnsi="Times New Roman"/>
          <w:sz w:val="24"/>
          <w:szCs w:val="24"/>
        </w:rPr>
        <w:t xml:space="preserve">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rsidR="003079F3" w:rsidRPr="00302EE2" w:rsidRDefault="003079F3">
      <w:pPr>
        <w:pStyle w:val="ConsPlusNormal0"/>
        <w:widowControl/>
        <w:ind w:firstLine="567"/>
        <w:jc w:val="both"/>
      </w:pPr>
      <w:r w:rsidRPr="00302EE2">
        <w:rPr>
          <w:rFonts w:ascii="Times New Roman" w:hAnsi="Times New Roman" w:cs="Times New Roman"/>
          <w:sz w:val="24"/>
          <w:szCs w:val="24"/>
        </w:rPr>
        <w:t>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3079F3" w:rsidRPr="00302EE2" w:rsidRDefault="003079F3">
      <w:pPr>
        <w:widowControl w:val="0"/>
        <w:numPr>
          <w:ilvl w:val="0"/>
          <w:numId w:val="5"/>
        </w:numPr>
        <w:tabs>
          <w:tab w:val="left" w:pos="835"/>
        </w:tabs>
        <w:overflowPunct w:val="0"/>
        <w:autoSpaceDE w:val="0"/>
        <w:spacing w:after="0" w:line="240" w:lineRule="auto"/>
        <w:ind w:left="0" w:firstLine="561"/>
        <w:jc w:val="both"/>
      </w:pPr>
      <w:r w:rsidRPr="00302EE2">
        <w:rPr>
          <w:rFonts w:ascii="Times New Roman" w:hAnsi="Times New Roman"/>
          <w:sz w:val="24"/>
          <w:szCs w:val="24"/>
        </w:rPr>
        <w:t xml:space="preserve">Все изменения несоответствующих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 </w:t>
      </w:r>
    </w:p>
    <w:p w:rsidR="003079F3" w:rsidRPr="00302EE2" w:rsidRDefault="003079F3">
      <w:pPr>
        <w:widowControl w:val="0"/>
        <w:overflowPunct w:val="0"/>
        <w:autoSpaceDE w:val="0"/>
        <w:spacing w:after="0" w:line="240" w:lineRule="auto"/>
        <w:ind w:firstLine="566"/>
        <w:jc w:val="both"/>
      </w:pPr>
      <w:r w:rsidRPr="00302EE2">
        <w:rPr>
          <w:rFonts w:ascii="Times New Roman" w:hAnsi="Times New Roman"/>
          <w:sz w:val="24"/>
          <w:szCs w:val="24"/>
        </w:rPr>
        <w:t xml:space="preserve">Не допускается увеличивать площадь и строительный объем объектов недвижимости, указанных в пунктах 1, 2 части 3 статьи 5 главы </w:t>
      </w:r>
      <w:r w:rsidRPr="00302EE2">
        <w:rPr>
          <w:rFonts w:ascii="Times New Roman" w:hAnsi="Times New Roman"/>
          <w:sz w:val="24"/>
          <w:szCs w:val="24"/>
          <w:lang w:val="en-US"/>
        </w:rPr>
        <w:t>II</w:t>
      </w:r>
      <w:r w:rsidRPr="00302EE2">
        <w:rPr>
          <w:rFonts w:ascii="Times New Roman" w:hAnsi="Times New Roman"/>
          <w:sz w:val="24"/>
          <w:szCs w:val="24"/>
        </w:rPr>
        <w:t xml:space="preserve"> части </w:t>
      </w:r>
      <w:r w:rsidRPr="00302EE2">
        <w:rPr>
          <w:rFonts w:ascii="Times New Roman" w:hAnsi="Times New Roman"/>
          <w:sz w:val="24"/>
          <w:szCs w:val="24"/>
          <w:lang w:val="en-US"/>
        </w:rPr>
        <w:t>I</w:t>
      </w:r>
      <w:r w:rsidRPr="00302EE2">
        <w:rPr>
          <w:rFonts w:ascii="Times New Roman" w:hAnsi="Times New Roman"/>
          <w:sz w:val="24"/>
          <w:szCs w:val="24"/>
        </w:rPr>
        <w:t xml:space="preserve">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до их принятия - соответствующими нормативами и стандартами безопасности).</w:t>
      </w:r>
    </w:p>
    <w:p w:rsidR="003079F3" w:rsidRPr="00302EE2" w:rsidRDefault="003079F3">
      <w:pPr>
        <w:widowControl w:val="0"/>
        <w:overflowPunct w:val="0"/>
        <w:autoSpaceDE w:val="0"/>
        <w:spacing w:after="0" w:line="240" w:lineRule="auto"/>
        <w:ind w:firstLine="566"/>
        <w:jc w:val="both"/>
      </w:pPr>
      <w:r w:rsidRPr="00302EE2">
        <w:rPr>
          <w:rFonts w:ascii="Times New Roman" w:hAnsi="Times New Roman"/>
          <w:sz w:val="24"/>
          <w:szCs w:val="24"/>
        </w:rPr>
        <w:t xml:space="preserve">Указанные в подпункте 3 части 3 статьи 5 главы </w:t>
      </w:r>
      <w:r w:rsidRPr="00302EE2">
        <w:rPr>
          <w:rFonts w:ascii="Times New Roman" w:hAnsi="Times New Roman"/>
          <w:sz w:val="24"/>
          <w:szCs w:val="24"/>
          <w:lang w:val="en-US"/>
        </w:rPr>
        <w:t>II</w:t>
      </w:r>
      <w:r w:rsidRPr="00302EE2">
        <w:rPr>
          <w:rFonts w:ascii="Times New Roman" w:hAnsi="Times New Roman"/>
          <w:sz w:val="24"/>
          <w:szCs w:val="24"/>
        </w:rPr>
        <w:t xml:space="preserve"> части </w:t>
      </w:r>
      <w:r w:rsidRPr="00302EE2">
        <w:rPr>
          <w:rFonts w:ascii="Times New Roman" w:hAnsi="Times New Roman"/>
          <w:sz w:val="24"/>
          <w:szCs w:val="24"/>
          <w:lang w:val="en-US"/>
        </w:rPr>
        <w:t>I</w:t>
      </w:r>
      <w:r w:rsidRPr="00302EE2">
        <w:rPr>
          <w:rFonts w:ascii="Times New Roman" w:hAnsi="Times New Roman"/>
          <w:sz w:val="24"/>
          <w:szCs w:val="24"/>
        </w:rPr>
        <w:t xml:space="preserve">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 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3079F3" w:rsidRPr="00302EE2" w:rsidRDefault="003079F3">
      <w:pPr>
        <w:widowControl w:val="0"/>
        <w:numPr>
          <w:ilvl w:val="0"/>
          <w:numId w:val="5"/>
        </w:numPr>
        <w:tabs>
          <w:tab w:val="left" w:pos="809"/>
        </w:tabs>
        <w:overflowPunct w:val="0"/>
        <w:autoSpaceDE w:val="0"/>
        <w:spacing w:after="0" w:line="240" w:lineRule="auto"/>
        <w:ind w:left="0" w:firstLine="561"/>
        <w:jc w:val="both"/>
      </w:pPr>
      <w:r w:rsidRPr="00302EE2">
        <w:rPr>
          <w:rFonts w:ascii="Times New Roman" w:hAnsi="Times New Roman"/>
          <w:sz w:val="24"/>
          <w:szCs w:val="24"/>
        </w:rPr>
        <w:t>Несоответствующий вид использования недвижимости не может быть заменен на иной несоответствующий вид использования.</w:t>
      </w:r>
    </w:p>
    <w:p w:rsidR="003079F3" w:rsidRPr="00302EE2" w:rsidRDefault="003079F3">
      <w:pPr>
        <w:widowControl w:val="0"/>
        <w:numPr>
          <w:ilvl w:val="0"/>
          <w:numId w:val="5"/>
        </w:numPr>
        <w:tabs>
          <w:tab w:val="left" w:pos="809"/>
        </w:tabs>
        <w:overflowPunct w:val="0"/>
        <w:autoSpaceDE w:val="0"/>
        <w:spacing w:after="0" w:line="240" w:lineRule="auto"/>
        <w:ind w:left="0" w:firstLine="561"/>
        <w:jc w:val="both"/>
      </w:pPr>
      <w:r w:rsidRPr="00302EE2">
        <w:rPr>
          <w:rFonts w:ascii="Times New Roman" w:hAnsi="Times New Roman"/>
          <w:sz w:val="24"/>
          <w:szCs w:val="24"/>
        </w:rPr>
        <w:t>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3079F3" w:rsidRPr="00302EE2" w:rsidRDefault="003079F3">
      <w:pPr>
        <w:widowControl w:val="0"/>
        <w:overflowPunct w:val="0"/>
        <w:autoSpaceDE w:val="0"/>
        <w:spacing w:after="0" w:line="240" w:lineRule="auto"/>
        <w:ind w:left="561"/>
        <w:jc w:val="both"/>
        <w:rPr>
          <w:rFonts w:ascii="Times New Roman" w:hAnsi="Times New Roman"/>
          <w:sz w:val="24"/>
          <w:szCs w:val="24"/>
        </w:rPr>
      </w:pPr>
    </w:p>
    <w:p w:rsidR="003079F3" w:rsidRPr="00302EE2" w:rsidRDefault="003079F3">
      <w:pPr>
        <w:spacing w:after="0" w:line="240" w:lineRule="auto"/>
        <w:ind w:left="567"/>
        <w:jc w:val="both"/>
      </w:pPr>
      <w:r w:rsidRPr="00302EE2">
        <w:rPr>
          <w:rFonts w:ascii="Times New Roman" w:hAnsi="Times New Roman"/>
          <w:b/>
          <w:bCs/>
          <w:sz w:val="24"/>
          <w:szCs w:val="24"/>
        </w:rPr>
        <w:t>Глава III. ПОЛОЖЕНИЕ О РЕГУЛИРОВАНИИ ЗЕМЛЕПОЛЬЗОВАНИЯ И ЗАСТРОЙКИ ОРГАНАМИ МЕСТНОГО САМОУПРАВЛЕНИЯ</w:t>
      </w:r>
    </w:p>
    <w:p w:rsidR="003079F3" w:rsidRPr="00302EE2" w:rsidRDefault="003079F3">
      <w:pPr>
        <w:widowControl w:val="0"/>
        <w:autoSpaceDE w:val="0"/>
        <w:spacing w:after="0" w:line="240" w:lineRule="auto"/>
        <w:ind w:left="567" w:firstLine="4"/>
        <w:jc w:val="both"/>
        <w:rPr>
          <w:rFonts w:ascii="Times New Roman" w:hAnsi="Times New Roman"/>
          <w:sz w:val="24"/>
          <w:szCs w:val="24"/>
        </w:rPr>
      </w:pPr>
    </w:p>
    <w:p w:rsidR="003079F3" w:rsidRPr="00302EE2" w:rsidRDefault="003079F3">
      <w:pPr>
        <w:pStyle w:val="ConsPlusNormal0"/>
        <w:ind w:left="567"/>
        <w:jc w:val="both"/>
      </w:pPr>
      <w:r w:rsidRPr="00302EE2">
        <w:rPr>
          <w:rFonts w:ascii="Times New Roman" w:hAnsi="Times New Roman" w:cs="Times New Roman"/>
          <w:b/>
          <w:sz w:val="24"/>
          <w:szCs w:val="24"/>
        </w:rPr>
        <w:t xml:space="preserve">Статья 7. </w:t>
      </w:r>
      <w:r w:rsidRPr="00302EE2">
        <w:rPr>
          <w:rFonts w:ascii="Times New Roman" w:hAnsi="Times New Roman" w:cs="Times New Roman"/>
          <w:b/>
          <w:color w:val="000000"/>
          <w:sz w:val="24"/>
          <w:szCs w:val="24"/>
        </w:rPr>
        <w:t>Общие положения.</w:t>
      </w:r>
    </w:p>
    <w:p w:rsidR="003079F3" w:rsidRPr="00302EE2" w:rsidRDefault="003079F3">
      <w:pPr>
        <w:pStyle w:val="ConsPlusNormal0"/>
        <w:ind w:firstLine="540"/>
        <w:jc w:val="both"/>
        <w:rPr>
          <w:rFonts w:ascii="Times New Roman" w:hAnsi="Times New Roman" w:cs="Times New Roman"/>
          <w:b/>
          <w:color w:val="000000"/>
          <w:sz w:val="16"/>
          <w:szCs w:val="24"/>
        </w:rPr>
      </w:pPr>
    </w:p>
    <w:p w:rsidR="003079F3" w:rsidRPr="00302EE2" w:rsidRDefault="003079F3">
      <w:pPr>
        <w:pStyle w:val="ConsPlusNormal0"/>
        <w:numPr>
          <w:ilvl w:val="0"/>
          <w:numId w:val="39"/>
        </w:numPr>
        <w:tabs>
          <w:tab w:val="left" w:pos="851"/>
        </w:tabs>
        <w:ind w:left="0" w:firstLine="540"/>
        <w:jc w:val="both"/>
      </w:pPr>
      <w:r w:rsidRPr="00302EE2">
        <w:rPr>
          <w:rFonts w:ascii="Times New Roman" w:hAnsi="Times New Roman" w:cs="Times New Roman"/>
          <w:color w:val="000000"/>
          <w:sz w:val="24"/>
          <w:szCs w:val="24"/>
        </w:rPr>
        <w:t>Правила землепользования и застройки Поселения являются документом градостроительного зонирования, принятым в соответствии с Градостроительным и Земельным кодексами Российской Федерации, федеральными и областными законами и иными нормативными правовыми актами Российской Федерации, Белгородской области, нормативными правовыми актами органов местного самоуправления, а также с учетом положений иных актов и документов, определяющих основные направления социально-экономического и градостроительного развития Поселения, охраны его культурного наследия, окружающей среды и рационального использования природных ресурсов.</w:t>
      </w:r>
    </w:p>
    <w:p w:rsidR="003079F3" w:rsidRPr="00302EE2" w:rsidRDefault="003079F3">
      <w:pPr>
        <w:pStyle w:val="ConsPlusNormal0"/>
        <w:numPr>
          <w:ilvl w:val="0"/>
          <w:numId w:val="39"/>
        </w:numPr>
        <w:tabs>
          <w:tab w:val="left" w:pos="851"/>
        </w:tabs>
        <w:ind w:left="0" w:firstLine="540"/>
        <w:jc w:val="both"/>
      </w:pPr>
      <w:r w:rsidRPr="00302EE2">
        <w:rPr>
          <w:rFonts w:ascii="Times New Roman" w:hAnsi="Times New Roman" w:cs="Times New Roman"/>
          <w:color w:val="000000"/>
          <w:sz w:val="24"/>
          <w:szCs w:val="24"/>
        </w:rPr>
        <w:t>Предметом регулирования Правил являются отношения по вопросам землепользования и застройки на территории Поселения, установления границ территориальных зон, градостроительных регламентов.</w:t>
      </w:r>
    </w:p>
    <w:p w:rsidR="003079F3" w:rsidRPr="00302EE2" w:rsidRDefault="003079F3">
      <w:pPr>
        <w:widowControl w:val="0"/>
        <w:autoSpaceDE w:val="0"/>
        <w:spacing w:after="0" w:line="240" w:lineRule="auto"/>
        <w:ind w:left="567" w:firstLine="4"/>
        <w:jc w:val="both"/>
        <w:rPr>
          <w:rFonts w:ascii="Times New Roman" w:hAnsi="Times New Roman"/>
          <w:b/>
          <w:bCs/>
          <w:color w:val="000000"/>
          <w:sz w:val="24"/>
          <w:szCs w:val="24"/>
        </w:rPr>
      </w:pPr>
    </w:p>
    <w:p w:rsidR="003079F3" w:rsidRPr="00302EE2" w:rsidRDefault="003079F3">
      <w:pPr>
        <w:widowControl w:val="0"/>
        <w:autoSpaceDE w:val="0"/>
        <w:spacing w:after="0" w:line="240" w:lineRule="auto"/>
        <w:ind w:left="567" w:firstLine="4"/>
        <w:jc w:val="both"/>
      </w:pPr>
      <w:r w:rsidRPr="00302EE2">
        <w:rPr>
          <w:rFonts w:ascii="Times New Roman" w:hAnsi="Times New Roman"/>
          <w:b/>
          <w:bCs/>
          <w:sz w:val="24"/>
          <w:szCs w:val="24"/>
        </w:rPr>
        <w:t xml:space="preserve">Статья 8. </w:t>
      </w:r>
      <w:r w:rsidRPr="00302EE2">
        <w:rPr>
          <w:rFonts w:ascii="Times New Roman" w:hAnsi="Times New Roman"/>
          <w:b/>
          <w:sz w:val="24"/>
          <w:szCs w:val="24"/>
        </w:rPr>
        <w:t>Полномочия органов местного самоуправления в области градостроительной деятельности.</w:t>
      </w:r>
    </w:p>
    <w:p w:rsidR="003079F3" w:rsidRPr="00302EE2" w:rsidRDefault="003079F3">
      <w:pPr>
        <w:spacing w:after="0" w:line="240" w:lineRule="auto"/>
        <w:jc w:val="center"/>
        <w:rPr>
          <w:rFonts w:ascii="Times New Roman" w:hAnsi="Times New Roman"/>
          <w:b/>
          <w:sz w:val="16"/>
          <w:szCs w:val="24"/>
        </w:rPr>
      </w:pPr>
    </w:p>
    <w:p w:rsidR="003079F3" w:rsidRPr="00302EE2" w:rsidRDefault="003079F3">
      <w:pPr>
        <w:pStyle w:val="af2"/>
        <w:numPr>
          <w:ilvl w:val="0"/>
          <w:numId w:val="27"/>
        </w:numPr>
        <w:tabs>
          <w:tab w:val="left" w:pos="851"/>
        </w:tabs>
        <w:spacing w:after="0" w:line="240" w:lineRule="auto"/>
        <w:ind w:left="0" w:firstLine="567"/>
        <w:jc w:val="both"/>
      </w:pPr>
      <w:r w:rsidRPr="00302EE2">
        <w:rPr>
          <w:rFonts w:ascii="Times New Roman" w:hAnsi="Times New Roman"/>
          <w:sz w:val="24"/>
          <w:szCs w:val="24"/>
        </w:rPr>
        <w:t>К полномочиям органов местного самоуправления Поселения в области градостроительной деятельности согласно статье 8 Градостроительного кодекса Российской Федерации относятся:</w:t>
      </w:r>
    </w:p>
    <w:p w:rsidR="003079F3" w:rsidRPr="00302EE2" w:rsidRDefault="003079F3">
      <w:pPr>
        <w:pStyle w:val="af2"/>
        <w:numPr>
          <w:ilvl w:val="2"/>
          <w:numId w:val="8"/>
        </w:numPr>
        <w:tabs>
          <w:tab w:val="left" w:pos="851"/>
        </w:tabs>
        <w:spacing w:after="0" w:line="240" w:lineRule="auto"/>
        <w:ind w:left="0" w:firstLine="567"/>
        <w:jc w:val="both"/>
      </w:pPr>
      <w:r w:rsidRPr="00302EE2">
        <w:rPr>
          <w:rFonts w:ascii="Times New Roman" w:hAnsi="Times New Roman"/>
          <w:sz w:val="24"/>
          <w:szCs w:val="24"/>
        </w:rPr>
        <w:t>подготовка и утверждение документов территориального планирования Поселения;</w:t>
      </w:r>
    </w:p>
    <w:p w:rsidR="003079F3" w:rsidRPr="00302EE2" w:rsidRDefault="003079F3">
      <w:pPr>
        <w:pStyle w:val="af2"/>
        <w:numPr>
          <w:ilvl w:val="2"/>
          <w:numId w:val="8"/>
        </w:numPr>
        <w:tabs>
          <w:tab w:val="left" w:pos="851"/>
        </w:tabs>
        <w:spacing w:after="0" w:line="240" w:lineRule="auto"/>
        <w:ind w:left="0" w:firstLine="567"/>
        <w:jc w:val="both"/>
      </w:pPr>
      <w:r w:rsidRPr="00302EE2">
        <w:rPr>
          <w:rFonts w:ascii="Times New Roman" w:hAnsi="Times New Roman"/>
          <w:sz w:val="24"/>
          <w:szCs w:val="24"/>
        </w:rPr>
        <w:t>утверждение местных нормативов градостроительного проектирования Поселения;</w:t>
      </w:r>
    </w:p>
    <w:p w:rsidR="003079F3" w:rsidRPr="00302EE2" w:rsidRDefault="003079F3">
      <w:pPr>
        <w:pStyle w:val="af2"/>
        <w:numPr>
          <w:ilvl w:val="2"/>
          <w:numId w:val="8"/>
        </w:numPr>
        <w:tabs>
          <w:tab w:val="left" w:pos="851"/>
        </w:tabs>
        <w:spacing w:after="0" w:line="240" w:lineRule="auto"/>
        <w:ind w:left="0" w:firstLine="567"/>
        <w:jc w:val="both"/>
      </w:pPr>
      <w:r w:rsidRPr="00302EE2">
        <w:rPr>
          <w:rFonts w:ascii="Times New Roman" w:hAnsi="Times New Roman"/>
          <w:sz w:val="24"/>
          <w:szCs w:val="24"/>
        </w:rPr>
        <w:t>утверждение правил землепользования и застройки Поселения;</w:t>
      </w:r>
    </w:p>
    <w:p w:rsidR="003079F3" w:rsidRPr="00302EE2" w:rsidRDefault="003079F3">
      <w:pPr>
        <w:pStyle w:val="af2"/>
        <w:numPr>
          <w:ilvl w:val="2"/>
          <w:numId w:val="8"/>
        </w:numPr>
        <w:tabs>
          <w:tab w:val="left" w:pos="851"/>
        </w:tabs>
        <w:spacing w:after="0" w:line="240" w:lineRule="auto"/>
        <w:ind w:left="0" w:firstLine="567"/>
        <w:jc w:val="both"/>
      </w:pPr>
      <w:r w:rsidRPr="00302EE2">
        <w:rPr>
          <w:rFonts w:ascii="Times New Roman" w:hAnsi="Times New Roman"/>
          <w:sz w:val="24"/>
          <w:szCs w:val="24"/>
        </w:rPr>
        <w:t>утверждение документации по планировке территории в случаях, предусмотренных Градостроительным кодексом Российской Федерации;</w:t>
      </w:r>
    </w:p>
    <w:p w:rsidR="003079F3" w:rsidRPr="00302EE2" w:rsidRDefault="003079F3">
      <w:pPr>
        <w:pStyle w:val="af2"/>
        <w:numPr>
          <w:ilvl w:val="2"/>
          <w:numId w:val="8"/>
        </w:numPr>
        <w:tabs>
          <w:tab w:val="left" w:pos="851"/>
        </w:tabs>
        <w:spacing w:after="0" w:line="240" w:lineRule="auto"/>
        <w:ind w:left="0" w:firstLine="567"/>
        <w:jc w:val="both"/>
      </w:pPr>
      <w:r w:rsidRPr="00302EE2">
        <w:rPr>
          <w:rFonts w:ascii="Times New Roman" w:hAnsi="Times New Roman"/>
          <w:sz w:val="24"/>
          <w:szCs w:val="24"/>
        </w:rPr>
        <w:t>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w:t>
      </w:r>
    </w:p>
    <w:p w:rsidR="003079F3" w:rsidRPr="00302EE2" w:rsidRDefault="003079F3">
      <w:pPr>
        <w:pStyle w:val="af2"/>
        <w:numPr>
          <w:ilvl w:val="2"/>
          <w:numId w:val="8"/>
        </w:numPr>
        <w:tabs>
          <w:tab w:val="left" w:pos="851"/>
        </w:tabs>
        <w:spacing w:after="0" w:line="240" w:lineRule="auto"/>
        <w:ind w:left="0" w:firstLine="567"/>
        <w:jc w:val="both"/>
      </w:pPr>
      <w:r w:rsidRPr="00302EE2">
        <w:rPr>
          <w:rFonts w:ascii="Times New Roman" w:hAnsi="Times New Roman"/>
          <w:sz w:val="24"/>
          <w:szCs w:val="24"/>
        </w:rPr>
        <w:t>принятие решений о развитии застроенных территорий;</w:t>
      </w:r>
    </w:p>
    <w:p w:rsidR="003079F3" w:rsidRPr="00302EE2" w:rsidRDefault="003079F3">
      <w:pPr>
        <w:pStyle w:val="af2"/>
        <w:numPr>
          <w:ilvl w:val="2"/>
          <w:numId w:val="8"/>
        </w:numPr>
        <w:tabs>
          <w:tab w:val="left" w:pos="851"/>
        </w:tabs>
        <w:spacing w:after="0" w:line="240" w:lineRule="auto"/>
        <w:ind w:left="0" w:firstLine="567"/>
        <w:jc w:val="both"/>
      </w:pPr>
      <w:r w:rsidRPr="00302EE2">
        <w:rPr>
          <w:rFonts w:ascii="Times New Roman" w:hAnsi="Times New Roman"/>
          <w:sz w:val="24"/>
          <w:szCs w:val="24"/>
        </w:rPr>
        <w:t>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предъявляемых к конструктивным и другим характеристикам надежности и безопасности указанных объектов, требованиям проектной документации, выдача рекомендаций о мерах по устранению выявленных нарушений в случаях, предусмотренных Градостроительным кодексом Российской Федерации;</w:t>
      </w:r>
    </w:p>
    <w:p w:rsidR="003079F3" w:rsidRPr="00302EE2" w:rsidRDefault="003079F3">
      <w:pPr>
        <w:pStyle w:val="af2"/>
        <w:numPr>
          <w:ilvl w:val="2"/>
          <w:numId w:val="8"/>
        </w:numPr>
        <w:tabs>
          <w:tab w:val="left" w:pos="851"/>
        </w:tabs>
        <w:spacing w:after="0" w:line="240" w:lineRule="auto"/>
        <w:ind w:left="0" w:firstLine="567"/>
        <w:jc w:val="both"/>
      </w:pPr>
      <w:r w:rsidRPr="00302EE2">
        <w:rPr>
          <w:rFonts w:ascii="Times New Roman" w:hAnsi="Times New Roman"/>
          <w:sz w:val="24"/>
          <w:szCs w:val="24"/>
        </w:rPr>
        <w:t>разработка и утверждение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развития социальной инфраструктуры Поселения.</w:t>
      </w:r>
    </w:p>
    <w:p w:rsidR="003079F3" w:rsidRPr="00302EE2" w:rsidRDefault="003079F3">
      <w:pPr>
        <w:pStyle w:val="af2"/>
        <w:numPr>
          <w:ilvl w:val="0"/>
          <w:numId w:val="27"/>
        </w:numPr>
        <w:tabs>
          <w:tab w:val="left" w:pos="851"/>
        </w:tabs>
        <w:spacing w:after="0" w:line="240" w:lineRule="auto"/>
        <w:ind w:left="0" w:firstLine="567"/>
        <w:jc w:val="both"/>
      </w:pPr>
      <w:r w:rsidRPr="00302EE2">
        <w:rPr>
          <w:rFonts w:ascii="Times New Roman" w:hAnsi="Times New Roman"/>
          <w:sz w:val="24"/>
          <w:szCs w:val="24"/>
        </w:rPr>
        <w:t>В соответствии с пунктом 20 части 1 статьей 14 Федерального закона от 06.10.2003 г. №131-ФЗ «Об общих принципах организации местного самоуправления в Российской Федерации» полномочия органов местного самоуправления Поселения в области градостроительной деятельности осуществляются органами местного самоуправления муниципального района «Ровеньский район» Белгородской области.</w:t>
      </w:r>
    </w:p>
    <w:p w:rsidR="003079F3" w:rsidRPr="00302EE2" w:rsidRDefault="003079F3">
      <w:pPr>
        <w:pStyle w:val="af2"/>
        <w:widowControl w:val="0"/>
        <w:numPr>
          <w:ilvl w:val="0"/>
          <w:numId w:val="27"/>
        </w:numPr>
        <w:tabs>
          <w:tab w:val="left" w:pos="851"/>
        </w:tabs>
        <w:overflowPunct w:val="0"/>
        <w:autoSpaceDE w:val="0"/>
        <w:spacing w:after="0" w:line="240" w:lineRule="auto"/>
        <w:ind w:left="0" w:firstLine="565"/>
        <w:jc w:val="both"/>
      </w:pPr>
      <w:r w:rsidRPr="00302EE2">
        <w:rPr>
          <w:rFonts w:ascii="Times New Roman" w:hAnsi="Times New Roman"/>
          <w:sz w:val="24"/>
          <w:szCs w:val="24"/>
        </w:rPr>
        <w:t xml:space="preserve">Органы местного самоуправления Поселения вправе заключать соглашения с органами местного самоуправления муниципального района «Ровеньский район» Белгородской области о передаче им осуществления части своих полномочий по решению вопросов местного значения, предусмотренных Федеральным законом от 06.10.2003 г.     №131-ФЗ «Об общих принципах организации местного самоуправления в Российской Федерации» </w:t>
      </w:r>
      <w:r w:rsidRPr="00302EE2">
        <w:rPr>
          <w:rStyle w:val="blk"/>
          <w:rFonts w:ascii="Times New Roman" w:hAnsi="Times New Roman"/>
          <w:sz w:val="24"/>
          <w:szCs w:val="24"/>
        </w:rPr>
        <w:t>за счет межбюджетных трансфертов, предоставляемых из бюджета Поселения в бюджет муниципального района «Ровеньский район» в соответствии с Бюджетным кодексом Российской Федерации.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3079F3" w:rsidRPr="00302EE2" w:rsidRDefault="003079F3">
      <w:pPr>
        <w:pStyle w:val="af2"/>
        <w:widowControl w:val="0"/>
        <w:numPr>
          <w:ilvl w:val="0"/>
          <w:numId w:val="27"/>
        </w:numPr>
        <w:tabs>
          <w:tab w:val="left" w:pos="851"/>
        </w:tabs>
        <w:overflowPunct w:val="0"/>
        <w:autoSpaceDE w:val="0"/>
        <w:spacing w:after="0" w:line="240" w:lineRule="auto"/>
        <w:ind w:left="0" w:firstLine="565"/>
        <w:jc w:val="both"/>
      </w:pPr>
      <w:r w:rsidRPr="00302EE2">
        <w:rPr>
          <w:rStyle w:val="blk"/>
          <w:rFonts w:ascii="Times New Roman" w:hAnsi="Times New Roman"/>
          <w:sz w:val="24"/>
          <w:szCs w:val="24"/>
        </w:rPr>
        <w:t xml:space="preserve">Органы местного самоуправления муниципального района «Ровеньский район» Белгородской области вправе заключать соглашения с органами местного самоуправления Поселения </w:t>
      </w:r>
      <w:r w:rsidRPr="00302EE2">
        <w:rPr>
          <w:rFonts w:ascii="Times New Roman" w:hAnsi="Times New Roman"/>
          <w:sz w:val="24"/>
          <w:szCs w:val="24"/>
        </w:rPr>
        <w:t xml:space="preserve">о передаче им осуществления части своих полномочий по решению вопросов местного значения, предусмотренных Федеральным законом от 06.10.2003 г. №131-ФЗ «Об общих принципах организации местного самоуправления в Российской Федерации» </w:t>
      </w:r>
      <w:r w:rsidRPr="00302EE2">
        <w:rPr>
          <w:rStyle w:val="blk"/>
          <w:rFonts w:ascii="Times New Roman" w:hAnsi="Times New Roman"/>
          <w:sz w:val="24"/>
          <w:szCs w:val="24"/>
        </w:rPr>
        <w:t>за счет межбюджетных трансфертов, предоставляемых из бюджета муниципального района «Ровеньский район» Белгородской области в бюджет Поселения в соответствии с Бюджетным кодексом Российской Федерации.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3079F3" w:rsidRPr="00302EE2" w:rsidRDefault="003079F3">
      <w:pPr>
        <w:pStyle w:val="af2"/>
        <w:widowControl w:val="0"/>
        <w:numPr>
          <w:ilvl w:val="0"/>
          <w:numId w:val="27"/>
        </w:numPr>
        <w:tabs>
          <w:tab w:val="left" w:pos="851"/>
        </w:tabs>
        <w:overflowPunct w:val="0"/>
        <w:autoSpaceDE w:val="0"/>
        <w:spacing w:after="0" w:line="240" w:lineRule="auto"/>
        <w:ind w:left="0" w:firstLine="565"/>
        <w:jc w:val="both"/>
      </w:pPr>
      <w:r w:rsidRPr="00302EE2">
        <w:rPr>
          <w:rFonts w:ascii="Times New Roman" w:hAnsi="Times New Roman"/>
          <w:sz w:val="24"/>
          <w:szCs w:val="24"/>
        </w:rPr>
        <w:t>Полномочия органов местного самоуправления Поселения, указанные в пунктах 1, 3, 4, 6 части 1 настоящей статьи, на период действия Закона Белгородской области от 21.12.2017 года №223 «О перераспределении отдельных полномочий в сфере градостроительной деятельности между органами местного самоуправления и органами государственной власти Белгородской области (с изменениями на 26.03.2018 г.)», исполняются органом исполнительной власти Белгородской области, осуществляющим функции проведения единой государственной политики в сфере строительства, градостроительства и архитектуры, транспорта и дорожного комплекса – Департаментом строительства и транспорта Белгородской области.</w:t>
      </w:r>
    </w:p>
    <w:p w:rsidR="003079F3" w:rsidRPr="00302EE2" w:rsidRDefault="003079F3">
      <w:pPr>
        <w:pStyle w:val="af2"/>
        <w:widowControl w:val="0"/>
        <w:numPr>
          <w:ilvl w:val="0"/>
          <w:numId w:val="27"/>
        </w:numPr>
        <w:tabs>
          <w:tab w:val="left" w:pos="851"/>
        </w:tabs>
        <w:overflowPunct w:val="0"/>
        <w:autoSpaceDE w:val="0"/>
        <w:spacing w:after="0" w:line="240" w:lineRule="auto"/>
        <w:ind w:left="0" w:firstLine="565"/>
        <w:jc w:val="both"/>
      </w:pPr>
      <w:r w:rsidRPr="00302EE2">
        <w:rPr>
          <w:rFonts w:ascii="Times New Roman" w:eastAsia="Times New Roman" w:hAnsi="Times New Roman"/>
          <w:sz w:val="24"/>
          <w:szCs w:val="24"/>
        </w:rPr>
        <w:t xml:space="preserve"> </w:t>
      </w:r>
      <w:r w:rsidRPr="00302EE2">
        <w:rPr>
          <w:rFonts w:ascii="Times New Roman" w:hAnsi="Times New Roman"/>
          <w:sz w:val="24"/>
          <w:szCs w:val="24"/>
        </w:rPr>
        <w:t>В соответствии со статьёй 2 Закона Белгородской области от 21.12.2017 года №223                           «О перераспределении отдельных полномочий в сфере градостроительной деятельности между органами местного самоуправления и органами государственной власти Белгородской области (с изменениями на 26.03.2018 г.)» к полномочиям органа исполнительной власти Белгородской области, осуществляющего функции проведения единой государственной политики в сфере строительства, градостроительства и архитектуры, транспорта и дорожного комплекса – Департамента строительства и транспорта Белгородской области относятся следующие полномочия в сфере градостроительной деятельности:</w:t>
      </w:r>
    </w:p>
    <w:p w:rsidR="003079F3" w:rsidRPr="00302EE2" w:rsidRDefault="003079F3" w:rsidP="00302EE2">
      <w:pPr>
        <w:pStyle w:val="af3"/>
        <w:ind w:firstLine="709"/>
      </w:pPr>
      <w:r w:rsidRPr="00302EE2">
        <w:rPr>
          <w:sz w:val="24"/>
        </w:rPr>
        <w:t xml:space="preserve">1) подготовка и утверждение документов территориального планирования поселений, муниципальных районов, городских округов, за исключением полномочий, предусмотренных частями 9 и 12 статьи 21, частями 2, 12 и 20 статьи 24, частями 9 и 12 статьи 25, статьёй 28 </w:t>
      </w:r>
      <w:hyperlink r:id="rId11" w:history="1">
        <w:r w:rsidRPr="00302EE2">
          <w:rPr>
            <w:rStyle w:val="a3"/>
            <w:sz w:val="24"/>
          </w:rPr>
          <w:t>Градостроительного кодекса Российской Федерации</w:t>
        </w:r>
      </w:hyperlink>
      <w:r w:rsidRPr="00302EE2">
        <w:rPr>
          <w:sz w:val="24"/>
        </w:rPr>
        <w:t>;</w:t>
      </w:r>
    </w:p>
    <w:p w:rsidR="003079F3" w:rsidRPr="00302EE2" w:rsidRDefault="003079F3" w:rsidP="00302EE2">
      <w:pPr>
        <w:pStyle w:val="af3"/>
        <w:ind w:firstLine="709"/>
      </w:pPr>
      <w:r w:rsidRPr="00302EE2">
        <w:rPr>
          <w:sz w:val="24"/>
        </w:rPr>
        <w:t>2) утверждение правил землепользования и застройки поселений, городских округов;</w:t>
      </w:r>
    </w:p>
    <w:p w:rsidR="003079F3" w:rsidRPr="00302EE2" w:rsidRDefault="003079F3" w:rsidP="00302EE2">
      <w:pPr>
        <w:pStyle w:val="af3"/>
        <w:ind w:firstLine="709"/>
      </w:pPr>
      <w:r w:rsidRPr="00302EE2">
        <w:rPr>
          <w:sz w:val="24"/>
        </w:rPr>
        <w:t xml:space="preserve">3) утверждение документации по планировке территории поселений, муниципальных районов, городских округов в случаях, предусмотренных частями 4, 4.1, 5, 5.1 статьи 45 </w:t>
      </w:r>
      <w:hyperlink r:id="rId12" w:history="1">
        <w:r w:rsidRPr="00302EE2">
          <w:rPr>
            <w:rStyle w:val="a3"/>
            <w:sz w:val="24"/>
          </w:rPr>
          <w:t>Градостроительного кодекса Российской Федерации</w:t>
        </w:r>
      </w:hyperlink>
      <w:r w:rsidRPr="00302EE2">
        <w:rPr>
          <w:sz w:val="24"/>
        </w:rPr>
        <w:t>;</w:t>
      </w:r>
    </w:p>
    <w:p w:rsidR="003079F3" w:rsidRPr="00302EE2" w:rsidRDefault="003079F3" w:rsidP="00302EE2">
      <w:pPr>
        <w:pStyle w:val="af3"/>
        <w:ind w:firstLine="709"/>
      </w:pPr>
      <w:r w:rsidRPr="00302EE2">
        <w:rPr>
          <w:sz w:val="24"/>
        </w:rPr>
        <w:t>4) принятие решений о развитии застроенных территорий поселений, городских округов;</w:t>
      </w:r>
    </w:p>
    <w:p w:rsidR="003079F3" w:rsidRPr="00302EE2" w:rsidRDefault="003079F3" w:rsidP="00302EE2">
      <w:pPr>
        <w:pStyle w:val="af3"/>
        <w:ind w:firstLine="709"/>
      </w:pPr>
      <w:r w:rsidRPr="00302EE2">
        <w:rPr>
          <w:sz w:val="24"/>
        </w:rPr>
        <w:t>5) принятие решений о комплексном развитии территории  поселений, городских округов по инициативе органа местного самоуправления;</w:t>
      </w:r>
    </w:p>
    <w:p w:rsidR="003079F3" w:rsidRPr="00302EE2" w:rsidRDefault="003079F3" w:rsidP="00302EE2">
      <w:pPr>
        <w:pStyle w:val="af3"/>
        <w:ind w:firstLine="709"/>
      </w:pPr>
      <w:r w:rsidRPr="00302EE2">
        <w:rPr>
          <w:sz w:val="24"/>
        </w:rPr>
        <w:t>6) принятие решений о предоставлении разрешений на условно разрешенный вид использования земельных участков или объектов капитального строительства поселений,  городских округов или об отказе в предоставлении таких разрешений;</w:t>
      </w:r>
    </w:p>
    <w:p w:rsidR="003079F3" w:rsidRPr="00302EE2" w:rsidRDefault="003079F3" w:rsidP="00302EE2">
      <w:pPr>
        <w:pStyle w:val="af2"/>
        <w:widowControl w:val="0"/>
        <w:tabs>
          <w:tab w:val="left" w:pos="851"/>
        </w:tabs>
        <w:overflowPunct w:val="0"/>
        <w:autoSpaceDE w:val="0"/>
        <w:spacing w:after="0" w:line="240" w:lineRule="auto"/>
        <w:ind w:left="0" w:firstLine="709"/>
        <w:jc w:val="both"/>
      </w:pPr>
      <w:r w:rsidRPr="00302EE2">
        <w:rPr>
          <w:rStyle w:val="blk"/>
          <w:rFonts w:ascii="Times New Roman" w:hAnsi="Times New Roman"/>
          <w:sz w:val="24"/>
          <w:szCs w:val="24"/>
        </w:rPr>
        <w:t>7) принятие решений о предоставлении разрешений на отклонение от предельных параметров разрешённого строительства, реконструкции объектов капитального строительства поселений, городских округов или об отказе в предоставлении таких разрешений.</w:t>
      </w:r>
    </w:p>
    <w:p w:rsidR="003079F3" w:rsidRPr="00302EE2" w:rsidRDefault="003079F3">
      <w:pPr>
        <w:widowControl w:val="0"/>
        <w:overflowPunct w:val="0"/>
        <w:autoSpaceDE w:val="0"/>
        <w:spacing w:after="0" w:line="240" w:lineRule="auto"/>
        <w:jc w:val="both"/>
      </w:pPr>
    </w:p>
    <w:p w:rsidR="003079F3" w:rsidRPr="00302EE2" w:rsidRDefault="003079F3">
      <w:pPr>
        <w:widowControl w:val="0"/>
        <w:overflowPunct w:val="0"/>
        <w:autoSpaceDE w:val="0"/>
        <w:spacing w:after="0" w:line="240" w:lineRule="auto"/>
        <w:ind w:left="540"/>
        <w:jc w:val="both"/>
      </w:pPr>
      <w:r w:rsidRPr="00302EE2">
        <w:rPr>
          <w:rFonts w:ascii="Times New Roman" w:hAnsi="Times New Roman"/>
          <w:b/>
          <w:sz w:val="24"/>
          <w:szCs w:val="24"/>
        </w:rPr>
        <w:t>Статья 9. Комиссия по землепользованию и застройке.</w:t>
      </w:r>
    </w:p>
    <w:p w:rsidR="003079F3" w:rsidRPr="00302EE2" w:rsidRDefault="003079F3">
      <w:pPr>
        <w:widowControl w:val="0"/>
        <w:overflowPunct w:val="0"/>
        <w:autoSpaceDE w:val="0"/>
        <w:spacing w:after="0" w:line="240" w:lineRule="auto"/>
        <w:ind w:left="540"/>
        <w:jc w:val="both"/>
        <w:rPr>
          <w:rFonts w:ascii="Times New Roman" w:hAnsi="Times New Roman"/>
          <w:b/>
          <w:sz w:val="16"/>
          <w:szCs w:val="24"/>
        </w:rPr>
      </w:pPr>
    </w:p>
    <w:p w:rsidR="003079F3" w:rsidRPr="00302EE2" w:rsidRDefault="003079F3">
      <w:pPr>
        <w:widowControl w:val="0"/>
        <w:numPr>
          <w:ilvl w:val="0"/>
          <w:numId w:val="25"/>
        </w:numPr>
        <w:tabs>
          <w:tab w:val="left" w:pos="851"/>
        </w:tabs>
        <w:overflowPunct w:val="0"/>
        <w:autoSpaceDE w:val="0"/>
        <w:spacing w:after="0" w:line="240" w:lineRule="auto"/>
        <w:ind w:left="0" w:firstLine="540"/>
        <w:jc w:val="both"/>
      </w:pPr>
      <w:r w:rsidRPr="00302EE2">
        <w:rPr>
          <w:rFonts w:ascii="Times New Roman" w:hAnsi="Times New Roman"/>
          <w:sz w:val="24"/>
          <w:szCs w:val="24"/>
        </w:rPr>
        <w:t>В соответствии со статьями 31, 33, 39, 40 Градостроительного кодекса Российской Федерации, Федеральным законом от 6 октября 2003 г. № 131-ФЗ «Об общих принципах организации местного самоуправления в Российской Федерации», Уставом муниципального района «Ровеньский район» Белгородской области постановлением администрации Ровеньского района утверждены состав и положение о Комиссии по правилам землепользования и застройки сельских поселений при администрации Ровеньского района, определяющее компетенцию и порядок её деятельности (далее по тексту - Комиссия).</w:t>
      </w:r>
    </w:p>
    <w:p w:rsidR="003079F3" w:rsidRPr="00302EE2" w:rsidRDefault="003079F3">
      <w:pPr>
        <w:widowControl w:val="0"/>
        <w:numPr>
          <w:ilvl w:val="0"/>
          <w:numId w:val="25"/>
        </w:numPr>
        <w:tabs>
          <w:tab w:val="left" w:pos="851"/>
        </w:tabs>
        <w:overflowPunct w:val="0"/>
        <w:autoSpaceDE w:val="0"/>
        <w:spacing w:after="0" w:line="240" w:lineRule="auto"/>
        <w:ind w:left="0" w:firstLine="540"/>
        <w:jc w:val="both"/>
      </w:pPr>
      <w:r w:rsidRPr="00302EE2">
        <w:rPr>
          <w:rFonts w:ascii="Times New Roman" w:hAnsi="Times New Roman"/>
          <w:bCs/>
          <w:sz w:val="24"/>
          <w:szCs w:val="24"/>
        </w:rPr>
        <w:t>Комиссия является постоянно действующим коллегиальным органом.</w:t>
      </w:r>
    </w:p>
    <w:p w:rsidR="003079F3" w:rsidRPr="00302EE2" w:rsidRDefault="003079F3">
      <w:pPr>
        <w:widowControl w:val="0"/>
        <w:numPr>
          <w:ilvl w:val="0"/>
          <w:numId w:val="25"/>
        </w:numPr>
        <w:tabs>
          <w:tab w:val="left" w:pos="851"/>
        </w:tabs>
        <w:overflowPunct w:val="0"/>
        <w:autoSpaceDE w:val="0"/>
        <w:spacing w:after="0" w:line="240" w:lineRule="auto"/>
        <w:ind w:left="0" w:firstLine="540"/>
        <w:jc w:val="both"/>
      </w:pPr>
      <w:r w:rsidRPr="00302EE2">
        <w:rPr>
          <w:rFonts w:ascii="Times New Roman" w:hAnsi="Times New Roman"/>
          <w:sz w:val="24"/>
          <w:szCs w:val="24"/>
        </w:rPr>
        <w:t>В соответствии с нормами Градостроительного кодекса Российской Федерации в компетенцию Комиссии входит:</w:t>
      </w:r>
    </w:p>
    <w:p w:rsidR="003079F3" w:rsidRPr="00302EE2" w:rsidRDefault="003079F3">
      <w:pPr>
        <w:widowControl w:val="0"/>
        <w:numPr>
          <w:ilvl w:val="0"/>
          <w:numId w:val="37"/>
        </w:numPr>
        <w:tabs>
          <w:tab w:val="left" w:pos="851"/>
        </w:tabs>
        <w:overflowPunct w:val="0"/>
        <w:autoSpaceDE w:val="0"/>
        <w:spacing w:after="0" w:line="240" w:lineRule="auto"/>
        <w:jc w:val="both"/>
      </w:pPr>
      <w:r w:rsidRPr="00302EE2">
        <w:rPr>
          <w:rFonts w:ascii="Times New Roman" w:hAnsi="Times New Roman"/>
          <w:sz w:val="24"/>
          <w:szCs w:val="24"/>
        </w:rPr>
        <w:t>Организация и проведение в установленном порядке публичных слушаний по:</w:t>
      </w:r>
    </w:p>
    <w:p w:rsidR="003079F3" w:rsidRPr="00302EE2" w:rsidRDefault="003079F3">
      <w:pPr>
        <w:widowControl w:val="0"/>
        <w:tabs>
          <w:tab w:val="left" w:pos="851"/>
        </w:tabs>
        <w:overflowPunct w:val="0"/>
        <w:autoSpaceDE w:val="0"/>
        <w:spacing w:after="0" w:line="240" w:lineRule="auto"/>
        <w:ind w:left="540"/>
        <w:jc w:val="both"/>
      </w:pPr>
      <w:r w:rsidRPr="00302EE2">
        <w:rPr>
          <w:rFonts w:ascii="Times New Roman" w:hAnsi="Times New Roman"/>
          <w:sz w:val="24"/>
          <w:szCs w:val="24"/>
        </w:rPr>
        <w:t>- проектам генеральных планов сельских поселений, входящих в состав муниципального района «Ровеньский район» Белгородской области и изменений в них;</w:t>
      </w:r>
    </w:p>
    <w:p w:rsidR="003079F3" w:rsidRPr="00302EE2" w:rsidRDefault="003079F3">
      <w:pPr>
        <w:autoSpaceDE w:val="0"/>
        <w:spacing w:after="0" w:line="240" w:lineRule="auto"/>
        <w:ind w:firstLine="539"/>
        <w:jc w:val="both"/>
      </w:pPr>
      <w:r w:rsidRPr="00302EE2">
        <w:rPr>
          <w:rFonts w:ascii="Times New Roman" w:hAnsi="Times New Roman"/>
          <w:bCs/>
          <w:sz w:val="24"/>
          <w:szCs w:val="24"/>
        </w:rPr>
        <w:t xml:space="preserve">- проектам правил землепользования и застройки сельских поселений, входящих в состав </w:t>
      </w:r>
      <w:r w:rsidRPr="00302EE2">
        <w:rPr>
          <w:rFonts w:ascii="Times New Roman" w:hAnsi="Times New Roman"/>
          <w:sz w:val="24"/>
          <w:szCs w:val="24"/>
        </w:rPr>
        <w:t>муниципального района «Ровеньский район» Белгородской области</w:t>
      </w:r>
      <w:r w:rsidRPr="00302EE2">
        <w:rPr>
          <w:rFonts w:ascii="Times New Roman" w:hAnsi="Times New Roman"/>
          <w:bCs/>
          <w:sz w:val="24"/>
          <w:szCs w:val="24"/>
        </w:rPr>
        <w:t xml:space="preserve"> (далее - правила) и изменений в них;</w:t>
      </w:r>
    </w:p>
    <w:p w:rsidR="003079F3" w:rsidRPr="00302EE2" w:rsidRDefault="003079F3">
      <w:pPr>
        <w:autoSpaceDE w:val="0"/>
        <w:spacing w:after="0" w:line="240" w:lineRule="auto"/>
        <w:ind w:firstLine="539"/>
        <w:jc w:val="both"/>
      </w:pPr>
      <w:r w:rsidRPr="00302EE2">
        <w:rPr>
          <w:rFonts w:ascii="Times New Roman" w:hAnsi="Times New Roman"/>
          <w:bCs/>
          <w:sz w:val="24"/>
          <w:szCs w:val="24"/>
        </w:rPr>
        <w:t xml:space="preserve">- </w:t>
      </w:r>
      <w:r w:rsidRPr="00302EE2">
        <w:rPr>
          <w:rFonts w:ascii="Times New Roman" w:hAnsi="Times New Roman"/>
          <w:sz w:val="24"/>
          <w:szCs w:val="24"/>
        </w:rPr>
        <w:t>документам территориального планирования муниципального района «Ровеньский район» Белгородской области</w:t>
      </w:r>
      <w:r w:rsidRPr="00302EE2">
        <w:rPr>
          <w:rFonts w:ascii="Times New Roman" w:hAnsi="Times New Roman"/>
          <w:bCs/>
          <w:sz w:val="24"/>
          <w:szCs w:val="24"/>
        </w:rPr>
        <w:t>;</w:t>
      </w:r>
    </w:p>
    <w:p w:rsidR="003079F3" w:rsidRPr="00302EE2" w:rsidRDefault="003079F3">
      <w:pPr>
        <w:autoSpaceDE w:val="0"/>
        <w:spacing w:after="0" w:line="240" w:lineRule="auto"/>
        <w:ind w:firstLine="539"/>
        <w:jc w:val="both"/>
      </w:pPr>
      <w:r w:rsidRPr="00302EE2">
        <w:rPr>
          <w:rFonts w:ascii="Times New Roman" w:hAnsi="Times New Roman"/>
          <w:bCs/>
          <w:sz w:val="24"/>
          <w:szCs w:val="24"/>
        </w:rPr>
        <w:t xml:space="preserve">- </w:t>
      </w:r>
      <w:r w:rsidRPr="00302EE2">
        <w:rPr>
          <w:rFonts w:ascii="Times New Roman" w:hAnsi="Times New Roman"/>
          <w:sz w:val="24"/>
          <w:szCs w:val="24"/>
        </w:rPr>
        <w:t>проектам планировки территорий и проектам межевания территорий;</w:t>
      </w:r>
    </w:p>
    <w:p w:rsidR="003079F3" w:rsidRPr="00302EE2" w:rsidRDefault="003079F3">
      <w:pPr>
        <w:autoSpaceDE w:val="0"/>
        <w:spacing w:after="0" w:line="240" w:lineRule="auto"/>
        <w:ind w:firstLine="539"/>
        <w:jc w:val="both"/>
      </w:pPr>
      <w:bookmarkStart w:id="1" w:name="Par77"/>
      <w:bookmarkStart w:id="2" w:name="Par79"/>
      <w:bookmarkEnd w:id="1"/>
      <w:bookmarkEnd w:id="2"/>
      <w:r w:rsidRPr="00302EE2">
        <w:rPr>
          <w:rFonts w:ascii="Times New Roman" w:hAnsi="Times New Roman"/>
          <w:sz w:val="24"/>
          <w:szCs w:val="24"/>
        </w:rPr>
        <w:t>- вопросам предоставления разрешений на условно разрешенный вид использования земельных участков и объектов капитального строительства;</w:t>
      </w:r>
    </w:p>
    <w:p w:rsidR="003079F3" w:rsidRPr="00302EE2" w:rsidRDefault="003079F3">
      <w:pPr>
        <w:autoSpaceDE w:val="0"/>
        <w:spacing w:after="0" w:line="240" w:lineRule="auto"/>
        <w:ind w:firstLine="539"/>
        <w:jc w:val="both"/>
      </w:pPr>
      <w:bookmarkStart w:id="3" w:name="Par80"/>
      <w:bookmarkEnd w:id="3"/>
      <w:r w:rsidRPr="00302EE2">
        <w:rPr>
          <w:rFonts w:ascii="Times New Roman" w:hAnsi="Times New Roman"/>
          <w:sz w:val="24"/>
          <w:szCs w:val="24"/>
        </w:rPr>
        <w:t>- вопросам отклонения от предельных параметров разрешенного строительства, реконструкции объектов капитального строительства.</w:t>
      </w:r>
    </w:p>
    <w:p w:rsidR="003079F3" w:rsidRPr="00302EE2" w:rsidRDefault="003079F3">
      <w:pPr>
        <w:autoSpaceDE w:val="0"/>
        <w:spacing w:after="0" w:line="240" w:lineRule="auto"/>
        <w:ind w:firstLine="540"/>
        <w:jc w:val="both"/>
      </w:pPr>
      <w:r w:rsidRPr="00302EE2">
        <w:rPr>
          <w:rFonts w:ascii="Times New Roman" w:hAnsi="Times New Roman"/>
          <w:sz w:val="24"/>
          <w:szCs w:val="24"/>
        </w:rPr>
        <w:t xml:space="preserve">2) </w:t>
      </w:r>
      <w:r w:rsidRPr="00302EE2">
        <w:rPr>
          <w:rFonts w:ascii="Times New Roman" w:hAnsi="Times New Roman"/>
          <w:bCs/>
          <w:sz w:val="24"/>
          <w:szCs w:val="24"/>
        </w:rPr>
        <w:t>Участие в проведении публичных слушаний по проектам планировки территории, включая проекты планировки территорий, предусматривающие размещение линейных объектов.</w:t>
      </w:r>
    </w:p>
    <w:p w:rsidR="003079F3" w:rsidRPr="00302EE2" w:rsidRDefault="003079F3">
      <w:pPr>
        <w:autoSpaceDE w:val="0"/>
        <w:spacing w:after="0" w:line="240" w:lineRule="auto"/>
        <w:ind w:firstLine="540"/>
        <w:jc w:val="both"/>
      </w:pPr>
      <w:r w:rsidRPr="00302EE2">
        <w:rPr>
          <w:rFonts w:ascii="Times New Roman" w:hAnsi="Times New Roman"/>
          <w:bCs/>
          <w:sz w:val="24"/>
          <w:szCs w:val="24"/>
        </w:rPr>
        <w:t>3) Подготовка рекомендаций о предоставлении разрешения на условно разрешенные виды использования земельных участков и объектов капитального строительства или об отказе в предоставлении указанного разрешения.</w:t>
      </w:r>
    </w:p>
    <w:p w:rsidR="003079F3" w:rsidRPr="00302EE2" w:rsidRDefault="003079F3">
      <w:pPr>
        <w:autoSpaceDE w:val="0"/>
        <w:spacing w:after="0" w:line="240" w:lineRule="auto"/>
        <w:ind w:firstLine="540"/>
        <w:jc w:val="both"/>
      </w:pPr>
      <w:r w:rsidRPr="00302EE2">
        <w:rPr>
          <w:rFonts w:ascii="Times New Roman" w:hAnsi="Times New Roman"/>
          <w:bCs/>
          <w:sz w:val="24"/>
          <w:szCs w:val="24"/>
        </w:rPr>
        <w:t>4) 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079F3" w:rsidRPr="00302EE2" w:rsidRDefault="003079F3">
      <w:pPr>
        <w:autoSpaceDE w:val="0"/>
        <w:spacing w:after="0" w:line="240" w:lineRule="auto"/>
        <w:ind w:firstLine="539"/>
        <w:jc w:val="both"/>
      </w:pPr>
      <w:r w:rsidRPr="00302EE2">
        <w:rPr>
          <w:rFonts w:ascii="Times New Roman" w:hAnsi="Times New Roman"/>
          <w:bCs/>
          <w:sz w:val="24"/>
          <w:szCs w:val="24"/>
        </w:rPr>
        <w:t>5) Досудебное рассмотрение конфликтных ситуаций и разрешение споров, возникающих при осуществлении градостроительной деятельности.</w:t>
      </w:r>
    </w:p>
    <w:p w:rsidR="003079F3" w:rsidRPr="00302EE2" w:rsidRDefault="003079F3">
      <w:pPr>
        <w:numPr>
          <w:ilvl w:val="0"/>
          <w:numId w:val="25"/>
        </w:numPr>
        <w:tabs>
          <w:tab w:val="left" w:pos="851"/>
        </w:tabs>
        <w:autoSpaceDE w:val="0"/>
        <w:spacing w:after="0" w:line="240" w:lineRule="auto"/>
        <w:ind w:left="142" w:firstLine="425"/>
        <w:jc w:val="both"/>
      </w:pPr>
      <w:r w:rsidRPr="00302EE2">
        <w:rPr>
          <w:rFonts w:ascii="Times New Roman" w:hAnsi="Times New Roman"/>
          <w:bCs/>
          <w:sz w:val="24"/>
          <w:szCs w:val="24"/>
        </w:rPr>
        <w:t>Для обеспечения возложенных на нее задач Комиссия осуществляет следующие функции:</w:t>
      </w:r>
    </w:p>
    <w:p w:rsidR="003079F3" w:rsidRPr="00302EE2" w:rsidRDefault="003079F3">
      <w:pPr>
        <w:autoSpaceDE w:val="0"/>
        <w:spacing w:after="0" w:line="240" w:lineRule="auto"/>
        <w:ind w:firstLine="540"/>
        <w:jc w:val="both"/>
      </w:pPr>
      <w:r w:rsidRPr="00302EE2">
        <w:rPr>
          <w:rFonts w:ascii="Times New Roman" w:hAnsi="Times New Roman"/>
          <w:sz w:val="24"/>
          <w:szCs w:val="24"/>
        </w:rPr>
        <w:t>1) в отношении проектов Генеральных планов и изменений в них, проектов Правил и изменений в них:</w:t>
      </w:r>
    </w:p>
    <w:p w:rsidR="003079F3" w:rsidRPr="00302EE2" w:rsidRDefault="003079F3">
      <w:pPr>
        <w:spacing w:after="0" w:line="240" w:lineRule="auto"/>
        <w:ind w:firstLine="567"/>
        <w:jc w:val="both"/>
      </w:pPr>
      <w:bookmarkStart w:id="4" w:name="Par32"/>
      <w:bookmarkEnd w:id="4"/>
      <w:r w:rsidRPr="00302EE2">
        <w:rPr>
          <w:rFonts w:ascii="Times New Roman" w:hAnsi="Times New Roman"/>
          <w:bCs/>
          <w:sz w:val="24"/>
          <w:szCs w:val="24"/>
        </w:rPr>
        <w:t xml:space="preserve">- </w:t>
      </w:r>
      <w:bookmarkStart w:id="5" w:name="Par36"/>
      <w:bookmarkEnd w:id="5"/>
      <w:r w:rsidRPr="00302EE2">
        <w:rPr>
          <w:rFonts w:ascii="Times New Roman" w:hAnsi="Times New Roman"/>
          <w:color w:val="000000"/>
          <w:sz w:val="24"/>
          <w:szCs w:val="24"/>
        </w:rPr>
        <w:t>обеспечивает рассмотрение проектов предложений о внесении изменений в Генеральный план, Правила, на этапе, предшествующем проведению публичных слушаний;</w:t>
      </w:r>
    </w:p>
    <w:p w:rsidR="003079F3" w:rsidRPr="00302EE2" w:rsidRDefault="003079F3">
      <w:pPr>
        <w:autoSpaceDE w:val="0"/>
        <w:spacing w:after="0" w:line="240" w:lineRule="auto"/>
        <w:ind w:firstLine="540"/>
        <w:jc w:val="both"/>
      </w:pPr>
      <w:r w:rsidRPr="00302EE2">
        <w:rPr>
          <w:rFonts w:ascii="Times New Roman" w:hAnsi="Times New Roman"/>
          <w:bCs/>
          <w:sz w:val="24"/>
          <w:szCs w:val="24"/>
        </w:rPr>
        <w:t>- организует и проводит публичные слушания;</w:t>
      </w:r>
    </w:p>
    <w:p w:rsidR="003079F3" w:rsidRPr="00302EE2" w:rsidRDefault="003079F3">
      <w:pPr>
        <w:autoSpaceDE w:val="0"/>
        <w:spacing w:after="0" w:line="240" w:lineRule="auto"/>
        <w:ind w:firstLine="540"/>
        <w:jc w:val="both"/>
      </w:pPr>
      <w:r w:rsidRPr="00302EE2">
        <w:rPr>
          <w:rFonts w:ascii="Times New Roman" w:hAnsi="Times New Roman"/>
          <w:bCs/>
          <w:sz w:val="24"/>
          <w:szCs w:val="24"/>
        </w:rPr>
        <w:t>- подготавливает протокол и заключение о результатах публичных слушаний;</w:t>
      </w:r>
    </w:p>
    <w:p w:rsidR="003079F3" w:rsidRPr="00302EE2" w:rsidRDefault="003079F3">
      <w:pPr>
        <w:spacing w:after="0" w:line="240" w:lineRule="auto"/>
        <w:ind w:firstLine="567"/>
        <w:jc w:val="both"/>
      </w:pPr>
      <w:r w:rsidRPr="00302EE2">
        <w:rPr>
          <w:rFonts w:ascii="Times New Roman" w:hAnsi="Times New Roman"/>
          <w:sz w:val="24"/>
          <w:szCs w:val="24"/>
        </w:rPr>
        <w:t>- организует подготовку проектов нормативных правовых актов, иных документов, связанных с реализацией и применением правил.</w:t>
      </w:r>
    </w:p>
    <w:p w:rsidR="003079F3" w:rsidRPr="00302EE2" w:rsidRDefault="003079F3">
      <w:pPr>
        <w:autoSpaceDE w:val="0"/>
        <w:spacing w:after="0" w:line="240" w:lineRule="auto"/>
        <w:ind w:firstLine="540"/>
        <w:jc w:val="both"/>
      </w:pPr>
      <w:r w:rsidRPr="00302EE2">
        <w:rPr>
          <w:rFonts w:ascii="Times New Roman" w:hAnsi="Times New Roman"/>
          <w:bCs/>
          <w:sz w:val="24"/>
          <w:szCs w:val="24"/>
        </w:rPr>
        <w:t xml:space="preserve">2) в отношении проектов планировки территории, включая проекты планировки территорий, предусматривающие размещение линейных объектов в случаях, предусмотренных Градостроительным </w:t>
      </w:r>
      <w:hyperlink r:id="rId13" w:history="1">
        <w:r w:rsidRPr="00302EE2">
          <w:rPr>
            <w:rStyle w:val="a3"/>
            <w:rFonts w:ascii="Times New Roman" w:hAnsi="Times New Roman"/>
            <w:bCs/>
            <w:sz w:val="24"/>
            <w:szCs w:val="24"/>
          </w:rPr>
          <w:t>кодексом</w:t>
        </w:r>
      </w:hyperlink>
      <w:r w:rsidRPr="00302EE2">
        <w:rPr>
          <w:rFonts w:ascii="Times New Roman" w:hAnsi="Times New Roman"/>
          <w:bCs/>
          <w:sz w:val="24"/>
          <w:szCs w:val="24"/>
        </w:rPr>
        <w:t xml:space="preserve"> Российской Федерации, при подготовке проектов межевания территории:</w:t>
      </w:r>
    </w:p>
    <w:p w:rsidR="003079F3" w:rsidRPr="00302EE2" w:rsidRDefault="003079F3">
      <w:pPr>
        <w:autoSpaceDE w:val="0"/>
        <w:spacing w:after="0" w:line="240" w:lineRule="auto"/>
        <w:ind w:firstLine="540"/>
        <w:jc w:val="both"/>
      </w:pPr>
      <w:r w:rsidRPr="00302EE2">
        <w:rPr>
          <w:rFonts w:ascii="Times New Roman" w:hAnsi="Times New Roman"/>
          <w:bCs/>
          <w:sz w:val="24"/>
          <w:szCs w:val="24"/>
        </w:rPr>
        <w:t>- организует и проводит публичные слушания;</w:t>
      </w:r>
    </w:p>
    <w:p w:rsidR="003079F3" w:rsidRPr="00302EE2" w:rsidRDefault="003079F3">
      <w:pPr>
        <w:autoSpaceDE w:val="0"/>
        <w:spacing w:after="0" w:line="240" w:lineRule="auto"/>
        <w:ind w:firstLine="540"/>
        <w:jc w:val="both"/>
      </w:pPr>
      <w:r w:rsidRPr="00302EE2">
        <w:rPr>
          <w:rFonts w:ascii="Times New Roman" w:hAnsi="Times New Roman"/>
          <w:bCs/>
          <w:sz w:val="24"/>
          <w:szCs w:val="24"/>
        </w:rPr>
        <w:t>- подготавливает протокол и заключение о результатах публичных слушаний по проектам планировки территории, проектов межевания территории;</w:t>
      </w:r>
    </w:p>
    <w:p w:rsidR="003079F3" w:rsidRPr="00302EE2" w:rsidRDefault="003079F3">
      <w:pPr>
        <w:spacing w:after="0" w:line="240" w:lineRule="auto"/>
        <w:ind w:firstLine="567"/>
        <w:jc w:val="both"/>
      </w:pPr>
      <w:r w:rsidRPr="00302EE2">
        <w:rPr>
          <w:rFonts w:ascii="Times New Roman" w:hAnsi="Times New Roman"/>
          <w:bCs/>
          <w:sz w:val="24"/>
          <w:szCs w:val="24"/>
        </w:rPr>
        <w:t>-</w:t>
      </w:r>
      <w:r w:rsidRPr="00302EE2">
        <w:rPr>
          <w:rFonts w:ascii="Times New Roman" w:hAnsi="Times New Roman"/>
          <w:bCs/>
          <w:color w:val="FF0000"/>
          <w:sz w:val="24"/>
          <w:szCs w:val="24"/>
        </w:rPr>
        <w:t xml:space="preserve"> </w:t>
      </w:r>
      <w:r w:rsidRPr="00302EE2">
        <w:rPr>
          <w:rFonts w:ascii="Times New Roman" w:hAnsi="Times New Roman"/>
          <w:sz w:val="24"/>
          <w:szCs w:val="24"/>
        </w:rPr>
        <w:t>подготавливает проекты нормативных правовых актов об утверждении проектов межевания, проектов планировки территории.</w:t>
      </w:r>
    </w:p>
    <w:p w:rsidR="003079F3" w:rsidRPr="00302EE2" w:rsidRDefault="003079F3">
      <w:pPr>
        <w:autoSpaceDE w:val="0"/>
        <w:spacing w:after="0" w:line="240" w:lineRule="auto"/>
        <w:ind w:firstLine="540"/>
        <w:jc w:val="both"/>
      </w:pPr>
      <w:r w:rsidRPr="00302EE2">
        <w:rPr>
          <w:rFonts w:ascii="Times New Roman" w:hAnsi="Times New Roman"/>
          <w:bCs/>
          <w:sz w:val="24"/>
          <w:szCs w:val="24"/>
        </w:rPr>
        <w:t>3) по вопросам предоставления разрешений на условно разрешенные виды использования земельных участков и объектов капитального строительства:</w:t>
      </w:r>
    </w:p>
    <w:p w:rsidR="003079F3" w:rsidRPr="00302EE2" w:rsidRDefault="003079F3">
      <w:pPr>
        <w:autoSpaceDE w:val="0"/>
        <w:spacing w:after="0" w:line="240" w:lineRule="auto"/>
        <w:ind w:firstLine="540"/>
        <w:jc w:val="both"/>
      </w:pPr>
      <w:r w:rsidRPr="00302EE2">
        <w:rPr>
          <w:rFonts w:ascii="Times New Roman" w:hAnsi="Times New Roman"/>
          <w:bCs/>
          <w:sz w:val="24"/>
          <w:szCs w:val="24"/>
        </w:rPr>
        <w:t>- рассматривает заявления заинтересованных лиц о предоставлении разрешений на условно разрешенные виды использования земельных участков или объектов капитального строительства;</w:t>
      </w:r>
    </w:p>
    <w:p w:rsidR="003079F3" w:rsidRPr="00302EE2" w:rsidRDefault="003079F3">
      <w:pPr>
        <w:autoSpaceDE w:val="0"/>
        <w:spacing w:after="0" w:line="240" w:lineRule="auto"/>
        <w:ind w:firstLine="540"/>
        <w:jc w:val="both"/>
      </w:pPr>
      <w:r w:rsidRPr="00302EE2">
        <w:rPr>
          <w:rFonts w:ascii="Times New Roman" w:hAnsi="Times New Roman"/>
          <w:bCs/>
          <w:sz w:val="24"/>
          <w:szCs w:val="24"/>
        </w:rPr>
        <w:t>- организует и проводит публичные слушания;</w:t>
      </w:r>
    </w:p>
    <w:p w:rsidR="003079F3" w:rsidRPr="00302EE2" w:rsidRDefault="003079F3">
      <w:pPr>
        <w:autoSpaceDE w:val="0"/>
        <w:spacing w:after="0" w:line="240" w:lineRule="auto"/>
        <w:ind w:firstLine="540"/>
        <w:jc w:val="both"/>
      </w:pPr>
      <w:r w:rsidRPr="00302EE2">
        <w:rPr>
          <w:rFonts w:ascii="Times New Roman" w:hAnsi="Times New Roman"/>
          <w:bCs/>
          <w:sz w:val="24"/>
          <w:szCs w:val="24"/>
        </w:rPr>
        <w:t>- подготавливает протокол и заключение о результатах публичных слушаний;</w:t>
      </w:r>
    </w:p>
    <w:p w:rsidR="003079F3" w:rsidRPr="00302EE2" w:rsidRDefault="003079F3">
      <w:pPr>
        <w:spacing w:after="0" w:line="240" w:lineRule="auto"/>
        <w:ind w:firstLine="567"/>
        <w:jc w:val="both"/>
      </w:pPr>
      <w:r w:rsidRPr="00302EE2">
        <w:rPr>
          <w:rFonts w:ascii="Times New Roman" w:hAnsi="Times New Roman"/>
          <w:bCs/>
          <w:sz w:val="24"/>
          <w:szCs w:val="24"/>
        </w:rPr>
        <w:t xml:space="preserve">- подготавливает на основании заключения о результатах публичных слушаний о предоставлении разрешения на условно разрешенные виды использования земельных участков и объектов капитального строительства или об отказе в предоставлении, </w:t>
      </w:r>
      <w:r w:rsidRPr="00302EE2">
        <w:rPr>
          <w:rFonts w:ascii="Times New Roman" w:hAnsi="Times New Roman"/>
          <w:sz w:val="24"/>
          <w:szCs w:val="24"/>
        </w:rPr>
        <w:t>проекты нормативных правовых актов для утверждения.</w:t>
      </w:r>
    </w:p>
    <w:p w:rsidR="003079F3" w:rsidRPr="00302EE2" w:rsidRDefault="003079F3">
      <w:pPr>
        <w:autoSpaceDE w:val="0"/>
        <w:spacing w:after="0" w:line="240" w:lineRule="auto"/>
        <w:ind w:firstLine="540"/>
        <w:jc w:val="both"/>
      </w:pPr>
      <w:r w:rsidRPr="00302EE2">
        <w:rPr>
          <w:rFonts w:ascii="Times New Roman" w:hAnsi="Times New Roman"/>
          <w:bCs/>
          <w:sz w:val="24"/>
          <w:szCs w:val="24"/>
        </w:rPr>
        <w:t>4)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w:t>
      </w:r>
    </w:p>
    <w:p w:rsidR="003079F3" w:rsidRPr="00302EE2" w:rsidRDefault="003079F3">
      <w:pPr>
        <w:autoSpaceDE w:val="0"/>
        <w:spacing w:after="0" w:line="240" w:lineRule="auto"/>
        <w:ind w:firstLine="540"/>
        <w:jc w:val="both"/>
      </w:pPr>
      <w:r w:rsidRPr="00302EE2">
        <w:rPr>
          <w:rFonts w:ascii="Times New Roman" w:hAnsi="Times New Roman"/>
          <w:bCs/>
          <w:sz w:val="24"/>
          <w:szCs w:val="24"/>
        </w:rPr>
        <w:t>- рассматривает заявления заинтересованных лиц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3079F3" w:rsidRPr="00302EE2" w:rsidRDefault="003079F3">
      <w:pPr>
        <w:autoSpaceDE w:val="0"/>
        <w:spacing w:after="0" w:line="240" w:lineRule="auto"/>
        <w:ind w:firstLine="540"/>
        <w:jc w:val="both"/>
      </w:pPr>
      <w:r w:rsidRPr="00302EE2">
        <w:rPr>
          <w:rFonts w:ascii="Times New Roman" w:hAnsi="Times New Roman"/>
          <w:bCs/>
          <w:sz w:val="24"/>
          <w:szCs w:val="24"/>
        </w:rPr>
        <w:t>- организует и проводит публичные слушания;</w:t>
      </w:r>
    </w:p>
    <w:p w:rsidR="003079F3" w:rsidRPr="00302EE2" w:rsidRDefault="003079F3">
      <w:pPr>
        <w:autoSpaceDE w:val="0"/>
        <w:spacing w:after="0" w:line="240" w:lineRule="auto"/>
        <w:ind w:firstLine="540"/>
        <w:jc w:val="both"/>
      </w:pPr>
      <w:r w:rsidRPr="00302EE2">
        <w:rPr>
          <w:rFonts w:ascii="Times New Roman" w:hAnsi="Times New Roman"/>
          <w:bCs/>
          <w:sz w:val="24"/>
          <w:szCs w:val="24"/>
        </w:rPr>
        <w:t>- подготавливает протокол и заключение о результатах публичных слушаний;</w:t>
      </w:r>
    </w:p>
    <w:p w:rsidR="003079F3" w:rsidRPr="00302EE2" w:rsidRDefault="003079F3">
      <w:pPr>
        <w:spacing w:after="0" w:line="240" w:lineRule="auto"/>
        <w:ind w:firstLine="567"/>
        <w:jc w:val="both"/>
      </w:pPr>
      <w:r w:rsidRPr="00302EE2">
        <w:rPr>
          <w:rFonts w:ascii="Times New Roman" w:hAnsi="Times New Roman"/>
          <w:bCs/>
          <w:sz w:val="24"/>
          <w:szCs w:val="24"/>
        </w:rPr>
        <w:t xml:space="preserve">- подготавливает на основании заключения о результатах публичных слушаний </w:t>
      </w:r>
      <w:r w:rsidRPr="00302EE2">
        <w:rPr>
          <w:rFonts w:ascii="Times New Roman" w:hAnsi="Times New Roman"/>
          <w:sz w:val="24"/>
          <w:szCs w:val="24"/>
        </w:rPr>
        <w:t>проекты нормативных правовых актов о</w:t>
      </w:r>
      <w:r w:rsidRPr="00302EE2">
        <w:rPr>
          <w:rFonts w:ascii="Times New Roman" w:hAnsi="Times New Roman"/>
          <w:bCs/>
          <w:sz w:val="24"/>
          <w:szCs w:val="24"/>
        </w:rPr>
        <w:t xml:space="preserve">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указанного разрешения.</w:t>
      </w:r>
    </w:p>
    <w:p w:rsidR="003079F3" w:rsidRPr="00302EE2" w:rsidRDefault="003079F3">
      <w:pPr>
        <w:autoSpaceDE w:val="0"/>
        <w:spacing w:after="0" w:line="240" w:lineRule="auto"/>
        <w:ind w:firstLine="540"/>
        <w:jc w:val="both"/>
      </w:pPr>
      <w:r w:rsidRPr="00302EE2">
        <w:rPr>
          <w:rFonts w:ascii="Times New Roman" w:hAnsi="Times New Roman"/>
          <w:bCs/>
          <w:sz w:val="24"/>
          <w:szCs w:val="24"/>
        </w:rPr>
        <w:t>5) осуществляет досудебное рассмотрение конфликтных ситуаций и споров, в случае поступления жалоб от жителей поселений, их объединений, правообладателей земельных участков, объектов капитального строительства, жилых и нежилых помещений, а также лиц, чьи права и законные интересы могут быть нарушены.</w:t>
      </w:r>
    </w:p>
    <w:p w:rsidR="003079F3" w:rsidRPr="00302EE2" w:rsidRDefault="003079F3">
      <w:pPr>
        <w:numPr>
          <w:ilvl w:val="0"/>
          <w:numId w:val="25"/>
        </w:numPr>
        <w:autoSpaceDE w:val="0"/>
        <w:spacing w:after="0" w:line="240" w:lineRule="auto"/>
        <w:jc w:val="both"/>
      </w:pPr>
      <w:r w:rsidRPr="00302EE2">
        <w:rPr>
          <w:rFonts w:ascii="Times New Roman" w:hAnsi="Times New Roman"/>
          <w:bCs/>
          <w:sz w:val="24"/>
          <w:szCs w:val="24"/>
        </w:rPr>
        <w:t>Комиссия имеет право:</w:t>
      </w:r>
    </w:p>
    <w:p w:rsidR="003079F3" w:rsidRPr="00302EE2" w:rsidRDefault="003079F3">
      <w:pPr>
        <w:autoSpaceDE w:val="0"/>
        <w:spacing w:after="0" w:line="240" w:lineRule="auto"/>
        <w:ind w:firstLine="540"/>
        <w:jc w:val="both"/>
      </w:pPr>
      <w:r w:rsidRPr="00302EE2">
        <w:rPr>
          <w:rFonts w:ascii="Times New Roman" w:hAnsi="Times New Roman"/>
          <w:bCs/>
          <w:sz w:val="24"/>
          <w:szCs w:val="24"/>
        </w:rPr>
        <w:t>- приглашать на заседания Комиссии представителей органов местного самоуправления городского, сельских поселений Ровеньского района, исполнительной власти Белгородской области, юридических и физических лиц по вопросам, относящимся к их компетенции;</w:t>
      </w:r>
    </w:p>
    <w:p w:rsidR="003079F3" w:rsidRPr="00302EE2" w:rsidRDefault="003079F3">
      <w:pPr>
        <w:spacing w:after="0" w:line="240" w:lineRule="auto"/>
        <w:ind w:firstLine="567"/>
        <w:jc w:val="both"/>
      </w:pPr>
      <w:r w:rsidRPr="00302EE2">
        <w:rPr>
          <w:rFonts w:ascii="Times New Roman" w:hAnsi="Times New Roman"/>
          <w:bCs/>
          <w:sz w:val="24"/>
          <w:szCs w:val="24"/>
        </w:rPr>
        <w:t xml:space="preserve">- </w:t>
      </w:r>
      <w:r w:rsidRPr="00302EE2">
        <w:rPr>
          <w:rFonts w:ascii="Times New Roman" w:hAnsi="Times New Roman"/>
          <w:color w:val="000000"/>
          <w:sz w:val="24"/>
          <w:szCs w:val="24"/>
        </w:rPr>
        <w:t xml:space="preserve">включать в состав Комиссии </w:t>
      </w:r>
      <w:r w:rsidRPr="00302EE2">
        <w:rPr>
          <w:rFonts w:ascii="Times New Roman" w:hAnsi="Times New Roman"/>
          <w:bCs/>
          <w:sz w:val="24"/>
          <w:szCs w:val="24"/>
        </w:rPr>
        <w:t>представителей органов местного самоуправления городского, сельских поселений Ровеньского района, исполнительной власти Белгородской области</w:t>
      </w:r>
      <w:r w:rsidRPr="00302EE2">
        <w:rPr>
          <w:rFonts w:ascii="Times New Roman" w:hAnsi="Times New Roman"/>
          <w:color w:val="000000"/>
          <w:sz w:val="24"/>
          <w:szCs w:val="24"/>
        </w:rPr>
        <w:t>;</w:t>
      </w:r>
    </w:p>
    <w:p w:rsidR="003079F3" w:rsidRPr="00302EE2" w:rsidRDefault="003079F3">
      <w:pPr>
        <w:autoSpaceDE w:val="0"/>
        <w:spacing w:after="0" w:line="240" w:lineRule="auto"/>
        <w:ind w:firstLine="540"/>
        <w:jc w:val="both"/>
      </w:pPr>
      <w:r w:rsidRPr="00302EE2">
        <w:rPr>
          <w:rFonts w:ascii="Times New Roman" w:hAnsi="Times New Roman"/>
          <w:bCs/>
          <w:sz w:val="24"/>
          <w:szCs w:val="24"/>
        </w:rPr>
        <w:t>- создавать при Комиссии совещательные, консультативные и иные органы (советы, рабочие группы) для подготовки материалов по вопросам, рассматриваемым на заседаниях Комиссии;</w:t>
      </w:r>
    </w:p>
    <w:p w:rsidR="003079F3" w:rsidRPr="00302EE2" w:rsidRDefault="003079F3">
      <w:pPr>
        <w:autoSpaceDE w:val="0"/>
        <w:spacing w:after="0" w:line="240" w:lineRule="auto"/>
        <w:ind w:firstLine="540"/>
        <w:jc w:val="both"/>
      </w:pPr>
      <w:r w:rsidRPr="00302EE2">
        <w:rPr>
          <w:rFonts w:ascii="Times New Roman" w:hAnsi="Times New Roman"/>
          <w:bCs/>
          <w:sz w:val="24"/>
          <w:szCs w:val="24"/>
        </w:rPr>
        <w:t>- привлекать в установленном порядке к работе независимых экспертов.</w:t>
      </w:r>
    </w:p>
    <w:p w:rsidR="003079F3" w:rsidRPr="00302EE2" w:rsidRDefault="003079F3">
      <w:pPr>
        <w:numPr>
          <w:ilvl w:val="0"/>
          <w:numId w:val="25"/>
        </w:numPr>
        <w:tabs>
          <w:tab w:val="left" w:pos="851"/>
        </w:tabs>
        <w:autoSpaceDE w:val="0"/>
        <w:spacing w:after="0" w:line="240" w:lineRule="auto"/>
        <w:ind w:left="0" w:firstLine="540"/>
        <w:jc w:val="both"/>
      </w:pPr>
      <w:r w:rsidRPr="00302EE2">
        <w:rPr>
          <w:rFonts w:ascii="Times New Roman" w:hAnsi="Times New Roman"/>
          <w:bCs/>
          <w:sz w:val="24"/>
          <w:szCs w:val="24"/>
        </w:rPr>
        <w:t xml:space="preserve">В состав Комиссии входят: председатель комиссии, заместитель председателя комиссии, секретарь комиссии и члены комиссии. </w:t>
      </w:r>
    </w:p>
    <w:p w:rsidR="003079F3" w:rsidRPr="00302EE2" w:rsidRDefault="003079F3">
      <w:pPr>
        <w:autoSpaceDE w:val="0"/>
        <w:spacing w:after="0" w:line="240" w:lineRule="auto"/>
        <w:ind w:firstLine="540"/>
        <w:jc w:val="both"/>
      </w:pPr>
      <w:r w:rsidRPr="00302EE2">
        <w:rPr>
          <w:rFonts w:ascii="Times New Roman" w:hAnsi="Times New Roman"/>
          <w:bCs/>
          <w:sz w:val="24"/>
          <w:szCs w:val="24"/>
        </w:rPr>
        <w:t>Персональный состав Комиссии утверждается постановлением администрации Ровеньского района.</w:t>
      </w:r>
    </w:p>
    <w:p w:rsidR="003079F3" w:rsidRPr="00302EE2" w:rsidRDefault="003079F3">
      <w:pPr>
        <w:numPr>
          <w:ilvl w:val="0"/>
          <w:numId w:val="25"/>
        </w:numPr>
        <w:tabs>
          <w:tab w:val="left" w:pos="851"/>
        </w:tabs>
        <w:autoSpaceDE w:val="0"/>
        <w:spacing w:after="0" w:line="240" w:lineRule="auto"/>
        <w:ind w:left="0" w:firstLine="540"/>
        <w:jc w:val="both"/>
      </w:pPr>
      <w:r w:rsidRPr="00302EE2">
        <w:rPr>
          <w:rFonts w:ascii="Times New Roman" w:hAnsi="Times New Roman"/>
          <w:bCs/>
          <w:sz w:val="24"/>
          <w:szCs w:val="24"/>
        </w:rPr>
        <w:t>Председатель Комиссии возглавляет и координирует работу Комиссии, а также осуществляет следующие полномочия:</w:t>
      </w:r>
    </w:p>
    <w:p w:rsidR="003079F3" w:rsidRPr="00302EE2" w:rsidRDefault="003079F3">
      <w:pPr>
        <w:autoSpaceDE w:val="0"/>
        <w:spacing w:after="0" w:line="240" w:lineRule="auto"/>
        <w:ind w:firstLine="540"/>
        <w:jc w:val="both"/>
      </w:pPr>
      <w:r w:rsidRPr="00302EE2">
        <w:rPr>
          <w:rFonts w:ascii="Times New Roman" w:hAnsi="Times New Roman"/>
          <w:bCs/>
          <w:sz w:val="24"/>
          <w:szCs w:val="24"/>
        </w:rPr>
        <w:t>- подписывает заключение и протокол о результатах публичных слушаний;</w:t>
      </w:r>
    </w:p>
    <w:p w:rsidR="003079F3" w:rsidRPr="00302EE2" w:rsidRDefault="003079F3">
      <w:pPr>
        <w:autoSpaceDE w:val="0"/>
        <w:spacing w:after="0" w:line="240" w:lineRule="auto"/>
        <w:ind w:firstLine="540"/>
        <w:jc w:val="both"/>
      </w:pPr>
      <w:r w:rsidRPr="00302EE2">
        <w:rPr>
          <w:rFonts w:ascii="Times New Roman" w:hAnsi="Times New Roman"/>
          <w:bCs/>
          <w:sz w:val="24"/>
          <w:szCs w:val="24"/>
        </w:rPr>
        <w:t>- ведет заседания Комиссии;</w:t>
      </w:r>
    </w:p>
    <w:p w:rsidR="003079F3" w:rsidRPr="00302EE2" w:rsidRDefault="003079F3">
      <w:pPr>
        <w:autoSpaceDE w:val="0"/>
        <w:spacing w:after="0" w:line="240" w:lineRule="auto"/>
        <w:ind w:firstLine="540"/>
        <w:jc w:val="both"/>
      </w:pPr>
      <w:r w:rsidRPr="00302EE2">
        <w:rPr>
          <w:rFonts w:ascii="Times New Roman" w:hAnsi="Times New Roman"/>
          <w:bCs/>
          <w:sz w:val="24"/>
          <w:szCs w:val="24"/>
        </w:rPr>
        <w:t>- подписывает протокол заседания Комиссии и заключение Комиссии;</w:t>
      </w:r>
    </w:p>
    <w:p w:rsidR="003079F3" w:rsidRPr="00302EE2" w:rsidRDefault="003079F3">
      <w:pPr>
        <w:autoSpaceDE w:val="0"/>
        <w:spacing w:after="0" w:line="240" w:lineRule="auto"/>
        <w:ind w:firstLine="540"/>
        <w:jc w:val="both"/>
      </w:pPr>
      <w:r w:rsidRPr="00302EE2">
        <w:rPr>
          <w:rFonts w:ascii="Times New Roman" w:hAnsi="Times New Roman"/>
          <w:bCs/>
          <w:sz w:val="24"/>
          <w:szCs w:val="24"/>
        </w:rPr>
        <w:t>- снимает с обсуждения вопросы, не касающиеся повестки дня заседания Комиссии, а также замечания, предложения и дополнения, с которыми не ознакомлены члены Комиссии;</w:t>
      </w:r>
    </w:p>
    <w:p w:rsidR="003079F3" w:rsidRPr="00302EE2" w:rsidRDefault="003079F3">
      <w:pPr>
        <w:autoSpaceDE w:val="0"/>
        <w:spacing w:after="0" w:line="240" w:lineRule="auto"/>
        <w:ind w:firstLine="540"/>
        <w:jc w:val="both"/>
      </w:pPr>
      <w:r w:rsidRPr="00302EE2">
        <w:rPr>
          <w:rFonts w:ascii="Times New Roman" w:hAnsi="Times New Roman"/>
          <w:bCs/>
          <w:sz w:val="24"/>
          <w:szCs w:val="24"/>
        </w:rPr>
        <w:t>- дает поручения членам Комиссии для доработки (подготовки) документов (материалов);</w:t>
      </w:r>
    </w:p>
    <w:p w:rsidR="003079F3" w:rsidRPr="00302EE2" w:rsidRDefault="003079F3">
      <w:pPr>
        <w:autoSpaceDE w:val="0"/>
        <w:spacing w:after="0" w:line="240" w:lineRule="auto"/>
        <w:ind w:firstLine="540"/>
        <w:jc w:val="both"/>
      </w:pPr>
      <w:r w:rsidRPr="00302EE2">
        <w:rPr>
          <w:rFonts w:ascii="Times New Roman" w:hAnsi="Times New Roman"/>
          <w:bCs/>
          <w:sz w:val="24"/>
          <w:szCs w:val="24"/>
        </w:rPr>
        <w:t>- привлекает в установленном порядке экспертов для разъяснения вопросов, рассматриваемых на заседаниях Комиссии и подготовки материалов.</w:t>
      </w:r>
    </w:p>
    <w:p w:rsidR="003079F3" w:rsidRPr="00302EE2" w:rsidRDefault="003079F3">
      <w:pPr>
        <w:autoSpaceDE w:val="0"/>
        <w:spacing w:after="0" w:line="240" w:lineRule="auto"/>
        <w:ind w:firstLine="540"/>
        <w:jc w:val="both"/>
      </w:pPr>
      <w:r w:rsidRPr="00302EE2">
        <w:rPr>
          <w:rFonts w:ascii="Times New Roman" w:hAnsi="Times New Roman"/>
          <w:bCs/>
          <w:sz w:val="24"/>
          <w:szCs w:val="24"/>
        </w:rPr>
        <w:t>- оформляет протокол и заключение о результатах публичных слушаний.</w:t>
      </w:r>
    </w:p>
    <w:p w:rsidR="003079F3" w:rsidRPr="00302EE2" w:rsidRDefault="003079F3">
      <w:pPr>
        <w:autoSpaceDE w:val="0"/>
        <w:spacing w:after="0" w:line="240" w:lineRule="auto"/>
        <w:ind w:firstLine="540"/>
        <w:jc w:val="both"/>
      </w:pPr>
      <w:r w:rsidRPr="00302EE2">
        <w:rPr>
          <w:rFonts w:ascii="Times New Roman" w:hAnsi="Times New Roman"/>
          <w:bCs/>
          <w:sz w:val="24"/>
          <w:szCs w:val="24"/>
        </w:rPr>
        <w:t>Члены Комиссии осуществляют следующие полномочия:</w:t>
      </w:r>
    </w:p>
    <w:p w:rsidR="003079F3" w:rsidRPr="00302EE2" w:rsidRDefault="003079F3">
      <w:pPr>
        <w:autoSpaceDE w:val="0"/>
        <w:spacing w:after="0" w:line="240" w:lineRule="auto"/>
        <w:ind w:firstLine="540"/>
        <w:jc w:val="both"/>
      </w:pPr>
      <w:r w:rsidRPr="00302EE2">
        <w:rPr>
          <w:rFonts w:ascii="Times New Roman" w:hAnsi="Times New Roman"/>
          <w:bCs/>
          <w:sz w:val="24"/>
          <w:szCs w:val="24"/>
        </w:rPr>
        <w:t>- лично участвуют в обсуждении и голосовании рассматриваемых вопросов на заседаниях Комиссии без права замены;</w:t>
      </w:r>
    </w:p>
    <w:p w:rsidR="003079F3" w:rsidRPr="00302EE2" w:rsidRDefault="003079F3">
      <w:pPr>
        <w:autoSpaceDE w:val="0"/>
        <w:spacing w:after="0" w:line="240" w:lineRule="auto"/>
        <w:ind w:firstLine="540"/>
        <w:jc w:val="both"/>
      </w:pPr>
      <w:r w:rsidRPr="00302EE2">
        <w:rPr>
          <w:rFonts w:ascii="Times New Roman" w:hAnsi="Times New Roman"/>
          <w:bCs/>
          <w:sz w:val="24"/>
          <w:szCs w:val="24"/>
        </w:rPr>
        <w:t>- высказывают замечания, предложения и дополнения по вопросам, рассматриваемым на заседаниях Комиссии, в письменном или устном виде;</w:t>
      </w:r>
    </w:p>
    <w:p w:rsidR="003079F3" w:rsidRPr="00302EE2" w:rsidRDefault="003079F3">
      <w:pPr>
        <w:autoSpaceDE w:val="0"/>
        <w:spacing w:after="0" w:line="240" w:lineRule="auto"/>
        <w:ind w:firstLine="540"/>
        <w:jc w:val="both"/>
      </w:pPr>
      <w:r w:rsidRPr="00302EE2">
        <w:rPr>
          <w:rFonts w:ascii="Times New Roman" w:hAnsi="Times New Roman"/>
          <w:bCs/>
          <w:sz w:val="24"/>
          <w:szCs w:val="24"/>
        </w:rPr>
        <w:t>- высказывают особое мнение по вопросам, рассматриваемым на заседаниях Комиссии, с обязательным внесением его в протокол заседания;</w:t>
      </w:r>
    </w:p>
    <w:p w:rsidR="003079F3" w:rsidRPr="00302EE2" w:rsidRDefault="003079F3">
      <w:pPr>
        <w:autoSpaceDE w:val="0"/>
        <w:spacing w:after="0" w:line="240" w:lineRule="auto"/>
        <w:ind w:firstLine="540"/>
        <w:jc w:val="both"/>
      </w:pPr>
      <w:r w:rsidRPr="00302EE2">
        <w:rPr>
          <w:rFonts w:ascii="Times New Roman" w:hAnsi="Times New Roman"/>
          <w:bCs/>
          <w:sz w:val="24"/>
          <w:szCs w:val="24"/>
        </w:rPr>
        <w:t>- по поручению председательствующего на заседании Комиссии готовят заключения по вопросам, находящимся в компетенции Комиссии.</w:t>
      </w:r>
    </w:p>
    <w:p w:rsidR="003079F3" w:rsidRPr="00302EE2" w:rsidRDefault="003079F3">
      <w:pPr>
        <w:autoSpaceDE w:val="0"/>
        <w:spacing w:after="0" w:line="240" w:lineRule="auto"/>
        <w:ind w:firstLine="540"/>
        <w:jc w:val="both"/>
      </w:pPr>
      <w:r w:rsidRPr="00302EE2">
        <w:rPr>
          <w:rFonts w:ascii="Times New Roman" w:hAnsi="Times New Roman"/>
          <w:bCs/>
          <w:sz w:val="24"/>
          <w:szCs w:val="24"/>
        </w:rPr>
        <w:t>Секретарь Комиссии осуществляет следующие полномочия:</w:t>
      </w:r>
    </w:p>
    <w:p w:rsidR="003079F3" w:rsidRPr="00302EE2" w:rsidRDefault="003079F3">
      <w:pPr>
        <w:autoSpaceDE w:val="0"/>
        <w:spacing w:after="0" w:line="240" w:lineRule="auto"/>
        <w:ind w:firstLine="540"/>
        <w:jc w:val="both"/>
      </w:pPr>
      <w:r w:rsidRPr="00302EE2">
        <w:rPr>
          <w:rFonts w:ascii="Times New Roman" w:hAnsi="Times New Roman"/>
          <w:bCs/>
          <w:sz w:val="24"/>
          <w:szCs w:val="24"/>
        </w:rPr>
        <w:t>- формирует повестку заседания Комиссии по поручению председателя Комиссии (с учетом предложений, рекомендаций и заключений рабочих групп);</w:t>
      </w:r>
    </w:p>
    <w:p w:rsidR="003079F3" w:rsidRPr="00302EE2" w:rsidRDefault="003079F3">
      <w:pPr>
        <w:autoSpaceDE w:val="0"/>
        <w:spacing w:after="0" w:line="240" w:lineRule="auto"/>
        <w:ind w:firstLine="540"/>
        <w:jc w:val="both"/>
      </w:pPr>
      <w:r w:rsidRPr="00302EE2">
        <w:rPr>
          <w:rFonts w:ascii="Times New Roman" w:hAnsi="Times New Roman"/>
          <w:bCs/>
          <w:sz w:val="24"/>
          <w:szCs w:val="24"/>
        </w:rPr>
        <w:t>- обеспечивает членов Комиссии рабочими документами и материалами по обсуждаемым вопросам;</w:t>
      </w:r>
    </w:p>
    <w:p w:rsidR="003079F3" w:rsidRPr="00302EE2" w:rsidRDefault="003079F3">
      <w:pPr>
        <w:autoSpaceDE w:val="0"/>
        <w:spacing w:after="0" w:line="240" w:lineRule="auto"/>
        <w:ind w:firstLine="540"/>
        <w:jc w:val="both"/>
      </w:pPr>
      <w:r w:rsidRPr="00302EE2">
        <w:rPr>
          <w:rFonts w:ascii="Times New Roman" w:hAnsi="Times New Roman"/>
          <w:bCs/>
          <w:sz w:val="24"/>
          <w:szCs w:val="24"/>
        </w:rPr>
        <w:t>- информирует членов Комиссии о повестке заседания за 3 дня до его проведения;</w:t>
      </w:r>
    </w:p>
    <w:p w:rsidR="003079F3" w:rsidRPr="00302EE2" w:rsidRDefault="003079F3">
      <w:pPr>
        <w:autoSpaceDE w:val="0"/>
        <w:spacing w:after="0" w:line="240" w:lineRule="auto"/>
        <w:ind w:firstLine="540"/>
        <w:jc w:val="both"/>
      </w:pPr>
      <w:r w:rsidRPr="00302EE2">
        <w:rPr>
          <w:rFonts w:ascii="Times New Roman" w:hAnsi="Times New Roman"/>
          <w:bCs/>
          <w:sz w:val="24"/>
          <w:szCs w:val="24"/>
        </w:rPr>
        <w:t>- оформляет протокол заседания Комиссии, заключение Комиссии;</w:t>
      </w:r>
    </w:p>
    <w:p w:rsidR="003079F3" w:rsidRPr="00302EE2" w:rsidRDefault="003079F3">
      <w:pPr>
        <w:numPr>
          <w:ilvl w:val="0"/>
          <w:numId w:val="25"/>
        </w:numPr>
        <w:tabs>
          <w:tab w:val="left" w:pos="851"/>
        </w:tabs>
        <w:autoSpaceDE w:val="0"/>
        <w:spacing w:after="0" w:line="240" w:lineRule="auto"/>
        <w:ind w:left="0" w:firstLine="540"/>
        <w:jc w:val="both"/>
      </w:pPr>
      <w:r w:rsidRPr="00302EE2">
        <w:rPr>
          <w:rFonts w:ascii="Times New Roman" w:hAnsi="Times New Roman"/>
          <w:bCs/>
          <w:sz w:val="24"/>
          <w:szCs w:val="24"/>
        </w:rPr>
        <w:t>Заседание Комиссии является правомочным при участии в нем более половины членов Комиссии.</w:t>
      </w:r>
    </w:p>
    <w:p w:rsidR="003079F3" w:rsidRPr="00302EE2" w:rsidRDefault="003079F3">
      <w:pPr>
        <w:autoSpaceDE w:val="0"/>
        <w:spacing w:after="0" w:line="240" w:lineRule="auto"/>
        <w:ind w:firstLine="540"/>
        <w:jc w:val="both"/>
      </w:pPr>
      <w:r w:rsidRPr="00302EE2">
        <w:rPr>
          <w:rFonts w:ascii="Times New Roman" w:hAnsi="Times New Roman"/>
          <w:bCs/>
          <w:sz w:val="24"/>
          <w:szCs w:val="24"/>
        </w:rPr>
        <w:t>Периодичность проведения заседаний Комиссии определяется председателем Комиссии, но не реже 1 раза в квартал.</w:t>
      </w:r>
    </w:p>
    <w:p w:rsidR="003079F3" w:rsidRPr="00302EE2" w:rsidRDefault="003079F3">
      <w:pPr>
        <w:autoSpaceDE w:val="0"/>
        <w:spacing w:after="0" w:line="240" w:lineRule="auto"/>
        <w:ind w:firstLine="540"/>
        <w:jc w:val="both"/>
      </w:pPr>
      <w:r w:rsidRPr="00302EE2">
        <w:rPr>
          <w:rFonts w:ascii="Times New Roman" w:hAnsi="Times New Roman"/>
          <w:bCs/>
          <w:sz w:val="24"/>
          <w:szCs w:val="24"/>
        </w:rPr>
        <w:t>Заседания Комиссии ведет председатель Комиссии.</w:t>
      </w:r>
    </w:p>
    <w:p w:rsidR="003079F3" w:rsidRPr="00302EE2" w:rsidRDefault="003079F3">
      <w:pPr>
        <w:autoSpaceDE w:val="0"/>
        <w:spacing w:after="0" w:line="240" w:lineRule="auto"/>
        <w:ind w:firstLine="540"/>
        <w:jc w:val="both"/>
      </w:pPr>
      <w:r w:rsidRPr="00302EE2">
        <w:rPr>
          <w:rFonts w:ascii="Times New Roman" w:hAnsi="Times New Roman"/>
          <w:bCs/>
          <w:sz w:val="24"/>
          <w:szCs w:val="24"/>
        </w:rPr>
        <w:t>Подготовку заседаний Комиссии обеспечивает секретарь Комиссии.</w:t>
      </w:r>
    </w:p>
    <w:p w:rsidR="003079F3" w:rsidRPr="00302EE2" w:rsidRDefault="003079F3">
      <w:pPr>
        <w:autoSpaceDE w:val="0"/>
        <w:spacing w:after="0" w:line="240" w:lineRule="auto"/>
        <w:ind w:firstLine="540"/>
        <w:jc w:val="both"/>
      </w:pPr>
      <w:r w:rsidRPr="00302EE2">
        <w:rPr>
          <w:rFonts w:ascii="Times New Roman" w:hAnsi="Times New Roman"/>
          <w:bCs/>
          <w:sz w:val="24"/>
          <w:szCs w:val="24"/>
        </w:rPr>
        <w:t>Повестка дня заседания Комиссии формируется секретарем на основании заявлений (предложений), поступивших в Комиссию, и предложений членов Комиссии.</w:t>
      </w:r>
    </w:p>
    <w:p w:rsidR="003079F3" w:rsidRPr="00302EE2" w:rsidRDefault="003079F3">
      <w:pPr>
        <w:autoSpaceDE w:val="0"/>
        <w:spacing w:after="0" w:line="240" w:lineRule="auto"/>
        <w:ind w:firstLine="540"/>
        <w:jc w:val="both"/>
      </w:pPr>
      <w:r w:rsidRPr="00302EE2">
        <w:rPr>
          <w:rFonts w:ascii="Times New Roman" w:hAnsi="Times New Roman"/>
          <w:bCs/>
          <w:sz w:val="24"/>
          <w:szCs w:val="24"/>
        </w:rPr>
        <w:t>Повестка дня заседания Комиссии должна содержать перечень вопросов, подлежащих рассмотрению, время и место проведения заседания. К повестке дня заседания Комиссии прилагаются проекты документов и материалы, подлежащие рассмотрению.</w:t>
      </w:r>
    </w:p>
    <w:p w:rsidR="003079F3" w:rsidRPr="00302EE2" w:rsidRDefault="003079F3">
      <w:pPr>
        <w:autoSpaceDE w:val="0"/>
        <w:spacing w:after="0" w:line="240" w:lineRule="auto"/>
        <w:ind w:firstLine="540"/>
        <w:jc w:val="both"/>
      </w:pPr>
      <w:r w:rsidRPr="00302EE2">
        <w:rPr>
          <w:rFonts w:ascii="Times New Roman" w:hAnsi="Times New Roman"/>
          <w:bCs/>
          <w:sz w:val="24"/>
          <w:szCs w:val="24"/>
        </w:rPr>
        <w:t>Повестка дня заседания Комиссии рассылается членам Комиссии не позднее, чем за 3 рабочих дня до дня заседания Комиссии.</w:t>
      </w:r>
    </w:p>
    <w:p w:rsidR="003079F3" w:rsidRPr="00302EE2" w:rsidRDefault="003079F3">
      <w:pPr>
        <w:spacing w:after="0" w:line="240" w:lineRule="auto"/>
        <w:ind w:firstLine="567"/>
        <w:jc w:val="both"/>
      </w:pPr>
      <w:r w:rsidRPr="00302EE2">
        <w:rPr>
          <w:rFonts w:ascii="Times New Roman" w:hAnsi="Times New Roman"/>
          <w:color w:val="000000"/>
          <w:sz w:val="24"/>
          <w:szCs w:val="24"/>
        </w:rPr>
        <w:t xml:space="preserve">Решения Комиссии принимаются простым большинством голосов. При равенстве голосов голос председателя Комиссии является решающим. </w:t>
      </w:r>
    </w:p>
    <w:p w:rsidR="003079F3" w:rsidRPr="00302EE2" w:rsidRDefault="003079F3">
      <w:pPr>
        <w:autoSpaceDE w:val="0"/>
        <w:spacing w:after="0" w:line="240" w:lineRule="auto"/>
        <w:ind w:firstLine="567"/>
        <w:jc w:val="both"/>
      </w:pPr>
      <w:r w:rsidRPr="00302EE2">
        <w:rPr>
          <w:rFonts w:ascii="Times New Roman" w:hAnsi="Times New Roman"/>
          <w:bCs/>
          <w:sz w:val="24"/>
          <w:szCs w:val="24"/>
        </w:rPr>
        <w:t xml:space="preserve">Итоги каждого заседания Комиссии в трехдневный срок оформляются протоколом, который подписывается председателем Комиссии </w:t>
      </w:r>
      <w:r w:rsidRPr="00302EE2">
        <w:rPr>
          <w:rFonts w:ascii="Times New Roman" w:hAnsi="Times New Roman"/>
          <w:color w:val="000000"/>
          <w:sz w:val="24"/>
          <w:szCs w:val="24"/>
        </w:rPr>
        <w:t>и секретарем Комиссии.</w:t>
      </w:r>
    </w:p>
    <w:p w:rsidR="003079F3" w:rsidRPr="00302EE2" w:rsidRDefault="003079F3">
      <w:pPr>
        <w:autoSpaceDE w:val="0"/>
        <w:spacing w:after="0" w:line="240" w:lineRule="auto"/>
        <w:ind w:left="567"/>
        <w:jc w:val="both"/>
        <w:rPr>
          <w:rFonts w:ascii="Times New Roman" w:hAnsi="Times New Roman"/>
          <w:b/>
          <w:color w:val="000000"/>
          <w:sz w:val="24"/>
          <w:szCs w:val="24"/>
        </w:rPr>
      </w:pPr>
    </w:p>
    <w:p w:rsidR="003079F3" w:rsidRPr="00302EE2" w:rsidRDefault="003079F3">
      <w:pPr>
        <w:autoSpaceDE w:val="0"/>
        <w:spacing w:after="0" w:line="240" w:lineRule="auto"/>
        <w:ind w:left="567"/>
        <w:jc w:val="both"/>
      </w:pPr>
      <w:r w:rsidRPr="00302EE2">
        <w:rPr>
          <w:rFonts w:ascii="Times New Roman" w:hAnsi="Times New Roman"/>
          <w:b/>
          <w:color w:val="000000"/>
          <w:sz w:val="24"/>
          <w:szCs w:val="24"/>
        </w:rPr>
        <w:t>Статья 10. Предоставление земельных участков.</w:t>
      </w:r>
    </w:p>
    <w:p w:rsidR="003079F3" w:rsidRPr="00302EE2" w:rsidRDefault="003079F3">
      <w:pPr>
        <w:autoSpaceDE w:val="0"/>
        <w:spacing w:after="0" w:line="240" w:lineRule="auto"/>
        <w:ind w:firstLine="540"/>
        <w:jc w:val="center"/>
        <w:rPr>
          <w:rFonts w:ascii="Times New Roman" w:hAnsi="Times New Roman"/>
          <w:b/>
          <w:color w:val="000000"/>
          <w:sz w:val="18"/>
          <w:szCs w:val="24"/>
        </w:rPr>
      </w:pPr>
    </w:p>
    <w:p w:rsidR="003079F3" w:rsidRPr="00302EE2" w:rsidRDefault="003079F3">
      <w:pPr>
        <w:pStyle w:val="ConsPlusNormal0"/>
        <w:numPr>
          <w:ilvl w:val="0"/>
          <w:numId w:val="17"/>
        </w:numPr>
        <w:tabs>
          <w:tab w:val="left" w:pos="851"/>
        </w:tabs>
        <w:ind w:left="0" w:firstLine="540"/>
        <w:jc w:val="both"/>
      </w:pPr>
      <w:r w:rsidRPr="00302EE2">
        <w:rPr>
          <w:rFonts w:ascii="Times New Roman" w:hAnsi="Times New Roman" w:cs="Times New Roman"/>
          <w:color w:val="000000"/>
          <w:sz w:val="24"/>
          <w:szCs w:val="24"/>
        </w:rPr>
        <w:t>Предоставление земельных участков, находящихся в государственной или муниципальной собственности осуществляется в соответствии со статьями 39.1 - 39.22 Земельного кодекса Российской Федерации.</w:t>
      </w:r>
    </w:p>
    <w:p w:rsidR="003079F3" w:rsidRPr="00302EE2" w:rsidRDefault="003079F3">
      <w:pPr>
        <w:pStyle w:val="ConsPlusNormal0"/>
        <w:numPr>
          <w:ilvl w:val="0"/>
          <w:numId w:val="17"/>
        </w:numPr>
        <w:tabs>
          <w:tab w:val="left" w:pos="851"/>
        </w:tabs>
        <w:ind w:left="0" w:firstLine="540"/>
        <w:jc w:val="both"/>
      </w:pPr>
      <w:r w:rsidRPr="00302EE2">
        <w:rPr>
          <w:rFonts w:ascii="Times New Roman" w:hAnsi="Times New Roman" w:cs="Times New Roman"/>
          <w:sz w:val="24"/>
          <w:szCs w:val="24"/>
        </w:rPr>
        <w:t>Порядок и стандарт исполнения муниципальных услуг по предоставлению земельных участков, находящихся в государственной и муниципальной собственности</w:t>
      </w:r>
      <w:r w:rsidRPr="00302EE2">
        <w:rPr>
          <w:rFonts w:ascii="Times New Roman" w:hAnsi="Times New Roman" w:cs="Times New Roman"/>
          <w:color w:val="000000"/>
          <w:sz w:val="24"/>
          <w:szCs w:val="24"/>
        </w:rPr>
        <w:t xml:space="preserve"> и расположенных на территории Поселения,</w:t>
      </w:r>
      <w:r w:rsidRPr="00302EE2">
        <w:rPr>
          <w:rFonts w:ascii="Times New Roman" w:hAnsi="Times New Roman" w:cs="Times New Roman"/>
          <w:sz w:val="24"/>
          <w:szCs w:val="24"/>
        </w:rPr>
        <w:t xml:space="preserve"> определяется административными регламентами утвержденными </w:t>
      </w:r>
      <w:r w:rsidRPr="00302EE2">
        <w:rPr>
          <w:rFonts w:ascii="Times New Roman" w:hAnsi="Times New Roman" w:cs="Times New Roman"/>
          <w:sz w:val="24"/>
          <w:szCs w:val="24"/>
          <w:shd w:val="clear" w:color="auto" w:fill="FFFFFF"/>
        </w:rPr>
        <w:t>исполнительно-распорядительным органом муниципального образования.</w:t>
      </w:r>
    </w:p>
    <w:p w:rsidR="003079F3" w:rsidRPr="00302EE2" w:rsidRDefault="003079F3">
      <w:pPr>
        <w:pStyle w:val="ConsPlusNormal0"/>
        <w:ind w:firstLine="540"/>
        <w:jc w:val="both"/>
        <w:rPr>
          <w:rFonts w:ascii="Times New Roman" w:hAnsi="Times New Roman" w:cs="Times New Roman"/>
          <w:color w:val="000000"/>
          <w:sz w:val="24"/>
          <w:szCs w:val="24"/>
        </w:rPr>
      </w:pPr>
    </w:p>
    <w:p w:rsidR="003079F3" w:rsidRPr="00302EE2" w:rsidRDefault="003079F3">
      <w:pPr>
        <w:pStyle w:val="ConsPlusNormal0"/>
        <w:ind w:left="567"/>
        <w:jc w:val="both"/>
      </w:pPr>
      <w:r w:rsidRPr="00302EE2">
        <w:rPr>
          <w:rFonts w:ascii="Times New Roman" w:hAnsi="Times New Roman" w:cs="Times New Roman"/>
          <w:b/>
          <w:color w:val="000000"/>
          <w:sz w:val="24"/>
          <w:szCs w:val="24"/>
        </w:rPr>
        <w:t>Статья 11. Выдача разрешения на строительство.</w:t>
      </w:r>
    </w:p>
    <w:p w:rsidR="003079F3" w:rsidRPr="00302EE2" w:rsidRDefault="003079F3">
      <w:pPr>
        <w:pStyle w:val="ConsPlusNormal0"/>
        <w:ind w:firstLine="540"/>
        <w:jc w:val="both"/>
        <w:rPr>
          <w:rFonts w:ascii="Times New Roman" w:hAnsi="Times New Roman" w:cs="Times New Roman"/>
          <w:b/>
          <w:color w:val="000000"/>
          <w:sz w:val="18"/>
          <w:szCs w:val="24"/>
        </w:rPr>
      </w:pPr>
    </w:p>
    <w:p w:rsidR="003079F3" w:rsidRPr="00302EE2" w:rsidRDefault="003079F3">
      <w:pPr>
        <w:pStyle w:val="ConsPlusNormal0"/>
        <w:widowControl/>
        <w:ind w:firstLine="709"/>
        <w:jc w:val="both"/>
      </w:pPr>
      <w:r w:rsidRPr="00302EE2">
        <w:rPr>
          <w:rFonts w:ascii="Times New Roman" w:hAnsi="Times New Roman" w:cs="Times New Roman"/>
          <w:b/>
          <w:color w:val="000000"/>
          <w:sz w:val="24"/>
          <w:szCs w:val="24"/>
        </w:rPr>
        <w:t>1.</w:t>
      </w:r>
      <w:r w:rsidRPr="00302EE2">
        <w:rPr>
          <w:rFonts w:ascii="Times New Roman" w:hAnsi="Times New Roman" w:cs="Times New Roman"/>
          <w:color w:val="000000"/>
          <w:sz w:val="24"/>
          <w:szCs w:val="24"/>
        </w:rPr>
        <w:t xml:space="preserve"> </w:t>
      </w:r>
      <w:r w:rsidRPr="00302EE2">
        <w:rPr>
          <w:rStyle w:val="f"/>
          <w:rFonts w:ascii="Times New Roman" w:hAnsi="Times New Roman" w:cs="Times New Roman"/>
          <w:sz w:val="24"/>
          <w:szCs w:val="24"/>
        </w:rPr>
        <w:t>Разрешение</w:t>
      </w:r>
      <w:r w:rsidRPr="00302EE2">
        <w:rPr>
          <w:rStyle w:val="blk"/>
          <w:rFonts w:ascii="Times New Roman" w:hAnsi="Times New Roman" w:cs="Times New Roman"/>
          <w:sz w:val="24"/>
          <w:szCs w:val="24"/>
        </w:rPr>
        <w:t xml:space="preserve"> на </w:t>
      </w:r>
      <w:r w:rsidRPr="00302EE2">
        <w:rPr>
          <w:rStyle w:val="f"/>
          <w:rFonts w:ascii="Times New Roman" w:hAnsi="Times New Roman" w:cs="Times New Roman"/>
          <w:sz w:val="24"/>
          <w:szCs w:val="24"/>
        </w:rPr>
        <w:t>строительство</w:t>
      </w:r>
      <w:r w:rsidRPr="00302EE2">
        <w:rPr>
          <w:rStyle w:val="blk"/>
          <w:rFonts w:ascii="Times New Roman" w:hAnsi="Times New Roman" w:cs="Times New Roman"/>
          <w:sz w:val="24"/>
          <w:szCs w:val="24"/>
        </w:rPr>
        <w:t xml:space="preserve"> дает застройщику право осуществлять </w:t>
      </w:r>
      <w:r w:rsidRPr="00302EE2">
        <w:rPr>
          <w:rStyle w:val="f"/>
          <w:rFonts w:ascii="Times New Roman" w:hAnsi="Times New Roman" w:cs="Times New Roman"/>
          <w:sz w:val="24"/>
          <w:szCs w:val="24"/>
        </w:rPr>
        <w:t>строительство</w:t>
      </w:r>
      <w:r w:rsidRPr="00302EE2">
        <w:rPr>
          <w:rStyle w:val="blk"/>
          <w:rFonts w:ascii="Times New Roman" w:hAnsi="Times New Roman" w:cs="Times New Roman"/>
          <w:sz w:val="24"/>
          <w:szCs w:val="24"/>
        </w:rPr>
        <w:t xml:space="preserve">, реконструкцию объекта капитального </w:t>
      </w:r>
      <w:r w:rsidRPr="00302EE2">
        <w:rPr>
          <w:rStyle w:val="f"/>
          <w:rFonts w:ascii="Times New Roman" w:hAnsi="Times New Roman" w:cs="Times New Roman"/>
          <w:sz w:val="24"/>
          <w:szCs w:val="24"/>
        </w:rPr>
        <w:t>строительства</w:t>
      </w:r>
      <w:r w:rsidRPr="00302EE2">
        <w:rPr>
          <w:rStyle w:val="blk"/>
          <w:rFonts w:ascii="Times New Roman" w:hAnsi="Times New Roman" w:cs="Times New Roman"/>
          <w:sz w:val="24"/>
          <w:szCs w:val="24"/>
        </w:rPr>
        <w:t>, за исключением случаев, предусмотренных настоящим Кодексом.</w:t>
      </w:r>
    </w:p>
    <w:p w:rsidR="003079F3" w:rsidRPr="00302EE2" w:rsidRDefault="003079F3">
      <w:pPr>
        <w:pStyle w:val="ConsPlusNormal0"/>
        <w:widowControl/>
        <w:ind w:firstLine="709"/>
        <w:jc w:val="both"/>
      </w:pPr>
      <w:r w:rsidRPr="00302EE2">
        <w:rPr>
          <w:rFonts w:ascii="Times New Roman" w:hAnsi="Times New Roman" w:cs="Times New Roman"/>
          <w:b/>
          <w:color w:val="000000"/>
          <w:sz w:val="24"/>
          <w:szCs w:val="24"/>
        </w:rPr>
        <w:t>2.</w:t>
      </w:r>
      <w:r w:rsidRPr="00302EE2">
        <w:rPr>
          <w:rFonts w:ascii="Times New Roman" w:hAnsi="Times New Roman" w:cs="Times New Roman"/>
          <w:color w:val="000000"/>
          <w:sz w:val="24"/>
          <w:szCs w:val="24"/>
        </w:rPr>
        <w:t xml:space="preserve"> До начала строительства, реконструкции застройщик обязан получить разрешение на строительство, за исключением случаев, предусмотренных Градостроительным кодексом Российской Федерации</w:t>
      </w:r>
    </w:p>
    <w:p w:rsidR="003079F3" w:rsidRPr="00302EE2" w:rsidRDefault="003079F3">
      <w:pPr>
        <w:pStyle w:val="ConsPlusNormal0"/>
        <w:widowControl/>
        <w:ind w:firstLine="709"/>
        <w:jc w:val="both"/>
      </w:pPr>
      <w:r w:rsidRPr="00302EE2">
        <w:rPr>
          <w:rFonts w:ascii="Times New Roman" w:hAnsi="Times New Roman" w:cs="Times New Roman"/>
          <w:b/>
          <w:sz w:val="24"/>
          <w:szCs w:val="24"/>
        </w:rPr>
        <w:t>3.</w:t>
      </w:r>
      <w:r w:rsidRPr="00302EE2">
        <w:rPr>
          <w:rFonts w:ascii="Times New Roman" w:hAnsi="Times New Roman" w:cs="Times New Roman"/>
          <w:sz w:val="24"/>
          <w:szCs w:val="24"/>
        </w:rPr>
        <w:t xml:space="preserve"> </w:t>
      </w:r>
      <w:r w:rsidRPr="00302EE2">
        <w:rPr>
          <w:rFonts w:ascii="Times New Roman" w:hAnsi="Times New Roman" w:cs="Times New Roman"/>
          <w:color w:val="000000"/>
          <w:sz w:val="24"/>
          <w:szCs w:val="24"/>
        </w:rPr>
        <w:t>Выдача разрешения на строительство осуществляется в соответствии со статьей 51 Градостроительного кодекса Российской Федерации.</w:t>
      </w:r>
    </w:p>
    <w:p w:rsidR="003079F3" w:rsidRPr="00302EE2" w:rsidRDefault="003079F3">
      <w:pPr>
        <w:pStyle w:val="ConsPlusNormal0"/>
        <w:widowControl/>
        <w:ind w:firstLine="709"/>
        <w:jc w:val="both"/>
      </w:pPr>
      <w:r w:rsidRPr="00302EE2">
        <w:rPr>
          <w:rFonts w:ascii="Times New Roman" w:hAnsi="Times New Roman" w:cs="Times New Roman"/>
          <w:b/>
          <w:color w:val="000000"/>
          <w:sz w:val="24"/>
          <w:szCs w:val="24"/>
        </w:rPr>
        <w:t>4.</w:t>
      </w:r>
      <w:r w:rsidRPr="00302EE2">
        <w:rPr>
          <w:rFonts w:ascii="Times New Roman" w:hAnsi="Times New Roman" w:cs="Times New Roman"/>
          <w:color w:val="000000"/>
          <w:sz w:val="24"/>
          <w:szCs w:val="24"/>
        </w:rPr>
        <w:t xml:space="preserve"> </w:t>
      </w:r>
      <w:r w:rsidRPr="00302EE2">
        <w:rPr>
          <w:rFonts w:ascii="Times New Roman" w:hAnsi="Times New Roman" w:cs="Times New Roman"/>
          <w:sz w:val="24"/>
          <w:szCs w:val="24"/>
        </w:rPr>
        <w:t xml:space="preserve">Порядок и стандарт исполнения муниципальных услуг по </w:t>
      </w:r>
      <w:r w:rsidRPr="00302EE2">
        <w:rPr>
          <w:rFonts w:ascii="Times New Roman" w:hAnsi="Times New Roman" w:cs="Times New Roman"/>
          <w:bCs/>
          <w:sz w:val="24"/>
          <w:szCs w:val="24"/>
        </w:rPr>
        <w:t>подготовке и выдаче разрешений на строительство, реконструкцию объектов капитального строительства</w:t>
      </w:r>
      <w:r w:rsidRPr="00302EE2">
        <w:rPr>
          <w:rFonts w:ascii="Times New Roman" w:hAnsi="Times New Roman" w:cs="Times New Roman"/>
          <w:sz w:val="24"/>
          <w:szCs w:val="24"/>
        </w:rPr>
        <w:t>, а также продления срока действия разрешения на строительство</w:t>
      </w:r>
      <w:r w:rsidRPr="00302EE2">
        <w:rPr>
          <w:rFonts w:ascii="Times New Roman" w:hAnsi="Times New Roman" w:cs="Times New Roman"/>
          <w:color w:val="000000"/>
          <w:sz w:val="24"/>
          <w:szCs w:val="24"/>
        </w:rPr>
        <w:t xml:space="preserve"> на территории Поселения,</w:t>
      </w:r>
      <w:r w:rsidRPr="00302EE2">
        <w:rPr>
          <w:rFonts w:ascii="Times New Roman" w:hAnsi="Times New Roman" w:cs="Times New Roman"/>
          <w:sz w:val="24"/>
          <w:szCs w:val="24"/>
        </w:rPr>
        <w:t xml:space="preserve"> определяется административными регламентами утвержденными </w:t>
      </w:r>
      <w:r w:rsidRPr="00302EE2">
        <w:rPr>
          <w:rFonts w:ascii="Times New Roman" w:hAnsi="Times New Roman" w:cs="Times New Roman"/>
          <w:sz w:val="24"/>
          <w:szCs w:val="24"/>
          <w:shd w:val="clear" w:color="auto" w:fill="FFFFFF"/>
        </w:rPr>
        <w:t>исполнительно-распорядительным органом муниципального образования.</w:t>
      </w:r>
    </w:p>
    <w:p w:rsidR="003079F3" w:rsidRPr="00302EE2" w:rsidRDefault="003079F3">
      <w:pPr>
        <w:pStyle w:val="ConsPlusNormal0"/>
        <w:widowControl/>
        <w:ind w:firstLine="709"/>
        <w:jc w:val="both"/>
      </w:pPr>
      <w:r w:rsidRPr="00302EE2">
        <w:rPr>
          <w:rFonts w:ascii="Times New Roman" w:hAnsi="Times New Roman" w:cs="Times New Roman"/>
          <w:b/>
          <w:sz w:val="24"/>
          <w:szCs w:val="24"/>
          <w:shd w:val="clear" w:color="auto" w:fill="FFFFFF"/>
        </w:rPr>
        <w:t>5.</w:t>
      </w:r>
      <w:r w:rsidRPr="00302EE2">
        <w:rPr>
          <w:rFonts w:ascii="Times New Roman" w:hAnsi="Times New Roman" w:cs="Times New Roman"/>
          <w:sz w:val="24"/>
          <w:szCs w:val="24"/>
          <w:shd w:val="clear" w:color="auto" w:fill="FFFFFF"/>
        </w:rPr>
        <w:t xml:space="preserve"> </w:t>
      </w:r>
      <w:r w:rsidRPr="00302EE2">
        <w:rPr>
          <w:rStyle w:val="blk"/>
          <w:rFonts w:ascii="Times New Roman" w:hAnsi="Times New Roman" w:cs="Times New Roman"/>
          <w:sz w:val="24"/>
          <w:szCs w:val="24"/>
        </w:rPr>
        <w:t>Отказ в выдаче разрешения на строительство может быть оспорен застройщиком в судебном порядке.</w:t>
      </w:r>
    </w:p>
    <w:p w:rsidR="003079F3" w:rsidRPr="00302EE2" w:rsidRDefault="003079F3">
      <w:pPr>
        <w:pStyle w:val="ConsPlusNormal0"/>
        <w:widowControl/>
        <w:ind w:firstLine="709"/>
        <w:jc w:val="both"/>
      </w:pPr>
    </w:p>
    <w:p w:rsidR="003079F3" w:rsidRPr="00302EE2" w:rsidRDefault="003079F3">
      <w:pPr>
        <w:pStyle w:val="ConsPlusNormal0"/>
        <w:ind w:firstLine="709"/>
        <w:jc w:val="both"/>
      </w:pPr>
      <w:r w:rsidRPr="00302EE2">
        <w:rPr>
          <w:rStyle w:val="blk"/>
          <w:rFonts w:ascii="Times New Roman" w:hAnsi="Times New Roman" w:cs="Times New Roman"/>
          <w:sz w:val="24"/>
          <w:szCs w:val="24"/>
        </w:rPr>
        <w:t>6. Выдача разрешения на строительство не требуется в случае:</w:t>
      </w:r>
    </w:p>
    <w:p w:rsidR="003079F3" w:rsidRPr="00302EE2" w:rsidRDefault="003079F3">
      <w:pPr>
        <w:pStyle w:val="ConsPlusNormal0"/>
        <w:ind w:firstLine="709"/>
        <w:jc w:val="both"/>
      </w:pPr>
      <w:r w:rsidRPr="00302EE2">
        <w:rPr>
          <w:rStyle w:val="blk"/>
          <w:rFonts w:ascii="Times New Roman" w:hAnsi="Times New Roman" w:cs="Times New Roman"/>
          <w:sz w:val="24"/>
          <w:szCs w:val="24"/>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3079F3" w:rsidRPr="00302EE2" w:rsidRDefault="003079F3">
      <w:pPr>
        <w:pStyle w:val="ConsPlusNormal0"/>
        <w:ind w:firstLine="709"/>
        <w:jc w:val="both"/>
      </w:pPr>
      <w:r w:rsidRPr="00302EE2">
        <w:rPr>
          <w:rStyle w:val="blk"/>
          <w:rFonts w:ascii="Times New Roman" w:hAnsi="Times New Roman" w:cs="Times New Roman"/>
          <w:sz w:val="24"/>
          <w:szCs w:val="24"/>
        </w:rPr>
        <w:t>1.1) строительства, реконструкции объектов индивидуального жилищного строительства;</w:t>
      </w:r>
    </w:p>
    <w:p w:rsidR="003079F3" w:rsidRPr="00302EE2" w:rsidRDefault="003079F3">
      <w:pPr>
        <w:pStyle w:val="ConsPlusNormal0"/>
        <w:ind w:firstLine="709"/>
        <w:jc w:val="both"/>
      </w:pPr>
      <w:r w:rsidRPr="00302EE2">
        <w:rPr>
          <w:rStyle w:val="blk"/>
          <w:rFonts w:ascii="Times New Roman" w:hAnsi="Times New Roman" w:cs="Times New Roman"/>
          <w:sz w:val="24"/>
          <w:szCs w:val="24"/>
        </w:rPr>
        <w:t>2) строительства, реконструкции объектов, не являющихся объектами капитального строительства;</w:t>
      </w:r>
    </w:p>
    <w:p w:rsidR="003079F3" w:rsidRPr="00302EE2" w:rsidRDefault="003079F3">
      <w:pPr>
        <w:pStyle w:val="ConsPlusNormal0"/>
        <w:ind w:firstLine="709"/>
        <w:jc w:val="both"/>
      </w:pPr>
      <w:r w:rsidRPr="00302EE2">
        <w:rPr>
          <w:rStyle w:val="blk"/>
          <w:rFonts w:ascii="Times New Roman" w:hAnsi="Times New Roman" w:cs="Times New Roman"/>
          <w:sz w:val="24"/>
          <w:szCs w:val="24"/>
        </w:rPr>
        <w:t>3) строительства на земельном участке строений и сооружений вспомогательного использования;</w:t>
      </w:r>
    </w:p>
    <w:p w:rsidR="003079F3" w:rsidRPr="00302EE2" w:rsidRDefault="003079F3">
      <w:pPr>
        <w:pStyle w:val="ConsPlusNormal0"/>
        <w:ind w:firstLine="709"/>
        <w:jc w:val="both"/>
      </w:pPr>
      <w:r w:rsidRPr="00302EE2">
        <w:rPr>
          <w:rStyle w:val="blk"/>
          <w:rFonts w:ascii="Times New Roman" w:hAnsi="Times New Roman" w:cs="Times New Roman"/>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3079F3" w:rsidRPr="00302EE2" w:rsidRDefault="003079F3">
      <w:pPr>
        <w:pStyle w:val="ConsPlusNormal0"/>
        <w:ind w:firstLine="709"/>
        <w:jc w:val="both"/>
      </w:pPr>
      <w:r w:rsidRPr="00302EE2">
        <w:rPr>
          <w:rStyle w:val="blk"/>
          <w:rFonts w:ascii="Times New Roman" w:hAnsi="Times New Roman" w:cs="Times New Roman"/>
          <w:sz w:val="24"/>
          <w:szCs w:val="24"/>
        </w:rPr>
        <w:t>4.1) капитального ремонта объектов капитального строительства;</w:t>
      </w:r>
    </w:p>
    <w:p w:rsidR="003079F3" w:rsidRPr="00302EE2" w:rsidRDefault="003079F3">
      <w:pPr>
        <w:pStyle w:val="ConsPlusNormal0"/>
        <w:ind w:firstLine="709"/>
        <w:jc w:val="both"/>
      </w:pPr>
      <w:r w:rsidRPr="00302EE2">
        <w:rPr>
          <w:rStyle w:val="blk"/>
          <w:rFonts w:ascii="Times New Roman" w:hAnsi="Times New Roman" w:cs="Times New Roman"/>
          <w:sz w:val="24"/>
          <w:szCs w:val="24"/>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3079F3" w:rsidRPr="00302EE2" w:rsidRDefault="003079F3">
      <w:pPr>
        <w:pStyle w:val="ConsPlusNormal0"/>
        <w:ind w:firstLine="709"/>
        <w:jc w:val="both"/>
      </w:pPr>
      <w:r w:rsidRPr="00302EE2">
        <w:rPr>
          <w:rStyle w:val="blk"/>
          <w:rFonts w:ascii="Times New Roman" w:hAnsi="Times New Roman" w:cs="Times New Roman"/>
          <w:sz w:val="24"/>
          <w:szCs w:val="24"/>
        </w:rPr>
        <w:t>4.3) строительства, реконструкции объектов, предназначенных для транспортировки природного газа под давлением до 0,6 мегапаскаля включительно;</w:t>
      </w:r>
    </w:p>
    <w:p w:rsidR="003079F3" w:rsidRPr="00302EE2" w:rsidRDefault="003079F3">
      <w:pPr>
        <w:pStyle w:val="ConsPlusNormal0"/>
        <w:ind w:firstLine="709"/>
        <w:jc w:val="both"/>
      </w:pPr>
      <w:r w:rsidRPr="00302EE2">
        <w:rPr>
          <w:rStyle w:val="blk"/>
          <w:rFonts w:ascii="Times New Roman" w:hAnsi="Times New Roman" w:cs="Times New Roman"/>
          <w:sz w:val="24"/>
          <w:szCs w:val="24"/>
        </w:rPr>
        <w:t>4.4) размещения антенных опор (мачт и башен) высотой до 50 метров, предназначенных для размещения средств связи;</w:t>
      </w:r>
    </w:p>
    <w:p w:rsidR="003079F3" w:rsidRPr="00302EE2" w:rsidRDefault="003079F3">
      <w:pPr>
        <w:pStyle w:val="ConsPlusNormal0"/>
        <w:widowControl/>
        <w:ind w:firstLine="709"/>
        <w:jc w:val="both"/>
      </w:pPr>
      <w:r w:rsidRPr="00302EE2">
        <w:rPr>
          <w:rStyle w:val="blk"/>
          <w:rFonts w:ascii="Times New Roman" w:hAnsi="Times New Roman" w:cs="Times New Roman"/>
          <w:sz w:val="24"/>
          <w:szCs w:val="24"/>
        </w:rPr>
        <w:t>5) иных случаях, если в соответствии с Градостроительным кодексом РФ,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3079F3" w:rsidRPr="00302EE2" w:rsidRDefault="003079F3">
      <w:pPr>
        <w:tabs>
          <w:tab w:val="left" w:pos="1029"/>
        </w:tabs>
        <w:ind w:firstLine="708"/>
        <w:jc w:val="both"/>
      </w:pPr>
      <w:r w:rsidRPr="00302EE2">
        <w:rPr>
          <w:rFonts w:ascii="Times New Roman" w:hAnsi="Times New Roman"/>
          <w:color w:val="000000"/>
          <w:sz w:val="24"/>
          <w:szCs w:val="24"/>
        </w:rPr>
        <w:t>7. Порядок уведомления о планируемых строительстве или реконструкции объекта индивидуального жилищного строительства или садового дома определён статьёй 51.1 Градостроительного кодекса РФ.</w:t>
      </w:r>
    </w:p>
    <w:p w:rsidR="003079F3" w:rsidRPr="00302EE2" w:rsidRDefault="003079F3">
      <w:pPr>
        <w:pStyle w:val="ConsPlusNormal0"/>
        <w:ind w:left="567"/>
        <w:jc w:val="both"/>
      </w:pPr>
      <w:r w:rsidRPr="00302EE2">
        <w:rPr>
          <w:rFonts w:ascii="Times New Roman" w:hAnsi="Times New Roman" w:cs="Times New Roman"/>
          <w:b/>
          <w:color w:val="000000"/>
          <w:sz w:val="24"/>
          <w:szCs w:val="24"/>
        </w:rPr>
        <w:t>Статья 12. Выдача разрешения на ввод объекта в эксплуатацию.</w:t>
      </w:r>
    </w:p>
    <w:p w:rsidR="003079F3" w:rsidRPr="00302EE2" w:rsidRDefault="003079F3">
      <w:pPr>
        <w:pStyle w:val="ConsPlusNormal0"/>
        <w:ind w:firstLine="540"/>
        <w:jc w:val="both"/>
        <w:rPr>
          <w:rFonts w:ascii="Times New Roman" w:hAnsi="Times New Roman" w:cs="Times New Roman"/>
          <w:b/>
          <w:color w:val="000000"/>
          <w:sz w:val="18"/>
          <w:szCs w:val="24"/>
        </w:rPr>
      </w:pPr>
    </w:p>
    <w:p w:rsidR="003079F3" w:rsidRPr="00302EE2" w:rsidRDefault="003079F3">
      <w:pPr>
        <w:pStyle w:val="af3"/>
        <w:ind w:firstLine="708"/>
      </w:pPr>
      <w:r w:rsidRPr="00302EE2">
        <w:rPr>
          <w:b/>
          <w:sz w:val="24"/>
        </w:rPr>
        <w:t>1</w:t>
      </w:r>
      <w:r w:rsidRPr="00302EE2">
        <w:rPr>
          <w:sz w:val="24"/>
        </w:rPr>
        <w:t>. После подписания акта приемки застройщик или уполномоченное лицо обязан получить разрешение на ввод объекта в эксплуатацию, которое выдается в соответствии со статьей 55 Градостроительного кодекса Российской Федерации.</w:t>
      </w:r>
    </w:p>
    <w:p w:rsidR="003079F3" w:rsidRPr="00302EE2" w:rsidRDefault="003079F3">
      <w:pPr>
        <w:pStyle w:val="af3"/>
        <w:ind w:firstLine="708"/>
      </w:pPr>
      <w:r w:rsidRPr="00302EE2">
        <w:rPr>
          <w:b/>
          <w:sz w:val="24"/>
        </w:rPr>
        <w:t>2.</w:t>
      </w:r>
      <w:r w:rsidRPr="00302EE2">
        <w:rPr>
          <w:sz w:val="24"/>
        </w:rPr>
        <w:t xml:space="preserve">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3079F3" w:rsidRPr="00302EE2" w:rsidRDefault="003079F3">
      <w:pPr>
        <w:pStyle w:val="af3"/>
        <w:ind w:firstLine="708"/>
      </w:pPr>
      <w:r w:rsidRPr="00302EE2">
        <w:rPr>
          <w:b/>
          <w:sz w:val="24"/>
        </w:rPr>
        <w:t>3</w:t>
      </w:r>
      <w:r w:rsidRPr="00302EE2">
        <w:rPr>
          <w:sz w:val="24"/>
        </w:rPr>
        <w:t>. Запрещается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w:t>
      </w:r>
    </w:p>
    <w:p w:rsidR="003079F3" w:rsidRPr="00302EE2" w:rsidRDefault="003079F3">
      <w:pPr>
        <w:pStyle w:val="af3"/>
        <w:ind w:firstLine="708"/>
      </w:pPr>
      <w:r w:rsidRPr="00302EE2">
        <w:rPr>
          <w:b/>
          <w:sz w:val="24"/>
        </w:rPr>
        <w:t>4.</w:t>
      </w:r>
      <w:r w:rsidRPr="00302EE2">
        <w:rPr>
          <w:sz w:val="24"/>
        </w:rPr>
        <w:t xml:space="preserve"> Порядок и стандарт исполнения муниципальной услуги по </w:t>
      </w:r>
      <w:r w:rsidRPr="00302EE2">
        <w:rPr>
          <w:bCs/>
          <w:sz w:val="24"/>
        </w:rPr>
        <w:t>подготовке и выдаче разрешения на ввод объекта в эксплуатацию</w:t>
      </w:r>
      <w:r w:rsidRPr="00302EE2">
        <w:rPr>
          <w:sz w:val="24"/>
        </w:rPr>
        <w:t xml:space="preserve"> </w:t>
      </w:r>
      <w:r w:rsidRPr="00302EE2">
        <w:rPr>
          <w:color w:val="000000"/>
          <w:sz w:val="24"/>
        </w:rPr>
        <w:t>на территории Поселения</w:t>
      </w:r>
      <w:r w:rsidRPr="00302EE2">
        <w:rPr>
          <w:sz w:val="24"/>
        </w:rPr>
        <w:t xml:space="preserve"> определяется административным регламентом утвержденным </w:t>
      </w:r>
      <w:r w:rsidRPr="00302EE2">
        <w:rPr>
          <w:sz w:val="24"/>
          <w:shd w:val="clear" w:color="auto" w:fill="FFFFFF"/>
        </w:rPr>
        <w:t>исполнительно-распорядительным органом муниципального образования.</w:t>
      </w:r>
    </w:p>
    <w:p w:rsidR="003079F3" w:rsidRPr="00302EE2" w:rsidRDefault="003079F3">
      <w:pPr>
        <w:pStyle w:val="af3"/>
        <w:ind w:firstLine="708"/>
      </w:pPr>
      <w:r w:rsidRPr="00302EE2">
        <w:rPr>
          <w:b/>
          <w:sz w:val="24"/>
          <w:shd w:val="clear" w:color="auto" w:fill="FFFFFF"/>
        </w:rPr>
        <w:t>5.</w:t>
      </w:r>
      <w:r w:rsidRPr="00302EE2">
        <w:rPr>
          <w:sz w:val="24"/>
          <w:shd w:val="clear" w:color="auto" w:fill="FFFFFF"/>
        </w:rPr>
        <w:t xml:space="preserve"> </w:t>
      </w:r>
      <w:r w:rsidRPr="00302EE2">
        <w:rPr>
          <w:rStyle w:val="blk"/>
          <w:sz w:val="24"/>
        </w:rPr>
        <w:t>Отказ в выдаче разрешения на ввод объекта в эксплуатацию может быть оспорен в судебном порядке.</w:t>
      </w:r>
    </w:p>
    <w:p w:rsidR="003079F3" w:rsidRPr="00302EE2" w:rsidRDefault="003079F3">
      <w:pPr>
        <w:ind w:firstLine="708"/>
        <w:jc w:val="both"/>
      </w:pPr>
      <w:r w:rsidRPr="00302EE2">
        <w:rPr>
          <w:rStyle w:val="blk"/>
          <w:rFonts w:ascii="Times New Roman" w:hAnsi="Times New Roman"/>
          <w:sz w:val="24"/>
          <w:szCs w:val="24"/>
        </w:rPr>
        <w:t>6. Порядок уведомления об окончании строительства или реконструкции объекта индивидуального жилищного строительства или садового дома определён ч. 16 ст. 55 Градостроительного кодекса РФ.</w:t>
      </w:r>
    </w:p>
    <w:p w:rsidR="003079F3" w:rsidRPr="00302EE2" w:rsidRDefault="003079F3">
      <w:pPr>
        <w:pStyle w:val="ConsPlusNormal0"/>
        <w:widowControl/>
        <w:tabs>
          <w:tab w:val="left" w:pos="1134"/>
        </w:tabs>
        <w:ind w:left="567"/>
        <w:jc w:val="both"/>
      </w:pPr>
      <w:r w:rsidRPr="00302EE2">
        <w:rPr>
          <w:rFonts w:ascii="Times New Roman" w:hAnsi="Times New Roman" w:cs="Times New Roman"/>
          <w:b/>
          <w:sz w:val="24"/>
          <w:szCs w:val="24"/>
        </w:rPr>
        <w:t>Статья 13.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p>
    <w:p w:rsidR="003079F3" w:rsidRPr="00302EE2" w:rsidRDefault="003079F3">
      <w:pPr>
        <w:pStyle w:val="ConsPlusNormal0"/>
        <w:widowControl/>
        <w:tabs>
          <w:tab w:val="left" w:pos="1134"/>
        </w:tabs>
        <w:ind w:left="567"/>
        <w:jc w:val="both"/>
        <w:rPr>
          <w:rFonts w:ascii="Times New Roman" w:hAnsi="Times New Roman" w:cs="Times New Roman"/>
          <w:b/>
          <w:sz w:val="16"/>
          <w:szCs w:val="24"/>
        </w:rPr>
      </w:pPr>
    </w:p>
    <w:p w:rsidR="003079F3" w:rsidRPr="00302EE2" w:rsidRDefault="003079F3">
      <w:pPr>
        <w:pStyle w:val="ConsPlusNormal0"/>
        <w:widowControl/>
        <w:numPr>
          <w:ilvl w:val="0"/>
          <w:numId w:val="19"/>
        </w:numPr>
        <w:tabs>
          <w:tab w:val="left" w:pos="851"/>
          <w:tab w:val="left" w:pos="993"/>
        </w:tabs>
        <w:ind w:left="0" w:firstLine="709"/>
        <w:jc w:val="both"/>
      </w:pPr>
      <w:r w:rsidRPr="00302EE2">
        <w:rPr>
          <w:rFonts w:ascii="Times New Roman" w:hAnsi="Times New Roman" w:cs="Times New Roman"/>
          <w:sz w:val="24"/>
          <w:szCs w:val="24"/>
        </w:rPr>
        <w:t>Правообладатели земельных участков, имеющих размеры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3079F3" w:rsidRPr="00302EE2" w:rsidRDefault="003079F3" w:rsidP="00302EE2">
      <w:pPr>
        <w:tabs>
          <w:tab w:val="left" w:pos="851"/>
          <w:tab w:val="left" w:pos="1080"/>
        </w:tabs>
        <w:spacing w:after="0" w:line="240" w:lineRule="auto"/>
        <w:ind w:firstLine="426"/>
        <w:jc w:val="both"/>
      </w:pPr>
      <w:r w:rsidRPr="00302EE2">
        <w:rPr>
          <w:rFonts w:ascii="Times New Roman" w:eastAsia="Times New Roman" w:hAnsi="Times New Roman"/>
          <w:b/>
          <w:sz w:val="24"/>
          <w:szCs w:val="24"/>
        </w:rPr>
        <w:t xml:space="preserve">     </w:t>
      </w:r>
      <w:r w:rsidRPr="00302EE2">
        <w:rPr>
          <w:rFonts w:ascii="Times New Roman" w:hAnsi="Times New Roman"/>
          <w:b/>
          <w:sz w:val="24"/>
          <w:szCs w:val="24"/>
        </w:rPr>
        <w:t>1.1.</w:t>
      </w:r>
      <w:r w:rsidRPr="00302EE2">
        <w:rPr>
          <w:rFonts w:ascii="Times New Roman" w:hAnsi="Times New Roman"/>
          <w:sz w:val="24"/>
          <w:szCs w:val="24"/>
        </w:rPr>
        <w:t xml:space="preserve">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3079F3" w:rsidRPr="00302EE2" w:rsidRDefault="003079F3">
      <w:pPr>
        <w:pStyle w:val="ConsPlusNormal0"/>
        <w:widowControl/>
        <w:numPr>
          <w:ilvl w:val="0"/>
          <w:numId w:val="19"/>
        </w:numPr>
        <w:tabs>
          <w:tab w:val="left" w:pos="851"/>
          <w:tab w:val="left" w:pos="993"/>
        </w:tabs>
        <w:ind w:left="0" w:firstLine="709"/>
        <w:jc w:val="both"/>
      </w:pPr>
      <w:r w:rsidRPr="00302EE2">
        <w:rPr>
          <w:rFonts w:ascii="Times New Roman" w:hAnsi="Times New Roman" w:cs="Times New Roman"/>
          <w:sz w:val="24"/>
          <w:szCs w:val="24"/>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заинтересованным лицом направляется в Комиссию.</w:t>
      </w:r>
    </w:p>
    <w:p w:rsidR="003079F3" w:rsidRPr="00302EE2" w:rsidRDefault="003079F3">
      <w:pPr>
        <w:pStyle w:val="ConsPlusNormal0"/>
        <w:widowControl/>
        <w:tabs>
          <w:tab w:val="left" w:pos="993"/>
        </w:tabs>
        <w:jc w:val="both"/>
      </w:pPr>
      <w:r w:rsidRPr="00302EE2">
        <w:rPr>
          <w:rFonts w:ascii="Times New Roman" w:hAnsi="Times New Roman" w:cs="Times New Roman"/>
          <w:sz w:val="24"/>
          <w:szCs w:val="24"/>
        </w:rPr>
        <w:t xml:space="preserve">Вопрос о предоставлении разрешения на отклонение от предельных параметров разрешенного строительства, реконструкции подлежит обсуждению на публичных слушаниях, </w:t>
      </w:r>
      <w:r w:rsidRPr="00302EE2">
        <w:rPr>
          <w:rStyle w:val="blk"/>
          <w:rFonts w:ascii="Times New Roman" w:hAnsi="Times New Roman" w:cs="Times New Roman"/>
          <w:sz w:val="24"/>
          <w:szCs w:val="24"/>
        </w:rPr>
        <w:t>за исключением случая, указанного в части 1.1. настоящей статьи.</w:t>
      </w:r>
    </w:p>
    <w:p w:rsidR="003079F3" w:rsidRPr="00302EE2" w:rsidRDefault="003079F3">
      <w:pPr>
        <w:pStyle w:val="ConsPlusNormal0"/>
        <w:widowControl/>
        <w:numPr>
          <w:ilvl w:val="0"/>
          <w:numId w:val="19"/>
        </w:numPr>
        <w:tabs>
          <w:tab w:val="left" w:pos="993"/>
        </w:tabs>
        <w:ind w:left="0" w:firstLine="709"/>
        <w:jc w:val="both"/>
      </w:pPr>
      <w:r w:rsidRPr="00302EE2">
        <w:rPr>
          <w:rFonts w:ascii="Times New Roman" w:hAnsi="Times New Roman" w:cs="Times New Roman"/>
          <w:sz w:val="24"/>
          <w:szCs w:val="24"/>
        </w:rPr>
        <w:t>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3079F3" w:rsidRPr="00302EE2" w:rsidRDefault="003079F3">
      <w:pPr>
        <w:pStyle w:val="ConsPlusNormal0"/>
        <w:widowControl/>
        <w:numPr>
          <w:ilvl w:val="0"/>
          <w:numId w:val="19"/>
        </w:numPr>
        <w:tabs>
          <w:tab w:val="left" w:pos="993"/>
        </w:tabs>
        <w:ind w:left="0" w:firstLine="709"/>
        <w:jc w:val="both"/>
      </w:pPr>
      <w:r w:rsidRPr="00302EE2">
        <w:rPr>
          <w:rFonts w:ascii="Times New Roman" w:hAnsi="Times New Roman" w:cs="Times New Roman"/>
          <w:sz w:val="24"/>
          <w:szCs w:val="24"/>
        </w:rPr>
        <w:t xml:space="preserve">Особенности взаимодействия в процессе проведения публичных слушаний участников публичных слушаний устанавливаются </w:t>
      </w:r>
      <w:r w:rsidRPr="00302EE2">
        <w:rPr>
          <w:rFonts w:ascii="Times New Roman" w:hAnsi="Times New Roman" w:cs="Times New Roman"/>
          <w:color w:val="000000"/>
          <w:sz w:val="24"/>
          <w:szCs w:val="24"/>
        </w:rPr>
        <w:t xml:space="preserve">Федеральным </w:t>
      </w:r>
      <w:hyperlink r:id="rId14" w:history="1">
        <w:r w:rsidRPr="00302EE2">
          <w:rPr>
            <w:rStyle w:val="a3"/>
            <w:rFonts w:ascii="Times New Roman" w:hAnsi="Times New Roman" w:cs="Times New Roman"/>
            <w:color w:val="000000"/>
            <w:sz w:val="24"/>
            <w:szCs w:val="24"/>
          </w:rPr>
          <w:t>законом</w:t>
        </w:r>
      </w:hyperlink>
      <w:r w:rsidRPr="00302EE2">
        <w:rPr>
          <w:rFonts w:ascii="Times New Roman" w:hAnsi="Times New Roman" w:cs="Times New Roman"/>
          <w:color w:val="000000"/>
          <w:sz w:val="24"/>
          <w:szCs w:val="24"/>
        </w:rPr>
        <w:t xml:space="preserve"> от 06.10.2003 г.       № 131-ФЗ «Об общих принципах организации местного самоуправления в Российской Федерации», Градостроительным </w:t>
      </w:r>
      <w:hyperlink r:id="rId15" w:history="1">
        <w:r w:rsidRPr="00302EE2">
          <w:rPr>
            <w:rStyle w:val="a3"/>
            <w:rFonts w:ascii="Times New Roman" w:hAnsi="Times New Roman" w:cs="Times New Roman"/>
            <w:color w:val="000000"/>
            <w:sz w:val="24"/>
            <w:szCs w:val="24"/>
          </w:rPr>
          <w:t>кодексом</w:t>
        </w:r>
      </w:hyperlink>
      <w:r w:rsidRPr="00302EE2">
        <w:rPr>
          <w:rFonts w:ascii="Times New Roman" w:hAnsi="Times New Roman" w:cs="Times New Roman"/>
          <w:color w:val="000000"/>
          <w:sz w:val="24"/>
          <w:szCs w:val="24"/>
        </w:rPr>
        <w:t xml:space="preserve"> Российской Федерации, </w:t>
      </w:r>
      <w:hyperlink r:id="rId16" w:history="1">
        <w:r w:rsidRPr="00302EE2">
          <w:rPr>
            <w:rStyle w:val="a3"/>
            <w:rFonts w:ascii="Times New Roman" w:hAnsi="Times New Roman" w:cs="Times New Roman"/>
            <w:sz w:val="24"/>
            <w:szCs w:val="24"/>
          </w:rPr>
          <w:t>Уставом</w:t>
        </w:r>
      </w:hyperlink>
      <w:r w:rsidRPr="00302EE2">
        <w:rPr>
          <w:rFonts w:ascii="Times New Roman" w:hAnsi="Times New Roman" w:cs="Times New Roman"/>
          <w:sz w:val="24"/>
          <w:szCs w:val="24"/>
        </w:rPr>
        <w:t xml:space="preserve"> муниципального района «Ровеньский район» Белгородской области, решением Муниципального совета Ровеньского района от 26.08.2009 г. №227 «О правилах организации и проведения публичных слушаний в муниципальном районе «Ровеньский район» Белгородской области», положением о Комиссии и другими нормативными правовыми актами представительного органа местного самоуправления.</w:t>
      </w:r>
    </w:p>
    <w:p w:rsidR="003079F3" w:rsidRPr="00302EE2" w:rsidRDefault="003079F3">
      <w:pPr>
        <w:pStyle w:val="ConsPlusNormal0"/>
        <w:widowControl/>
        <w:numPr>
          <w:ilvl w:val="0"/>
          <w:numId w:val="19"/>
        </w:numPr>
        <w:tabs>
          <w:tab w:val="left" w:pos="993"/>
        </w:tabs>
        <w:ind w:left="0" w:firstLine="709"/>
        <w:jc w:val="both"/>
      </w:pPr>
      <w:r w:rsidRPr="00302EE2">
        <w:rPr>
          <w:rFonts w:ascii="Times New Roman" w:hAnsi="Times New Roman" w:cs="Times New Roman"/>
          <w:color w:val="000000"/>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соответствии со статьей 40 Градостроительного кодекса Российской Федерации.</w:t>
      </w:r>
    </w:p>
    <w:p w:rsidR="003079F3" w:rsidRPr="00302EE2" w:rsidRDefault="003079F3">
      <w:pPr>
        <w:pStyle w:val="ConsPlusNormal0"/>
        <w:widowControl/>
        <w:numPr>
          <w:ilvl w:val="0"/>
          <w:numId w:val="19"/>
        </w:numPr>
        <w:tabs>
          <w:tab w:val="left" w:pos="993"/>
        </w:tabs>
        <w:ind w:left="0" w:firstLine="709"/>
        <w:jc w:val="both"/>
      </w:pPr>
      <w:r w:rsidRPr="00302EE2">
        <w:rPr>
          <w:rFonts w:ascii="Times New Roman" w:hAnsi="Times New Roman" w:cs="Times New Roman"/>
          <w:sz w:val="24"/>
          <w:szCs w:val="24"/>
        </w:rPr>
        <w:t xml:space="preserve">Порядок и стандарт исполнения муниципальной услуги по предоставлению разрешения </w:t>
      </w:r>
      <w:r w:rsidRPr="00302EE2">
        <w:rPr>
          <w:rFonts w:ascii="Times New Roman" w:hAnsi="Times New Roman" w:cs="Times New Roman"/>
          <w:color w:val="000000"/>
          <w:sz w:val="24"/>
          <w:szCs w:val="24"/>
        </w:rPr>
        <w:t>на отклонение от предельных параметров разрешенного строительства, реконструкции объектов капитального строительства,</w:t>
      </w:r>
      <w:r w:rsidRPr="00302EE2">
        <w:rPr>
          <w:rFonts w:ascii="Times New Roman" w:hAnsi="Times New Roman" w:cs="Times New Roman"/>
          <w:sz w:val="24"/>
          <w:szCs w:val="24"/>
        </w:rPr>
        <w:t xml:space="preserve"> определяется административным регламентом утвержденным </w:t>
      </w:r>
      <w:r w:rsidRPr="00302EE2">
        <w:rPr>
          <w:rFonts w:ascii="Times New Roman" w:hAnsi="Times New Roman" w:cs="Times New Roman"/>
          <w:sz w:val="24"/>
          <w:szCs w:val="24"/>
          <w:shd w:val="clear" w:color="auto" w:fill="FFFFFF"/>
        </w:rPr>
        <w:t>исполнительно-распорядительным органом муниципального образования.</w:t>
      </w:r>
    </w:p>
    <w:p w:rsidR="003079F3" w:rsidRPr="00302EE2" w:rsidRDefault="003079F3">
      <w:pPr>
        <w:pStyle w:val="ConsPlusNormal0"/>
        <w:widowControl/>
        <w:numPr>
          <w:ilvl w:val="0"/>
          <w:numId w:val="19"/>
        </w:numPr>
        <w:tabs>
          <w:tab w:val="left" w:pos="993"/>
        </w:tabs>
        <w:ind w:left="0" w:firstLine="709"/>
        <w:jc w:val="both"/>
      </w:pPr>
      <w:r w:rsidRPr="00302EE2">
        <w:rPr>
          <w:rFonts w:ascii="Times New Roman" w:hAnsi="Times New Roman" w:cs="Times New Roman"/>
          <w:sz w:val="24"/>
          <w:szCs w:val="24"/>
        </w:rPr>
        <w:t xml:space="preserve">Физическое или юридическое лицо вправе оспорить в судебном порядке решение о предоставлении разрешения </w:t>
      </w:r>
      <w:r w:rsidRPr="00302EE2">
        <w:rPr>
          <w:rFonts w:ascii="Times New Roman" w:hAnsi="Times New Roman" w:cs="Times New Roman"/>
          <w:color w:val="000000"/>
          <w:sz w:val="24"/>
          <w:szCs w:val="24"/>
        </w:rPr>
        <w:t xml:space="preserve">на отклонение от предельных параметров разрешенного строительства, реконструкции объектов капитального строительства </w:t>
      </w:r>
      <w:r w:rsidRPr="00302EE2">
        <w:rPr>
          <w:rFonts w:ascii="Times New Roman" w:hAnsi="Times New Roman" w:cs="Times New Roman"/>
          <w:sz w:val="24"/>
          <w:szCs w:val="24"/>
        </w:rPr>
        <w:t>или об отказе в предоставлении такого разрешения.</w:t>
      </w:r>
    </w:p>
    <w:p w:rsidR="003079F3" w:rsidRPr="00302EE2" w:rsidRDefault="003079F3">
      <w:pPr>
        <w:pStyle w:val="ConsPlusNormal0"/>
        <w:ind w:left="567"/>
        <w:jc w:val="both"/>
        <w:rPr>
          <w:rFonts w:ascii="Times New Roman" w:hAnsi="Times New Roman" w:cs="Times New Roman"/>
          <w:b/>
          <w:bCs/>
          <w:color w:val="000000"/>
          <w:sz w:val="24"/>
          <w:szCs w:val="24"/>
        </w:rPr>
      </w:pPr>
    </w:p>
    <w:p w:rsidR="003079F3" w:rsidRPr="00302EE2" w:rsidRDefault="003079F3">
      <w:pPr>
        <w:pStyle w:val="ConsPlusNormal0"/>
        <w:ind w:left="567"/>
        <w:jc w:val="both"/>
        <w:rPr>
          <w:rFonts w:ascii="Times New Roman" w:hAnsi="Times New Roman" w:cs="Times New Roman"/>
          <w:b/>
          <w:bCs/>
          <w:color w:val="000000"/>
          <w:sz w:val="24"/>
          <w:szCs w:val="24"/>
        </w:rPr>
      </w:pPr>
    </w:p>
    <w:p w:rsidR="003079F3" w:rsidRPr="00302EE2" w:rsidRDefault="003079F3">
      <w:pPr>
        <w:pStyle w:val="ConsPlusNormal0"/>
        <w:ind w:left="567"/>
        <w:jc w:val="both"/>
        <w:rPr>
          <w:rFonts w:ascii="Times New Roman" w:hAnsi="Times New Roman" w:cs="Times New Roman"/>
          <w:b/>
          <w:bCs/>
          <w:color w:val="000000"/>
          <w:sz w:val="24"/>
          <w:szCs w:val="24"/>
        </w:rPr>
      </w:pPr>
    </w:p>
    <w:p w:rsidR="003079F3" w:rsidRPr="00302EE2" w:rsidRDefault="003079F3">
      <w:pPr>
        <w:pStyle w:val="ConsPlusNormal0"/>
        <w:ind w:left="567"/>
        <w:jc w:val="both"/>
        <w:rPr>
          <w:rFonts w:ascii="Times New Roman" w:hAnsi="Times New Roman" w:cs="Times New Roman"/>
          <w:b/>
          <w:bCs/>
          <w:color w:val="000000"/>
          <w:sz w:val="24"/>
          <w:szCs w:val="24"/>
        </w:rPr>
      </w:pPr>
    </w:p>
    <w:p w:rsidR="003079F3" w:rsidRPr="00302EE2" w:rsidRDefault="003079F3">
      <w:pPr>
        <w:pStyle w:val="ConsPlusNormal0"/>
        <w:ind w:left="567"/>
        <w:jc w:val="both"/>
      </w:pPr>
      <w:r w:rsidRPr="00302EE2">
        <w:rPr>
          <w:rFonts w:ascii="Times New Roman" w:hAnsi="Times New Roman" w:cs="Times New Roman"/>
          <w:b/>
          <w:bCs/>
          <w:sz w:val="24"/>
          <w:szCs w:val="24"/>
        </w:rPr>
        <w:t>Глава IV.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3079F3" w:rsidRPr="00302EE2" w:rsidRDefault="003079F3">
      <w:pPr>
        <w:widowControl w:val="0"/>
        <w:autoSpaceDE w:val="0"/>
        <w:spacing w:after="0" w:line="240" w:lineRule="auto"/>
        <w:rPr>
          <w:rFonts w:ascii="Times New Roman" w:hAnsi="Times New Roman"/>
          <w:sz w:val="24"/>
          <w:szCs w:val="24"/>
        </w:rPr>
      </w:pPr>
    </w:p>
    <w:p w:rsidR="003079F3" w:rsidRPr="00302EE2" w:rsidRDefault="003079F3">
      <w:pPr>
        <w:widowControl w:val="0"/>
        <w:overflowPunct w:val="0"/>
        <w:autoSpaceDE w:val="0"/>
        <w:spacing w:after="0" w:line="240" w:lineRule="auto"/>
        <w:ind w:left="567" w:hanging="5"/>
        <w:jc w:val="both"/>
      </w:pPr>
      <w:r w:rsidRPr="00302EE2">
        <w:rPr>
          <w:rFonts w:ascii="Times New Roman" w:hAnsi="Times New Roman"/>
          <w:b/>
          <w:bCs/>
          <w:sz w:val="24"/>
          <w:szCs w:val="24"/>
        </w:rPr>
        <w:t>Статья 14. Общий порядок изменения видов разрешенного использования земельных участков и объектов капитального строительства физическими и юридическими лицами.</w:t>
      </w:r>
    </w:p>
    <w:p w:rsidR="003079F3" w:rsidRPr="00302EE2" w:rsidRDefault="003079F3">
      <w:pPr>
        <w:widowControl w:val="0"/>
        <w:overflowPunct w:val="0"/>
        <w:autoSpaceDE w:val="0"/>
        <w:spacing w:after="0" w:line="240" w:lineRule="auto"/>
        <w:ind w:left="567" w:hanging="5"/>
        <w:jc w:val="both"/>
        <w:rPr>
          <w:rFonts w:ascii="Times New Roman" w:hAnsi="Times New Roman"/>
          <w:b/>
          <w:bCs/>
          <w:sz w:val="18"/>
          <w:szCs w:val="24"/>
        </w:rPr>
      </w:pPr>
    </w:p>
    <w:p w:rsidR="003079F3" w:rsidRPr="00302EE2" w:rsidRDefault="003079F3">
      <w:pPr>
        <w:pStyle w:val="ConsPlusNormal0"/>
        <w:numPr>
          <w:ilvl w:val="0"/>
          <w:numId w:val="29"/>
        </w:numPr>
        <w:tabs>
          <w:tab w:val="left" w:pos="851"/>
        </w:tabs>
        <w:ind w:left="142" w:firstLine="425"/>
        <w:jc w:val="both"/>
      </w:pPr>
      <w:r w:rsidRPr="00302EE2">
        <w:rPr>
          <w:rFonts w:ascii="Times New Roman" w:hAnsi="Times New Roman" w:cs="Times New Roman"/>
          <w:color w:val="000000"/>
          <w:sz w:val="24"/>
          <w:szCs w:val="24"/>
        </w:rPr>
        <w:t>Положение об изменении видов разрешенного использования земельных участков и объектов капитального строительства на территории Поселения (далее - Порядок) разработан в соответствии с пунктом 2 части 3 статьи 30 Градостроительного кодекса Российской Федерации, в целях упорядочения правоотношений по изменению вида разрешенного использования земельного участка и объекта капитального строительства.</w:t>
      </w:r>
    </w:p>
    <w:p w:rsidR="003079F3" w:rsidRPr="00302EE2" w:rsidRDefault="003079F3">
      <w:pPr>
        <w:pStyle w:val="ConsPlusNormal0"/>
        <w:numPr>
          <w:ilvl w:val="0"/>
          <w:numId w:val="29"/>
        </w:numPr>
        <w:tabs>
          <w:tab w:val="left" w:pos="851"/>
        </w:tabs>
        <w:ind w:left="142" w:firstLine="425"/>
        <w:jc w:val="both"/>
      </w:pPr>
      <w:r w:rsidRPr="00302EE2">
        <w:rPr>
          <w:rFonts w:ascii="Times New Roman" w:hAnsi="Times New Roman" w:cs="Times New Roman"/>
          <w:color w:val="000000"/>
          <w:sz w:val="24"/>
          <w:szCs w:val="24"/>
        </w:rPr>
        <w:t>Разрешенное использование земельных участков и объектов капитального строительства в настоящих Правилах устанавливается следующих видов:</w:t>
      </w:r>
    </w:p>
    <w:p w:rsidR="003079F3" w:rsidRPr="00302EE2" w:rsidRDefault="003079F3">
      <w:pPr>
        <w:pStyle w:val="ConsPlusNormal0"/>
        <w:numPr>
          <w:ilvl w:val="0"/>
          <w:numId w:val="22"/>
        </w:numPr>
        <w:tabs>
          <w:tab w:val="left" w:pos="993"/>
        </w:tabs>
        <w:ind w:left="142" w:firstLine="425"/>
        <w:jc w:val="both"/>
      </w:pPr>
      <w:r w:rsidRPr="00302EE2">
        <w:rPr>
          <w:rFonts w:ascii="Times New Roman" w:hAnsi="Times New Roman" w:cs="Times New Roman"/>
          <w:color w:val="000000"/>
          <w:sz w:val="24"/>
          <w:szCs w:val="24"/>
        </w:rPr>
        <w:t>основные виды разрешенного использования, обязательно устанавливаемые применительно к каждой территориальной зоне, в отношении которой устанавливается градостроительный регламент;</w:t>
      </w:r>
    </w:p>
    <w:p w:rsidR="003079F3" w:rsidRPr="00302EE2" w:rsidRDefault="003079F3">
      <w:pPr>
        <w:pStyle w:val="ConsPlusNormal0"/>
        <w:numPr>
          <w:ilvl w:val="0"/>
          <w:numId w:val="22"/>
        </w:numPr>
        <w:tabs>
          <w:tab w:val="left" w:pos="993"/>
        </w:tabs>
        <w:ind w:left="142" w:firstLine="425"/>
        <w:jc w:val="both"/>
      </w:pPr>
      <w:r w:rsidRPr="00302EE2">
        <w:rPr>
          <w:rFonts w:ascii="Times New Roman" w:hAnsi="Times New Roman" w:cs="Times New Roman"/>
          <w:color w:val="000000"/>
          <w:sz w:val="24"/>
          <w:szCs w:val="24"/>
        </w:rPr>
        <w:t>условно разрешенные виды использования;</w:t>
      </w:r>
    </w:p>
    <w:p w:rsidR="003079F3" w:rsidRPr="00302EE2" w:rsidRDefault="003079F3">
      <w:pPr>
        <w:pStyle w:val="ConsPlusNormal0"/>
        <w:numPr>
          <w:ilvl w:val="0"/>
          <w:numId w:val="22"/>
        </w:numPr>
        <w:tabs>
          <w:tab w:val="left" w:pos="993"/>
        </w:tabs>
        <w:ind w:left="142" w:firstLine="425"/>
        <w:jc w:val="both"/>
      </w:pPr>
      <w:r w:rsidRPr="00302EE2">
        <w:rPr>
          <w:rFonts w:ascii="Times New Roman" w:hAnsi="Times New Roman" w:cs="Times New Roman"/>
          <w:color w:val="000000"/>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3079F3" w:rsidRPr="00302EE2" w:rsidRDefault="003079F3">
      <w:pPr>
        <w:numPr>
          <w:ilvl w:val="0"/>
          <w:numId w:val="29"/>
        </w:numPr>
        <w:tabs>
          <w:tab w:val="left" w:pos="851"/>
        </w:tabs>
        <w:spacing w:after="0" w:line="240" w:lineRule="auto"/>
        <w:ind w:left="0" w:firstLine="567"/>
        <w:jc w:val="both"/>
      </w:pPr>
      <w:r w:rsidRPr="00302EE2">
        <w:rPr>
          <w:rFonts w:ascii="Times New Roman" w:hAnsi="Times New Roman"/>
          <w:sz w:val="24"/>
          <w:szCs w:val="24"/>
        </w:rPr>
        <w:t xml:space="preserve">Виды разрешенного использования земельных участков определяются в соответствии с </w:t>
      </w:r>
      <w:hyperlink r:id="rId17" w:history="1">
        <w:r w:rsidRPr="00302EE2">
          <w:rPr>
            <w:rStyle w:val="a3"/>
            <w:rFonts w:ascii="Times New Roman" w:hAnsi="Times New Roman"/>
            <w:color w:val="auto"/>
            <w:sz w:val="24"/>
            <w:szCs w:val="24"/>
            <w:u w:val="none"/>
          </w:rPr>
          <w:t>классификатором</w:t>
        </w:r>
      </w:hyperlink>
      <w:r w:rsidRPr="00302EE2">
        <w:rPr>
          <w:rFonts w:ascii="Times New Roman" w:hAnsi="Times New Roman"/>
          <w:sz w:val="24"/>
          <w:szCs w:val="24"/>
        </w:rP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3079F3" w:rsidRPr="00302EE2" w:rsidRDefault="003079F3">
      <w:pPr>
        <w:spacing w:after="0" w:line="240" w:lineRule="auto"/>
        <w:ind w:firstLine="544"/>
        <w:jc w:val="both"/>
      </w:pPr>
      <w:r w:rsidRPr="00302EE2">
        <w:rPr>
          <w:rFonts w:ascii="Times New Roman" w:hAnsi="Times New Roman"/>
          <w:sz w:val="24"/>
          <w:szCs w:val="24"/>
        </w:rPr>
        <w:t xml:space="preserve">Разрешенное использование земельных участков, установленное до дня утверждения в соответствии с Земельным </w:t>
      </w:r>
      <w:hyperlink r:id="rId18" w:history="1">
        <w:r w:rsidRPr="00302EE2">
          <w:rPr>
            <w:rStyle w:val="a3"/>
            <w:rFonts w:ascii="Times New Roman" w:hAnsi="Times New Roman"/>
            <w:color w:val="auto"/>
            <w:sz w:val="24"/>
            <w:szCs w:val="24"/>
            <w:u w:val="none"/>
          </w:rPr>
          <w:t>кодексом</w:t>
        </w:r>
      </w:hyperlink>
      <w:r w:rsidRPr="00302EE2">
        <w:rPr>
          <w:rFonts w:ascii="Times New Roman" w:hAnsi="Times New Roman"/>
          <w:sz w:val="24"/>
          <w:szCs w:val="24"/>
        </w:rPr>
        <w:t xml:space="preserve"> Российской Федерации </w:t>
      </w:r>
      <w:hyperlink r:id="rId19" w:history="1">
        <w:r w:rsidRPr="00302EE2">
          <w:rPr>
            <w:rStyle w:val="a3"/>
            <w:rFonts w:ascii="Times New Roman" w:hAnsi="Times New Roman"/>
            <w:color w:val="auto"/>
            <w:sz w:val="24"/>
            <w:szCs w:val="24"/>
            <w:u w:val="none"/>
          </w:rPr>
          <w:t>классификатора</w:t>
        </w:r>
      </w:hyperlink>
      <w:r w:rsidRPr="00302EE2">
        <w:rPr>
          <w:rFonts w:ascii="Times New Roman" w:hAnsi="Times New Roman"/>
          <w:sz w:val="24"/>
          <w:szCs w:val="24"/>
        </w:rPr>
        <w:t xml:space="preserve"> видов разрешенного использования земельных участков, признается действительным вне зависимости от его соответствия указанному классификатору.</w:t>
      </w:r>
    </w:p>
    <w:p w:rsidR="003079F3" w:rsidRPr="00302EE2" w:rsidRDefault="003079F3">
      <w:pPr>
        <w:pStyle w:val="ConsPlusNormal0"/>
        <w:numPr>
          <w:ilvl w:val="0"/>
          <w:numId w:val="29"/>
        </w:numPr>
        <w:tabs>
          <w:tab w:val="left" w:pos="851"/>
        </w:tabs>
        <w:ind w:left="142" w:firstLine="425"/>
        <w:jc w:val="both"/>
      </w:pPr>
      <w:r w:rsidRPr="00302EE2">
        <w:rPr>
          <w:rFonts w:ascii="Times New Roman" w:hAnsi="Times New Roman" w:cs="Times New Roman"/>
          <w:color w:val="000000"/>
          <w:sz w:val="24"/>
          <w:szCs w:val="24"/>
        </w:rPr>
        <w:t>Положение не распространяется на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w:t>
      </w:r>
    </w:p>
    <w:p w:rsidR="003079F3" w:rsidRPr="00302EE2" w:rsidRDefault="003079F3">
      <w:pPr>
        <w:pStyle w:val="af2"/>
        <w:numPr>
          <w:ilvl w:val="0"/>
          <w:numId w:val="29"/>
        </w:numPr>
        <w:tabs>
          <w:tab w:val="left" w:pos="851"/>
        </w:tabs>
        <w:spacing w:after="0" w:line="240" w:lineRule="auto"/>
        <w:ind w:left="142" w:firstLine="425"/>
        <w:jc w:val="both"/>
      </w:pPr>
      <w:r w:rsidRPr="00302EE2">
        <w:rPr>
          <w:rFonts w:ascii="Times New Roman" w:eastAsia="Times New Roman" w:hAnsi="Times New Roman"/>
          <w:sz w:val="24"/>
          <w:szCs w:val="24"/>
          <w:lang w:eastAsia="ru-RU"/>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3079F3" w:rsidRPr="00302EE2" w:rsidRDefault="003079F3">
      <w:pPr>
        <w:pStyle w:val="ConsPlusNormal0"/>
        <w:numPr>
          <w:ilvl w:val="0"/>
          <w:numId w:val="29"/>
        </w:numPr>
        <w:tabs>
          <w:tab w:val="left" w:pos="851"/>
        </w:tabs>
        <w:ind w:left="142" w:firstLine="425"/>
        <w:jc w:val="both"/>
      </w:pPr>
      <w:r w:rsidRPr="00302EE2">
        <w:rPr>
          <w:rFonts w:ascii="Times New Roman" w:hAnsi="Times New Roman" w:cs="Times New Roman"/>
          <w:color w:val="000000"/>
          <w:sz w:val="24"/>
          <w:szCs w:val="24"/>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w:t>
      </w:r>
      <w:r w:rsidRPr="00302EE2">
        <w:rPr>
          <w:rFonts w:ascii="Times New Roman" w:hAnsi="Times New Roman" w:cs="Times New Roman"/>
          <w:sz w:val="24"/>
          <w:szCs w:val="24"/>
        </w:rPr>
        <w:t>при условии соблюдения требований технических регламентов.</w:t>
      </w:r>
    </w:p>
    <w:p w:rsidR="003079F3" w:rsidRPr="00302EE2" w:rsidRDefault="003079F3">
      <w:pPr>
        <w:pStyle w:val="ConsPlusNormal0"/>
        <w:numPr>
          <w:ilvl w:val="0"/>
          <w:numId w:val="29"/>
        </w:numPr>
        <w:tabs>
          <w:tab w:val="left" w:pos="851"/>
        </w:tabs>
        <w:ind w:left="142" w:firstLine="425"/>
        <w:jc w:val="both"/>
      </w:pPr>
      <w:r w:rsidRPr="00302EE2">
        <w:rPr>
          <w:rStyle w:val="blk"/>
          <w:rFonts w:ascii="Times New Roman" w:hAnsi="Times New Roman" w:cs="Times New Roman"/>
          <w:sz w:val="24"/>
          <w:szCs w:val="24"/>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3079F3" w:rsidRPr="00302EE2" w:rsidRDefault="003079F3">
      <w:pPr>
        <w:numPr>
          <w:ilvl w:val="0"/>
          <w:numId w:val="29"/>
        </w:numPr>
        <w:tabs>
          <w:tab w:val="left" w:pos="851"/>
        </w:tabs>
        <w:spacing w:after="0" w:line="240" w:lineRule="auto"/>
        <w:ind w:left="0" w:firstLine="567"/>
        <w:jc w:val="both"/>
      </w:pPr>
      <w:r w:rsidRPr="00302EE2">
        <w:rPr>
          <w:rStyle w:val="blk"/>
          <w:rFonts w:ascii="Times New Roman" w:hAnsi="Times New Roman"/>
          <w:sz w:val="24"/>
          <w:szCs w:val="24"/>
        </w:rPr>
        <w:t xml:space="preserve">Не допускается 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Земельного кодекса Российской Федерации, договор аренды земельного участка, находящегося в государственной или муниципальной собственности, в части изменения </w:t>
      </w:r>
      <w:r w:rsidRPr="00302EE2">
        <w:rPr>
          <w:rStyle w:val="f"/>
          <w:rFonts w:ascii="Times New Roman" w:hAnsi="Times New Roman"/>
          <w:sz w:val="24"/>
          <w:szCs w:val="24"/>
        </w:rPr>
        <w:t>видов</w:t>
      </w:r>
      <w:r w:rsidRPr="00302EE2">
        <w:rPr>
          <w:rStyle w:val="blk"/>
          <w:rFonts w:ascii="Times New Roman" w:hAnsi="Times New Roman"/>
          <w:sz w:val="24"/>
          <w:szCs w:val="24"/>
        </w:rPr>
        <w:t xml:space="preserve"> </w:t>
      </w:r>
      <w:r w:rsidRPr="00302EE2">
        <w:rPr>
          <w:rStyle w:val="f"/>
          <w:rFonts w:ascii="Times New Roman" w:hAnsi="Times New Roman"/>
          <w:sz w:val="24"/>
          <w:szCs w:val="24"/>
        </w:rPr>
        <w:t>разрешенного</w:t>
      </w:r>
      <w:r w:rsidRPr="00302EE2">
        <w:rPr>
          <w:rStyle w:val="blk"/>
          <w:rFonts w:ascii="Times New Roman" w:hAnsi="Times New Roman"/>
          <w:sz w:val="24"/>
          <w:szCs w:val="24"/>
        </w:rPr>
        <w:t xml:space="preserve"> использования такого земельного участка.</w:t>
      </w:r>
    </w:p>
    <w:p w:rsidR="003079F3" w:rsidRPr="00302EE2" w:rsidRDefault="003079F3">
      <w:pPr>
        <w:pStyle w:val="af3"/>
        <w:ind w:firstLine="708"/>
        <w:rPr>
          <w:sz w:val="24"/>
        </w:rPr>
      </w:pPr>
    </w:p>
    <w:p w:rsidR="003079F3" w:rsidRPr="00302EE2" w:rsidRDefault="003079F3">
      <w:pPr>
        <w:widowControl w:val="0"/>
        <w:overflowPunct w:val="0"/>
        <w:autoSpaceDE w:val="0"/>
        <w:spacing w:after="0" w:line="240" w:lineRule="auto"/>
        <w:ind w:left="709" w:hanging="1"/>
      </w:pPr>
      <w:r w:rsidRPr="00302EE2">
        <w:rPr>
          <w:rFonts w:ascii="Times New Roman" w:hAnsi="Times New Roman"/>
          <w:b/>
          <w:bCs/>
          <w:sz w:val="24"/>
          <w:szCs w:val="24"/>
        </w:rPr>
        <w:t>Статья 15. Порядок предоставления разрешения на условно разрешенный вид использования земельного участка или объекта капитального строительства.</w:t>
      </w:r>
    </w:p>
    <w:p w:rsidR="003079F3" w:rsidRPr="00302EE2" w:rsidRDefault="003079F3">
      <w:pPr>
        <w:widowControl w:val="0"/>
        <w:overflowPunct w:val="0"/>
        <w:autoSpaceDE w:val="0"/>
        <w:spacing w:after="0" w:line="240" w:lineRule="auto"/>
        <w:ind w:firstLine="566"/>
        <w:rPr>
          <w:rFonts w:ascii="Times New Roman" w:hAnsi="Times New Roman"/>
          <w:b/>
          <w:bCs/>
          <w:sz w:val="18"/>
          <w:szCs w:val="24"/>
        </w:rPr>
      </w:pPr>
    </w:p>
    <w:p w:rsidR="003079F3" w:rsidRPr="00302EE2" w:rsidRDefault="003079F3">
      <w:pPr>
        <w:pStyle w:val="ConsPlusNormal0"/>
        <w:widowControl/>
        <w:numPr>
          <w:ilvl w:val="0"/>
          <w:numId w:val="33"/>
        </w:numPr>
        <w:tabs>
          <w:tab w:val="left" w:pos="851"/>
        </w:tabs>
        <w:ind w:left="0" w:firstLine="567"/>
        <w:jc w:val="both"/>
      </w:pPr>
      <w:r w:rsidRPr="00302EE2">
        <w:rPr>
          <w:rFonts w:ascii="Times New Roman" w:hAnsi="Times New Roman" w:cs="Times New Roman"/>
          <w:sz w:val="24"/>
          <w:szCs w:val="24"/>
        </w:rPr>
        <w:t>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или объектов капитального строительства, могут быть заинтересованные физические или юридические лица, подавшие заявления о предоставлении разрешений на условно разрешенные виды использования земельных участков или объектов капитального строительства.</w:t>
      </w:r>
    </w:p>
    <w:p w:rsidR="003079F3" w:rsidRPr="00302EE2" w:rsidRDefault="003079F3">
      <w:pPr>
        <w:pStyle w:val="ConsPlusNormal0"/>
        <w:widowControl/>
        <w:numPr>
          <w:ilvl w:val="0"/>
          <w:numId w:val="33"/>
        </w:numPr>
        <w:tabs>
          <w:tab w:val="left" w:pos="851"/>
        </w:tabs>
        <w:ind w:left="0" w:firstLine="567"/>
        <w:jc w:val="both"/>
      </w:pPr>
      <w:r w:rsidRPr="00302EE2">
        <w:rPr>
          <w:rFonts w:ascii="Times New Roman" w:hAnsi="Times New Roman" w:cs="Times New Roman"/>
          <w:sz w:val="24"/>
          <w:szCs w:val="24"/>
        </w:rPr>
        <w:t>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 обозначенной на карте градостроительного зонирования.</w:t>
      </w:r>
    </w:p>
    <w:p w:rsidR="003079F3" w:rsidRPr="00302EE2" w:rsidRDefault="003079F3">
      <w:pPr>
        <w:pStyle w:val="ConsPlusNormal0"/>
        <w:widowControl/>
        <w:numPr>
          <w:ilvl w:val="0"/>
          <w:numId w:val="33"/>
        </w:numPr>
        <w:tabs>
          <w:tab w:val="left" w:pos="851"/>
        </w:tabs>
        <w:ind w:left="0" w:firstLine="567"/>
        <w:jc w:val="both"/>
      </w:pPr>
      <w:r w:rsidRPr="00302EE2">
        <w:rPr>
          <w:rFonts w:ascii="Times New Roman" w:hAnsi="Times New Roman" w:cs="Times New Roman"/>
          <w:sz w:val="24"/>
          <w:szCs w:val="24"/>
        </w:rPr>
        <w:t>Право, определенное частью 1 настоящей статьи, может быть реализовано только в случаях, когда выполняются следующие условия:</w:t>
      </w:r>
    </w:p>
    <w:p w:rsidR="003079F3" w:rsidRPr="00302EE2" w:rsidRDefault="003079F3">
      <w:pPr>
        <w:pStyle w:val="ConsPlusNormal0"/>
        <w:widowControl/>
        <w:ind w:firstLine="567"/>
        <w:jc w:val="both"/>
      </w:pPr>
      <w:r w:rsidRPr="00302EE2">
        <w:rPr>
          <w:rFonts w:ascii="Times New Roman" w:hAnsi="Times New Roman" w:cs="Times New Roman"/>
          <w:sz w:val="24"/>
          <w:szCs w:val="24"/>
        </w:rPr>
        <w:t>1) на соответствующую территорию распространяются настоящие Правила;</w:t>
      </w:r>
    </w:p>
    <w:p w:rsidR="003079F3" w:rsidRPr="00302EE2" w:rsidRDefault="003079F3">
      <w:pPr>
        <w:pStyle w:val="ConsPlusNormal0"/>
        <w:widowControl/>
        <w:tabs>
          <w:tab w:val="left" w:pos="851"/>
        </w:tabs>
        <w:ind w:firstLine="567"/>
        <w:jc w:val="both"/>
      </w:pPr>
      <w:r w:rsidRPr="00302EE2">
        <w:rPr>
          <w:rFonts w:ascii="Times New Roman" w:hAnsi="Times New Roman" w:cs="Times New Roman"/>
          <w:sz w:val="24"/>
          <w:szCs w:val="24"/>
        </w:rPr>
        <w:t>2) применительно к соответствующей территориальной зоне в составе регламента использования территорий установлен условно разрешенный вид использования земельного участка или объекта капитального строительства, который запрашивается заявителем.</w:t>
      </w:r>
    </w:p>
    <w:p w:rsidR="003079F3" w:rsidRPr="00302EE2" w:rsidRDefault="003079F3">
      <w:pPr>
        <w:pStyle w:val="ConsPlusNormal0"/>
        <w:widowControl/>
        <w:numPr>
          <w:ilvl w:val="0"/>
          <w:numId w:val="33"/>
        </w:numPr>
        <w:tabs>
          <w:tab w:val="left" w:pos="851"/>
        </w:tabs>
        <w:ind w:left="0" w:firstLine="567"/>
        <w:jc w:val="both"/>
      </w:pPr>
      <w:r w:rsidRPr="00302EE2">
        <w:rPr>
          <w:rFonts w:ascii="Times New Roman" w:hAnsi="Times New Roman" w:cs="Times New Roman"/>
          <w:color w:val="000000"/>
          <w:sz w:val="24"/>
          <w:szCs w:val="24"/>
        </w:rPr>
        <w:t>Вопрос о предоставлении разрешения на условно разрешенный вид использования земельного участка или объекта капитального строительства подлежит обсуждению на публичных слушаниях.</w:t>
      </w:r>
    </w:p>
    <w:p w:rsidR="003079F3" w:rsidRPr="00302EE2" w:rsidRDefault="003079F3">
      <w:pPr>
        <w:pStyle w:val="ConsPlusNormal0"/>
        <w:widowControl/>
        <w:numPr>
          <w:ilvl w:val="0"/>
          <w:numId w:val="33"/>
        </w:numPr>
        <w:tabs>
          <w:tab w:val="left" w:pos="851"/>
        </w:tabs>
        <w:ind w:left="0" w:firstLine="567"/>
        <w:jc w:val="both"/>
      </w:pPr>
      <w:r w:rsidRPr="00302EE2">
        <w:rPr>
          <w:rStyle w:val="blk"/>
          <w:rFonts w:ascii="Times New Roman" w:hAnsi="Times New Roman" w:cs="Times New Roman"/>
          <w:sz w:val="24"/>
          <w:szCs w:val="24"/>
        </w:rPr>
        <w:t>Расходы, связанные с организацией и проведением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предоставлении такого разрешения.</w:t>
      </w:r>
    </w:p>
    <w:p w:rsidR="003079F3" w:rsidRPr="00302EE2" w:rsidRDefault="003079F3">
      <w:pPr>
        <w:pStyle w:val="ConsPlusNormal0"/>
        <w:widowControl/>
        <w:numPr>
          <w:ilvl w:val="0"/>
          <w:numId w:val="33"/>
        </w:numPr>
        <w:tabs>
          <w:tab w:val="left" w:pos="851"/>
        </w:tabs>
        <w:ind w:left="0" w:firstLine="567"/>
        <w:jc w:val="both"/>
      </w:pPr>
      <w:r w:rsidRPr="00302EE2">
        <w:rPr>
          <w:rFonts w:ascii="Times New Roman" w:hAnsi="Times New Roman" w:cs="Times New Roman"/>
          <w:sz w:val="24"/>
          <w:szCs w:val="24"/>
        </w:rPr>
        <w:t xml:space="preserve">Особенности взаимодействия в процессе проведения публичных слушаний участников публичных слушаний устанавливаются </w:t>
      </w:r>
      <w:r w:rsidRPr="00302EE2">
        <w:rPr>
          <w:rFonts w:ascii="Times New Roman" w:hAnsi="Times New Roman" w:cs="Times New Roman"/>
          <w:color w:val="000000"/>
          <w:sz w:val="24"/>
          <w:szCs w:val="24"/>
        </w:rPr>
        <w:t xml:space="preserve">Федеральным </w:t>
      </w:r>
      <w:hyperlink r:id="rId20" w:history="1">
        <w:r w:rsidRPr="00302EE2">
          <w:rPr>
            <w:rStyle w:val="a3"/>
            <w:rFonts w:ascii="Times New Roman" w:hAnsi="Times New Roman" w:cs="Times New Roman"/>
            <w:color w:val="000000"/>
            <w:sz w:val="24"/>
            <w:szCs w:val="24"/>
          </w:rPr>
          <w:t>законом</w:t>
        </w:r>
      </w:hyperlink>
      <w:r w:rsidRPr="00302EE2">
        <w:rPr>
          <w:rFonts w:ascii="Times New Roman" w:hAnsi="Times New Roman" w:cs="Times New Roman"/>
          <w:color w:val="000000"/>
          <w:sz w:val="24"/>
          <w:szCs w:val="24"/>
        </w:rPr>
        <w:t xml:space="preserve"> от 06.10.2003 г. № 131-ФЗ «Об общих принципах организации местного самоуправления в Российской Федерации», Градостроительным </w:t>
      </w:r>
      <w:hyperlink r:id="rId21" w:history="1">
        <w:r w:rsidRPr="00302EE2">
          <w:rPr>
            <w:rStyle w:val="a3"/>
            <w:rFonts w:ascii="Times New Roman" w:hAnsi="Times New Roman" w:cs="Times New Roman"/>
            <w:color w:val="000000"/>
            <w:sz w:val="24"/>
            <w:szCs w:val="24"/>
          </w:rPr>
          <w:t>кодексом</w:t>
        </w:r>
      </w:hyperlink>
      <w:r w:rsidRPr="00302EE2">
        <w:rPr>
          <w:rFonts w:ascii="Times New Roman" w:hAnsi="Times New Roman" w:cs="Times New Roman"/>
          <w:color w:val="000000"/>
          <w:sz w:val="24"/>
          <w:szCs w:val="24"/>
        </w:rPr>
        <w:t xml:space="preserve"> Российской Федерации, </w:t>
      </w:r>
      <w:hyperlink r:id="rId22" w:history="1">
        <w:r w:rsidRPr="00302EE2">
          <w:rPr>
            <w:rStyle w:val="a3"/>
            <w:rFonts w:ascii="Times New Roman" w:hAnsi="Times New Roman" w:cs="Times New Roman"/>
            <w:sz w:val="24"/>
            <w:szCs w:val="24"/>
          </w:rPr>
          <w:t>Уставом</w:t>
        </w:r>
      </w:hyperlink>
      <w:r w:rsidRPr="00302EE2">
        <w:rPr>
          <w:rFonts w:ascii="Times New Roman" w:hAnsi="Times New Roman" w:cs="Times New Roman"/>
          <w:sz w:val="24"/>
          <w:szCs w:val="24"/>
        </w:rPr>
        <w:t xml:space="preserve"> муниципального района «Ровеньский район» Белгородской области, решением Муниципального совета Ровеньского района от 26.08.2009 г. №227 «О правилах организации и проведения публичных слушаний в муниципальном районе «Ровеньский район» Белгородской области», положением о Комиссии и другими нормативными правовыми актами представительного органа местного самоуправления.</w:t>
      </w:r>
    </w:p>
    <w:p w:rsidR="003079F3" w:rsidRPr="00302EE2" w:rsidRDefault="003079F3">
      <w:pPr>
        <w:pStyle w:val="ConsPlusNormal0"/>
        <w:widowControl/>
        <w:numPr>
          <w:ilvl w:val="0"/>
          <w:numId w:val="33"/>
        </w:numPr>
        <w:tabs>
          <w:tab w:val="left" w:pos="851"/>
        </w:tabs>
        <w:ind w:left="0" w:firstLine="567"/>
        <w:jc w:val="both"/>
      </w:pPr>
      <w:r w:rsidRPr="00302EE2">
        <w:rPr>
          <w:rFonts w:ascii="Times New Roman" w:hAnsi="Times New Roman" w:cs="Times New Roman"/>
          <w:color w:val="000000"/>
          <w:sz w:val="24"/>
          <w:szCs w:val="24"/>
        </w:rPr>
        <w:t>Предоставление разрешения на условно разрешенный вид использования земельного участка или объекта капитального строительства осуществляется в соответствии со статьей 39 Градостроительного кодекса Российской Федерации.</w:t>
      </w:r>
    </w:p>
    <w:p w:rsidR="003079F3" w:rsidRPr="00302EE2" w:rsidRDefault="003079F3">
      <w:pPr>
        <w:pStyle w:val="ConsPlusNormal0"/>
        <w:widowControl/>
        <w:numPr>
          <w:ilvl w:val="0"/>
          <w:numId w:val="33"/>
        </w:numPr>
        <w:tabs>
          <w:tab w:val="left" w:pos="851"/>
        </w:tabs>
        <w:ind w:left="0" w:firstLine="567"/>
        <w:jc w:val="both"/>
      </w:pPr>
      <w:r w:rsidRPr="00302EE2">
        <w:rPr>
          <w:rFonts w:ascii="Times New Roman" w:hAnsi="Times New Roman" w:cs="Times New Roman"/>
          <w:sz w:val="24"/>
          <w:szCs w:val="24"/>
        </w:rPr>
        <w:t>Порядок и стандарт исполнения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r w:rsidRPr="00302EE2">
        <w:rPr>
          <w:rFonts w:ascii="Times New Roman" w:hAnsi="Times New Roman" w:cs="Times New Roman"/>
          <w:color w:val="000000"/>
          <w:sz w:val="24"/>
          <w:szCs w:val="24"/>
        </w:rPr>
        <w:t>,</w:t>
      </w:r>
      <w:r w:rsidRPr="00302EE2">
        <w:rPr>
          <w:rFonts w:ascii="Times New Roman" w:hAnsi="Times New Roman" w:cs="Times New Roman"/>
          <w:sz w:val="24"/>
          <w:szCs w:val="24"/>
        </w:rPr>
        <w:t xml:space="preserve"> определяется административными регламентами утвержденными </w:t>
      </w:r>
      <w:r w:rsidRPr="00302EE2">
        <w:rPr>
          <w:rFonts w:ascii="Times New Roman" w:hAnsi="Times New Roman" w:cs="Times New Roman"/>
          <w:sz w:val="24"/>
          <w:szCs w:val="24"/>
          <w:shd w:val="clear" w:color="auto" w:fill="FFFFFF"/>
        </w:rPr>
        <w:t>исполнительно-распорядительным органом муниципального образования.</w:t>
      </w:r>
    </w:p>
    <w:p w:rsidR="003079F3" w:rsidRPr="00302EE2" w:rsidRDefault="003079F3">
      <w:pPr>
        <w:pStyle w:val="ConsPlusNormal0"/>
        <w:widowControl/>
        <w:numPr>
          <w:ilvl w:val="0"/>
          <w:numId w:val="33"/>
        </w:numPr>
        <w:tabs>
          <w:tab w:val="left" w:pos="851"/>
        </w:tabs>
        <w:ind w:left="0" w:firstLine="567"/>
        <w:jc w:val="both"/>
      </w:pPr>
      <w:r w:rsidRPr="00302EE2">
        <w:rPr>
          <w:rFonts w:ascii="Times New Roman" w:hAnsi="Times New Roman" w:cs="Times New Roman"/>
          <w:sz w:val="24"/>
          <w:szCs w:val="24"/>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3079F3" w:rsidRPr="00302EE2" w:rsidRDefault="003079F3">
      <w:pPr>
        <w:spacing w:after="0" w:line="240" w:lineRule="auto"/>
        <w:rPr>
          <w:rFonts w:ascii="Times New Roman" w:hAnsi="Times New Roman"/>
          <w:color w:val="000000"/>
          <w:sz w:val="24"/>
          <w:szCs w:val="24"/>
        </w:rPr>
      </w:pPr>
    </w:p>
    <w:p w:rsidR="003079F3" w:rsidRPr="00302EE2" w:rsidRDefault="003079F3">
      <w:pPr>
        <w:widowControl w:val="0"/>
        <w:overflowPunct w:val="0"/>
        <w:autoSpaceDE w:val="0"/>
        <w:spacing w:after="0" w:line="240" w:lineRule="auto"/>
        <w:ind w:left="567" w:firstLine="4"/>
        <w:jc w:val="both"/>
      </w:pPr>
      <w:r w:rsidRPr="00302EE2">
        <w:rPr>
          <w:rFonts w:ascii="Times New Roman" w:hAnsi="Times New Roman"/>
          <w:b/>
          <w:bCs/>
          <w:sz w:val="24"/>
          <w:szCs w:val="24"/>
        </w:rPr>
        <w:t>Глава V. ПОЛОЖЕНИЕ О ПОДГОТОВКЕ ДОКУМЕНТАЦИИ ПО ПЛАНИРОВКЕ ТЕРРИТОРИИ ОРГАНАМИ МЕСТНОГО САМОУПРАВЛЕНИЯ</w:t>
      </w:r>
    </w:p>
    <w:p w:rsidR="003079F3" w:rsidRPr="00302EE2" w:rsidRDefault="003079F3">
      <w:pPr>
        <w:widowControl w:val="0"/>
        <w:tabs>
          <w:tab w:val="left" w:pos="2110"/>
        </w:tabs>
        <w:autoSpaceDE w:val="0"/>
        <w:spacing w:after="0" w:line="240" w:lineRule="auto"/>
        <w:rPr>
          <w:rFonts w:ascii="Times New Roman" w:hAnsi="Times New Roman"/>
          <w:sz w:val="18"/>
          <w:szCs w:val="24"/>
        </w:rPr>
      </w:pPr>
    </w:p>
    <w:p w:rsidR="003079F3" w:rsidRPr="00302EE2" w:rsidRDefault="003079F3">
      <w:pPr>
        <w:widowControl w:val="0"/>
        <w:autoSpaceDE w:val="0"/>
        <w:spacing w:after="0" w:line="240" w:lineRule="auto"/>
        <w:ind w:left="565"/>
      </w:pPr>
      <w:r w:rsidRPr="00302EE2">
        <w:rPr>
          <w:rFonts w:ascii="Times New Roman" w:hAnsi="Times New Roman"/>
          <w:b/>
          <w:bCs/>
          <w:sz w:val="24"/>
          <w:szCs w:val="24"/>
        </w:rPr>
        <w:t>Статья 16. Общие положения о планировке территории.</w:t>
      </w:r>
    </w:p>
    <w:p w:rsidR="003079F3" w:rsidRPr="00302EE2" w:rsidRDefault="003079F3">
      <w:pPr>
        <w:widowControl w:val="0"/>
        <w:autoSpaceDE w:val="0"/>
        <w:spacing w:after="0" w:line="240" w:lineRule="auto"/>
        <w:rPr>
          <w:rFonts w:ascii="Times New Roman" w:hAnsi="Times New Roman"/>
          <w:sz w:val="18"/>
          <w:szCs w:val="24"/>
        </w:rPr>
      </w:pPr>
    </w:p>
    <w:p w:rsidR="003079F3" w:rsidRPr="00302EE2" w:rsidRDefault="003079F3">
      <w:pPr>
        <w:widowControl w:val="0"/>
        <w:tabs>
          <w:tab w:val="left" w:pos="816"/>
        </w:tabs>
        <w:overflowPunct w:val="0"/>
        <w:autoSpaceDE w:val="0"/>
        <w:spacing w:after="0" w:line="240" w:lineRule="auto"/>
        <w:jc w:val="both"/>
      </w:pPr>
      <w:r w:rsidRPr="00302EE2">
        <w:rPr>
          <w:rFonts w:ascii="Times New Roman" w:hAnsi="Times New Roman"/>
          <w:sz w:val="24"/>
          <w:szCs w:val="24"/>
        </w:rPr>
        <w:t xml:space="preserve">Подготовка документации по планировке территории Поселения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w:t>
      </w:r>
      <w:r w:rsidRPr="00302EE2">
        <w:rPr>
          <w:rStyle w:val="blk"/>
          <w:rFonts w:ascii="Times New Roman" w:hAnsi="Times New Roman"/>
          <w:sz w:val="24"/>
          <w:szCs w:val="24"/>
        </w:rPr>
        <w:t>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3079F3" w:rsidRPr="00302EE2" w:rsidRDefault="003079F3">
      <w:pPr>
        <w:widowControl w:val="0"/>
        <w:tabs>
          <w:tab w:val="left" w:pos="816"/>
        </w:tabs>
        <w:overflowPunct w:val="0"/>
        <w:autoSpaceDE w:val="0"/>
        <w:spacing w:after="0" w:line="240" w:lineRule="auto"/>
        <w:jc w:val="both"/>
      </w:pPr>
      <w:r w:rsidRPr="00302EE2">
        <w:rPr>
          <w:rStyle w:val="blk"/>
          <w:rFonts w:ascii="Times New Roman" w:hAnsi="Times New Roman"/>
          <w:sz w:val="24"/>
          <w:szCs w:val="24"/>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3079F3" w:rsidRPr="00302EE2" w:rsidRDefault="003079F3">
      <w:pPr>
        <w:pStyle w:val="ConsPlusNormal0"/>
        <w:tabs>
          <w:tab w:val="left" w:pos="816"/>
        </w:tabs>
        <w:jc w:val="both"/>
      </w:pPr>
      <w:r w:rsidRPr="00302EE2">
        <w:rPr>
          <w:rFonts w:ascii="Times New Roman" w:hAnsi="Times New Roman" w:cs="Times New Roman"/>
          <w:color w:val="000000"/>
          <w:sz w:val="24"/>
          <w:szCs w:val="24"/>
        </w:rPr>
        <w:t>Подготовка документации по планировке территории осуществляется в отношении застроенных или подлежащих застройке территорий.</w:t>
      </w:r>
    </w:p>
    <w:p w:rsidR="003079F3" w:rsidRPr="00302EE2" w:rsidRDefault="003079F3">
      <w:pPr>
        <w:pStyle w:val="ConsPlusNormal0"/>
        <w:tabs>
          <w:tab w:val="left" w:pos="816"/>
        </w:tabs>
        <w:jc w:val="both"/>
      </w:pPr>
      <w:r w:rsidRPr="00302EE2">
        <w:rPr>
          <w:rFonts w:ascii="Times New Roman" w:hAnsi="Times New Roman" w:cs="Times New Roman"/>
          <w:color w:val="000000"/>
          <w:sz w:val="24"/>
          <w:szCs w:val="24"/>
        </w:rPr>
        <w:t xml:space="preserve">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3079F3" w:rsidRPr="00302EE2" w:rsidRDefault="003079F3">
      <w:pPr>
        <w:widowControl w:val="0"/>
        <w:tabs>
          <w:tab w:val="left" w:pos="816"/>
        </w:tabs>
        <w:overflowPunct w:val="0"/>
        <w:autoSpaceDE w:val="0"/>
        <w:spacing w:after="0" w:line="240" w:lineRule="auto"/>
        <w:jc w:val="both"/>
      </w:pPr>
      <w:r w:rsidRPr="00302EE2">
        <w:rPr>
          <w:rStyle w:val="blk"/>
          <w:rFonts w:ascii="Times New Roman" w:hAnsi="Times New Roman"/>
          <w:sz w:val="24"/>
          <w:szCs w:val="24"/>
        </w:rPr>
        <w:t>При подготовке документации по планировке территории может осуществляться разработка проектов планировки территории и проектов межевания территории.</w:t>
      </w:r>
    </w:p>
    <w:p w:rsidR="003079F3" w:rsidRPr="00302EE2" w:rsidRDefault="003079F3">
      <w:pPr>
        <w:widowControl w:val="0"/>
        <w:autoSpaceDE w:val="0"/>
        <w:spacing w:after="0" w:line="240" w:lineRule="auto"/>
        <w:ind w:firstLine="566"/>
        <w:jc w:val="both"/>
        <w:rPr>
          <w:rFonts w:ascii="Times New Roman" w:hAnsi="Times New Roman"/>
          <w:sz w:val="24"/>
          <w:szCs w:val="24"/>
        </w:rPr>
      </w:pPr>
    </w:p>
    <w:p w:rsidR="003079F3" w:rsidRPr="00302EE2" w:rsidRDefault="003079F3">
      <w:pPr>
        <w:widowControl w:val="0"/>
        <w:autoSpaceDE w:val="0"/>
        <w:spacing w:after="0" w:line="240" w:lineRule="auto"/>
        <w:ind w:left="560"/>
        <w:jc w:val="both"/>
      </w:pPr>
      <w:r w:rsidRPr="00302EE2">
        <w:rPr>
          <w:rFonts w:ascii="Times New Roman" w:hAnsi="Times New Roman"/>
          <w:b/>
          <w:sz w:val="24"/>
          <w:szCs w:val="24"/>
        </w:rPr>
        <w:t>Статья 17.</w:t>
      </w:r>
      <w:r w:rsidRPr="00302EE2">
        <w:rPr>
          <w:rFonts w:ascii="Times New Roman" w:hAnsi="Times New Roman"/>
          <w:b/>
          <w:bCs/>
          <w:sz w:val="24"/>
          <w:szCs w:val="24"/>
        </w:rPr>
        <w:t xml:space="preserve"> Порядок подготовки и утверждения документации по планировке территории.</w:t>
      </w:r>
    </w:p>
    <w:p w:rsidR="003079F3" w:rsidRPr="00302EE2" w:rsidRDefault="003079F3">
      <w:pPr>
        <w:widowControl w:val="0"/>
        <w:autoSpaceDE w:val="0"/>
        <w:spacing w:after="0" w:line="240" w:lineRule="auto"/>
        <w:ind w:left="560"/>
        <w:jc w:val="both"/>
        <w:rPr>
          <w:rFonts w:ascii="Times New Roman" w:hAnsi="Times New Roman"/>
          <w:b/>
          <w:bCs/>
          <w:sz w:val="18"/>
          <w:szCs w:val="24"/>
        </w:rPr>
      </w:pPr>
    </w:p>
    <w:p w:rsidR="003079F3" w:rsidRPr="00302EE2" w:rsidRDefault="003079F3">
      <w:pPr>
        <w:pStyle w:val="af2"/>
        <w:numPr>
          <w:ilvl w:val="0"/>
          <w:numId w:val="3"/>
        </w:numPr>
        <w:tabs>
          <w:tab w:val="left" w:pos="851"/>
          <w:tab w:val="left" w:pos="928"/>
        </w:tabs>
        <w:spacing w:after="0" w:line="240" w:lineRule="auto"/>
        <w:ind w:left="0" w:firstLine="567"/>
        <w:jc w:val="both"/>
      </w:pPr>
      <w:r w:rsidRPr="00302EE2">
        <w:rPr>
          <w:rStyle w:val="blk"/>
          <w:rFonts w:ascii="Times New Roman" w:hAnsi="Times New Roman"/>
          <w:sz w:val="24"/>
          <w:szCs w:val="24"/>
        </w:rPr>
        <w:t>Решение о подготовке документации по планировке территории применительно к территории Поселения, за исключением случаев, указанных в частях 2 - 4.2 и 5.2 статьи 45 Градостроительного кодекса Российской Федерации, принимается органом местного самоуправления муниципального района «Ровеньский район» Белгородской области по его инициативе либо на основании предложений физических или юридических лиц о подготовке документации по планировке территории.</w:t>
      </w:r>
    </w:p>
    <w:p w:rsidR="003079F3" w:rsidRPr="00302EE2" w:rsidRDefault="003079F3">
      <w:pPr>
        <w:pStyle w:val="af2"/>
        <w:spacing w:after="0" w:line="240" w:lineRule="auto"/>
        <w:ind w:left="0" w:firstLine="567"/>
        <w:jc w:val="both"/>
      </w:pPr>
      <w:r w:rsidRPr="00302EE2">
        <w:rPr>
          <w:rStyle w:val="blk"/>
          <w:rFonts w:ascii="Times New Roman" w:hAnsi="Times New Roman"/>
          <w:sz w:val="24"/>
          <w:szCs w:val="24"/>
        </w:rPr>
        <w:t>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муниципального района «Ровеньский район» Белгородской области решения о подготовке документации по планировке территории не требуется и в таких случаях подготовка документации по планировке территории осуществляется указанными лицами за счет их средств.</w:t>
      </w:r>
    </w:p>
    <w:p w:rsidR="003079F3" w:rsidRPr="00302EE2" w:rsidRDefault="003079F3">
      <w:pPr>
        <w:pStyle w:val="af2"/>
        <w:numPr>
          <w:ilvl w:val="0"/>
          <w:numId w:val="3"/>
        </w:numPr>
        <w:tabs>
          <w:tab w:val="left" w:pos="851"/>
          <w:tab w:val="left" w:pos="928"/>
        </w:tabs>
        <w:spacing w:after="0" w:line="240" w:lineRule="auto"/>
        <w:ind w:left="0" w:firstLine="567"/>
        <w:jc w:val="both"/>
      </w:pPr>
      <w:r w:rsidRPr="00302EE2">
        <w:rPr>
          <w:rStyle w:val="blk"/>
          <w:rFonts w:ascii="Times New Roman" w:hAnsi="Times New Roman"/>
          <w:sz w:val="24"/>
          <w:szCs w:val="24"/>
        </w:rPr>
        <w:t xml:space="preserve">Решение о подготовке документации по планировке территории подлежит опубликованию </w:t>
      </w:r>
      <w:r w:rsidRPr="00302EE2">
        <w:rPr>
          <w:rFonts w:ascii="Times New Roman" w:hAnsi="Times New Roman"/>
          <w:bCs/>
          <w:sz w:val="24"/>
          <w:szCs w:val="24"/>
        </w:rPr>
        <w:t xml:space="preserve">в порядке, предусмотренном Уставом муниципального района «Ровеньский район» Белгородской области в районной массовой газете «Ровеньская Нива» </w:t>
      </w:r>
      <w:r w:rsidRPr="00302EE2">
        <w:rPr>
          <w:rStyle w:val="blk"/>
          <w:rFonts w:ascii="Times New Roman" w:hAnsi="Times New Roman"/>
          <w:sz w:val="24"/>
          <w:szCs w:val="24"/>
        </w:rPr>
        <w:t>и размещается на официальном сайте муниципального района «Ровеньский район» Белгородской области в сети Интернет (</w:t>
      </w:r>
      <w:hyperlink r:id="rId23" w:history="1">
        <w:r w:rsidRPr="00302EE2">
          <w:rPr>
            <w:rStyle w:val="a3"/>
            <w:rFonts w:ascii="Times New Roman" w:hAnsi="Times New Roman"/>
            <w:color w:val="auto"/>
            <w:sz w:val="24"/>
            <w:szCs w:val="24"/>
            <w:u w:val="none"/>
          </w:rPr>
          <w:t>http://www.rovenkiadm.ru</w:t>
        </w:r>
      </w:hyperlink>
      <w:r w:rsidRPr="00302EE2">
        <w:rPr>
          <w:rStyle w:val="blk"/>
          <w:rFonts w:ascii="Times New Roman" w:hAnsi="Times New Roman"/>
          <w:sz w:val="24"/>
          <w:szCs w:val="24"/>
        </w:rPr>
        <w:t>).</w:t>
      </w:r>
    </w:p>
    <w:p w:rsidR="003079F3" w:rsidRPr="00302EE2" w:rsidRDefault="003079F3">
      <w:pPr>
        <w:pStyle w:val="af2"/>
        <w:numPr>
          <w:ilvl w:val="0"/>
          <w:numId w:val="3"/>
        </w:numPr>
        <w:tabs>
          <w:tab w:val="left" w:pos="851"/>
          <w:tab w:val="left" w:pos="928"/>
          <w:tab w:val="left" w:pos="993"/>
        </w:tabs>
        <w:spacing w:after="0" w:line="240" w:lineRule="auto"/>
        <w:ind w:left="0" w:firstLine="567"/>
        <w:jc w:val="both"/>
      </w:pPr>
      <w:r w:rsidRPr="00302EE2">
        <w:rPr>
          <w:rStyle w:val="blk"/>
          <w:rFonts w:ascii="Times New Roman" w:hAnsi="Times New Roman"/>
          <w:sz w:val="24"/>
          <w:szCs w:val="24"/>
        </w:rPr>
        <w:t xml:space="preserve">Проекты планировки территории и проекты межевания территории, решение об утверждении которых принимается органами местного самоуправления муниципального района «Ровеньский район» Белгородской области до их утверждения подлежат обязательному рассмотрению на </w:t>
      </w:r>
      <w:r w:rsidRPr="00302EE2">
        <w:rPr>
          <w:rStyle w:val="f"/>
          <w:rFonts w:ascii="Times New Roman" w:hAnsi="Times New Roman"/>
          <w:sz w:val="24"/>
          <w:szCs w:val="24"/>
        </w:rPr>
        <w:t>публичных</w:t>
      </w:r>
      <w:r w:rsidRPr="00302EE2">
        <w:rPr>
          <w:rStyle w:val="blk"/>
          <w:rFonts w:ascii="Times New Roman" w:hAnsi="Times New Roman"/>
          <w:sz w:val="24"/>
          <w:szCs w:val="24"/>
        </w:rPr>
        <w:t xml:space="preserve"> слушаниях, за исключением подготовки проекта планировки и проекта межевания территории в отношении территорий, указанных в части 5.1 статьи 46 Градостроительного кодекса Российской Федерации.</w:t>
      </w:r>
    </w:p>
    <w:p w:rsidR="003079F3" w:rsidRPr="00302EE2" w:rsidRDefault="003079F3">
      <w:pPr>
        <w:pStyle w:val="af2"/>
        <w:numPr>
          <w:ilvl w:val="0"/>
          <w:numId w:val="3"/>
        </w:numPr>
        <w:tabs>
          <w:tab w:val="left" w:pos="851"/>
          <w:tab w:val="left" w:pos="928"/>
          <w:tab w:val="left" w:pos="993"/>
        </w:tabs>
        <w:spacing w:after="0" w:line="240" w:lineRule="auto"/>
        <w:ind w:left="0" w:firstLine="567"/>
        <w:jc w:val="both"/>
      </w:pPr>
      <w:r w:rsidRPr="00302EE2">
        <w:rPr>
          <w:rStyle w:val="blk"/>
          <w:rFonts w:ascii="Times New Roman" w:hAnsi="Times New Roman"/>
          <w:sz w:val="24"/>
          <w:szCs w:val="24"/>
        </w:rPr>
        <w:t>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муниципального района «Ровеньский район» Белгородской области свои предложения о порядке, сроках подготовки и содержании документации по планировке территории.</w:t>
      </w:r>
    </w:p>
    <w:p w:rsidR="003079F3" w:rsidRPr="00302EE2" w:rsidRDefault="003079F3">
      <w:pPr>
        <w:pStyle w:val="af2"/>
        <w:numPr>
          <w:ilvl w:val="0"/>
          <w:numId w:val="3"/>
        </w:numPr>
        <w:tabs>
          <w:tab w:val="left" w:pos="851"/>
          <w:tab w:val="left" w:pos="928"/>
          <w:tab w:val="left" w:pos="993"/>
        </w:tabs>
        <w:spacing w:after="0" w:line="240" w:lineRule="auto"/>
        <w:ind w:left="0" w:firstLine="567"/>
        <w:jc w:val="both"/>
      </w:pPr>
      <w:r w:rsidRPr="00302EE2">
        <w:rPr>
          <w:rStyle w:val="blk"/>
          <w:rFonts w:ascii="Times New Roman" w:hAnsi="Times New Roman"/>
          <w:sz w:val="24"/>
          <w:szCs w:val="24"/>
        </w:rPr>
        <w:t>Уполномоченный орган местного самоуправления муниципального района «Ровеньский район»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w:t>
      </w:r>
    </w:p>
    <w:p w:rsidR="003079F3" w:rsidRPr="00302EE2" w:rsidRDefault="003079F3">
      <w:pPr>
        <w:pStyle w:val="af2"/>
        <w:numPr>
          <w:ilvl w:val="0"/>
          <w:numId w:val="3"/>
        </w:numPr>
        <w:tabs>
          <w:tab w:val="left" w:pos="851"/>
          <w:tab w:val="left" w:pos="928"/>
        </w:tabs>
        <w:spacing w:after="0" w:line="240" w:lineRule="auto"/>
        <w:ind w:left="0" w:firstLine="567"/>
        <w:jc w:val="both"/>
      </w:pPr>
      <w:r w:rsidRPr="00302EE2">
        <w:rPr>
          <w:rFonts w:ascii="Times New Roman" w:hAnsi="Times New Roman"/>
          <w:sz w:val="24"/>
          <w:szCs w:val="24"/>
        </w:rPr>
        <w:t xml:space="preserve">Особенности взаимодействия в процессе проведения публичных слушаний участников публичных слушаний </w:t>
      </w:r>
      <w:r w:rsidRPr="00302EE2">
        <w:rPr>
          <w:rFonts w:ascii="Times New Roman" w:hAnsi="Times New Roman"/>
          <w:color w:val="000000"/>
          <w:sz w:val="24"/>
          <w:szCs w:val="24"/>
        </w:rPr>
        <w:t xml:space="preserve">Федеральным </w:t>
      </w:r>
      <w:hyperlink r:id="rId24" w:history="1">
        <w:r w:rsidRPr="00302EE2">
          <w:rPr>
            <w:rStyle w:val="a3"/>
            <w:rFonts w:ascii="Times New Roman" w:hAnsi="Times New Roman"/>
            <w:color w:val="000000"/>
            <w:sz w:val="24"/>
            <w:szCs w:val="24"/>
          </w:rPr>
          <w:t>законом</w:t>
        </w:r>
      </w:hyperlink>
      <w:r w:rsidRPr="00302EE2">
        <w:rPr>
          <w:rFonts w:ascii="Times New Roman" w:hAnsi="Times New Roman"/>
          <w:color w:val="000000"/>
          <w:sz w:val="24"/>
          <w:szCs w:val="24"/>
        </w:rPr>
        <w:t xml:space="preserve"> от 06.10.2003 г. № 131-ФЗ «Об общих принципах организации местного самоуправления в Российской Федерации», Градостроительным </w:t>
      </w:r>
      <w:hyperlink r:id="rId25" w:history="1">
        <w:r w:rsidRPr="00302EE2">
          <w:rPr>
            <w:rStyle w:val="a3"/>
            <w:rFonts w:ascii="Times New Roman" w:hAnsi="Times New Roman"/>
            <w:color w:val="000000"/>
            <w:sz w:val="24"/>
            <w:szCs w:val="24"/>
          </w:rPr>
          <w:t>кодексом</w:t>
        </w:r>
      </w:hyperlink>
      <w:r w:rsidRPr="00302EE2">
        <w:rPr>
          <w:rFonts w:ascii="Times New Roman" w:hAnsi="Times New Roman"/>
          <w:color w:val="000000"/>
          <w:sz w:val="24"/>
          <w:szCs w:val="24"/>
        </w:rPr>
        <w:t xml:space="preserve"> Российской Федерации, </w:t>
      </w:r>
      <w:hyperlink r:id="rId26" w:history="1">
        <w:r w:rsidRPr="00302EE2">
          <w:rPr>
            <w:rStyle w:val="a3"/>
            <w:rFonts w:ascii="Times New Roman" w:hAnsi="Times New Roman"/>
            <w:sz w:val="24"/>
            <w:szCs w:val="24"/>
          </w:rPr>
          <w:t>Уставом</w:t>
        </w:r>
      </w:hyperlink>
      <w:r w:rsidRPr="00302EE2">
        <w:rPr>
          <w:rFonts w:ascii="Times New Roman" w:hAnsi="Times New Roman"/>
          <w:sz w:val="24"/>
          <w:szCs w:val="24"/>
        </w:rPr>
        <w:t xml:space="preserve"> муниципального района «Ровеньский район» Белгородской области, решением Муниципального совета Ровеньского района от 26.08.2009 г. №227 «О правилах организации и проведения публичных слушаний в муниципальном районе «Ровеньский район» Белгородской области», положением о Комиссии и другими нормативными правовыми актами представительного органа местного самоуправления с учетом положений статей 45, 46 Градостроительного кодекса Российской Федерации.</w:t>
      </w:r>
    </w:p>
    <w:p w:rsidR="003079F3" w:rsidRPr="00302EE2" w:rsidRDefault="003079F3">
      <w:pPr>
        <w:pStyle w:val="af2"/>
        <w:numPr>
          <w:ilvl w:val="0"/>
          <w:numId w:val="3"/>
        </w:numPr>
        <w:tabs>
          <w:tab w:val="left" w:pos="851"/>
          <w:tab w:val="left" w:pos="928"/>
          <w:tab w:val="left" w:pos="993"/>
        </w:tabs>
        <w:spacing w:after="0" w:line="240" w:lineRule="auto"/>
        <w:ind w:left="0" w:firstLine="567"/>
        <w:jc w:val="both"/>
      </w:pPr>
      <w:r w:rsidRPr="00302EE2">
        <w:rPr>
          <w:rStyle w:val="blk"/>
          <w:rFonts w:ascii="Times New Roman" w:hAnsi="Times New Roman"/>
          <w:sz w:val="24"/>
          <w:szCs w:val="24"/>
        </w:rPr>
        <w:t xml:space="preserve">Утвержденная документация по планировке территории подлежит опубликованию </w:t>
      </w:r>
      <w:r w:rsidRPr="00302EE2">
        <w:rPr>
          <w:rFonts w:ascii="Times New Roman" w:hAnsi="Times New Roman"/>
          <w:bCs/>
          <w:sz w:val="24"/>
          <w:szCs w:val="24"/>
        </w:rPr>
        <w:t xml:space="preserve">в порядке, предусмотренном Уставом муниципального района «Ровеньский район» Белгородской области в районной массовой газете «Ровеньская Нива» </w:t>
      </w:r>
      <w:r w:rsidRPr="00302EE2">
        <w:rPr>
          <w:rStyle w:val="blk"/>
          <w:rFonts w:ascii="Times New Roman" w:hAnsi="Times New Roman"/>
          <w:sz w:val="24"/>
          <w:szCs w:val="24"/>
        </w:rPr>
        <w:t>и размещается на официальном сайте муниципального района «Ровеньский район» Белгородской области в сети Интернет (</w:t>
      </w:r>
      <w:hyperlink r:id="rId27" w:history="1">
        <w:r w:rsidRPr="00302EE2">
          <w:rPr>
            <w:rStyle w:val="a3"/>
            <w:rFonts w:ascii="Times New Roman" w:hAnsi="Times New Roman"/>
            <w:color w:val="auto"/>
            <w:sz w:val="24"/>
            <w:szCs w:val="24"/>
            <w:u w:val="none"/>
          </w:rPr>
          <w:t>http://www.rovenkiadm.ru</w:t>
        </w:r>
      </w:hyperlink>
      <w:r w:rsidRPr="00302EE2">
        <w:rPr>
          <w:rStyle w:val="blk"/>
          <w:rFonts w:ascii="Times New Roman" w:hAnsi="Times New Roman"/>
          <w:sz w:val="24"/>
          <w:szCs w:val="24"/>
        </w:rPr>
        <w:t>).</w:t>
      </w:r>
    </w:p>
    <w:p w:rsidR="003079F3" w:rsidRPr="00302EE2" w:rsidRDefault="003079F3">
      <w:pPr>
        <w:pStyle w:val="af2"/>
        <w:numPr>
          <w:ilvl w:val="0"/>
          <w:numId w:val="3"/>
        </w:numPr>
        <w:tabs>
          <w:tab w:val="left" w:pos="851"/>
          <w:tab w:val="left" w:pos="928"/>
          <w:tab w:val="left" w:pos="993"/>
        </w:tabs>
        <w:spacing w:after="0" w:line="240" w:lineRule="auto"/>
        <w:ind w:left="0" w:firstLine="567"/>
        <w:jc w:val="both"/>
      </w:pPr>
      <w:r w:rsidRPr="00302EE2">
        <w:rPr>
          <w:rStyle w:val="blk"/>
          <w:rFonts w:ascii="Times New Roman" w:hAnsi="Times New Roman"/>
          <w:sz w:val="24"/>
          <w:szCs w:val="24"/>
        </w:rPr>
        <w:t>Органы государственной власти Российской Федерации, органы государственной власти Белгородской области, органы местного самоуправления, физические и юридические лица вправе оспорить в судебном порядке документацию по планировке территории.</w:t>
      </w:r>
    </w:p>
    <w:p w:rsidR="003079F3" w:rsidRPr="00302EE2" w:rsidRDefault="003079F3">
      <w:pPr>
        <w:widowControl w:val="0"/>
        <w:autoSpaceDE w:val="0"/>
        <w:spacing w:after="0" w:line="240" w:lineRule="auto"/>
        <w:ind w:firstLine="566"/>
        <w:jc w:val="both"/>
        <w:rPr>
          <w:rFonts w:ascii="Times New Roman" w:hAnsi="Times New Roman"/>
          <w:sz w:val="24"/>
          <w:szCs w:val="24"/>
        </w:rPr>
      </w:pPr>
    </w:p>
    <w:p w:rsidR="003079F3" w:rsidRPr="00302EE2" w:rsidRDefault="003079F3">
      <w:pPr>
        <w:widowControl w:val="0"/>
        <w:autoSpaceDE w:val="0"/>
        <w:spacing w:after="0" w:line="240" w:lineRule="auto"/>
        <w:ind w:left="565" w:hanging="139"/>
      </w:pPr>
      <w:r w:rsidRPr="00302EE2">
        <w:rPr>
          <w:rFonts w:ascii="Times New Roman" w:hAnsi="Times New Roman"/>
          <w:b/>
          <w:bCs/>
          <w:sz w:val="24"/>
          <w:szCs w:val="24"/>
        </w:rPr>
        <w:t>Статья 18. Проекты межевания территорий.</w:t>
      </w:r>
    </w:p>
    <w:p w:rsidR="003079F3" w:rsidRPr="00302EE2" w:rsidRDefault="003079F3">
      <w:pPr>
        <w:widowControl w:val="0"/>
        <w:tabs>
          <w:tab w:val="left" w:pos="1470"/>
        </w:tabs>
        <w:autoSpaceDE w:val="0"/>
        <w:spacing w:after="0" w:line="240" w:lineRule="auto"/>
        <w:rPr>
          <w:rFonts w:ascii="Times New Roman" w:hAnsi="Times New Roman"/>
          <w:sz w:val="18"/>
          <w:szCs w:val="24"/>
        </w:rPr>
      </w:pPr>
    </w:p>
    <w:p w:rsidR="003079F3" w:rsidRPr="00302EE2" w:rsidRDefault="003079F3">
      <w:pPr>
        <w:pStyle w:val="af2"/>
        <w:widowControl w:val="0"/>
        <w:numPr>
          <w:ilvl w:val="0"/>
          <w:numId w:val="21"/>
        </w:numPr>
        <w:tabs>
          <w:tab w:val="left" w:pos="567"/>
        </w:tabs>
        <w:overflowPunct w:val="0"/>
        <w:autoSpaceDE w:val="0"/>
        <w:spacing w:after="0" w:line="240" w:lineRule="auto"/>
        <w:ind w:left="0" w:right="-30" w:firstLine="426"/>
        <w:jc w:val="both"/>
      </w:pPr>
      <w:r w:rsidRPr="00302EE2">
        <w:rPr>
          <w:rFonts w:ascii="Times New Roman" w:hAnsi="Times New Roman"/>
          <w:sz w:val="24"/>
          <w:szCs w:val="24"/>
        </w:rPr>
        <w:t>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3079F3" w:rsidRPr="00302EE2" w:rsidRDefault="003079F3">
      <w:pPr>
        <w:pStyle w:val="af2"/>
        <w:widowControl w:val="0"/>
        <w:numPr>
          <w:ilvl w:val="0"/>
          <w:numId w:val="21"/>
        </w:numPr>
        <w:tabs>
          <w:tab w:val="left" w:pos="567"/>
        </w:tabs>
        <w:overflowPunct w:val="0"/>
        <w:autoSpaceDE w:val="0"/>
        <w:spacing w:after="0" w:line="240" w:lineRule="auto"/>
        <w:ind w:left="0" w:right="-30" w:firstLine="426"/>
        <w:jc w:val="both"/>
      </w:pPr>
      <w:r w:rsidRPr="00302EE2">
        <w:rPr>
          <w:rFonts w:ascii="Times New Roman" w:hAnsi="Times New Roman"/>
          <w:sz w:val="24"/>
          <w:szCs w:val="24"/>
        </w:rPr>
        <w:t xml:space="preserve">Подготовка проектов межевания застроенных территорий осуществляется </w:t>
      </w:r>
      <w:r w:rsidRPr="00302EE2">
        <w:rPr>
          <w:rStyle w:val="blk"/>
          <w:rFonts w:ascii="Times New Roman" w:hAnsi="Times New Roman"/>
          <w:sz w:val="24"/>
          <w:szCs w:val="24"/>
        </w:rPr>
        <w:t>в целях определения местоположения границ образуемых и изменяемых земельных участков.</w:t>
      </w:r>
      <w:r w:rsidRPr="00302EE2">
        <w:rPr>
          <w:rFonts w:ascii="Times New Roman" w:hAnsi="Times New Roman"/>
          <w:sz w:val="24"/>
          <w:szCs w:val="24"/>
        </w:rPr>
        <w:t xml:space="preserve">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3079F3" w:rsidRPr="00302EE2" w:rsidRDefault="003079F3">
      <w:pPr>
        <w:widowControl w:val="0"/>
        <w:numPr>
          <w:ilvl w:val="0"/>
          <w:numId w:val="11"/>
        </w:numPr>
        <w:tabs>
          <w:tab w:val="left" w:pos="847"/>
        </w:tabs>
        <w:overflowPunct w:val="0"/>
        <w:autoSpaceDE w:val="0"/>
        <w:spacing w:after="0" w:line="240" w:lineRule="auto"/>
        <w:ind w:left="0" w:right="-30" w:firstLine="561"/>
        <w:jc w:val="both"/>
      </w:pPr>
      <w:r w:rsidRPr="00302EE2">
        <w:rPr>
          <w:rFonts w:ascii="Times New Roman" w:hAnsi="Times New Roman"/>
          <w:sz w:val="24"/>
          <w:szCs w:val="24"/>
        </w:rPr>
        <w:t>Подготовка проектов межевания территорий осуществляется в составе проектов планировки территорий или в виде отдельного документа.</w:t>
      </w:r>
    </w:p>
    <w:p w:rsidR="003079F3" w:rsidRPr="00302EE2" w:rsidRDefault="003079F3">
      <w:pPr>
        <w:pStyle w:val="af2"/>
        <w:numPr>
          <w:ilvl w:val="0"/>
          <w:numId w:val="11"/>
        </w:numPr>
        <w:tabs>
          <w:tab w:val="left" w:pos="851"/>
        </w:tabs>
        <w:spacing w:after="0" w:line="240" w:lineRule="auto"/>
        <w:ind w:left="0" w:right="-30" w:firstLine="567"/>
        <w:jc w:val="both"/>
      </w:pPr>
      <w:r w:rsidRPr="00302EE2">
        <w:rPr>
          <w:rFonts w:ascii="Times New Roman" w:eastAsia="Times New Roman" w:hAnsi="Times New Roman"/>
          <w:sz w:val="24"/>
          <w:szCs w:val="24"/>
          <w:lang w:eastAsia="ru-RU"/>
        </w:rPr>
        <w:t>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3079F3" w:rsidRPr="00302EE2" w:rsidRDefault="003079F3">
      <w:pPr>
        <w:pStyle w:val="af2"/>
        <w:numPr>
          <w:ilvl w:val="0"/>
          <w:numId w:val="11"/>
        </w:numPr>
        <w:tabs>
          <w:tab w:val="left" w:pos="851"/>
        </w:tabs>
        <w:spacing w:after="0" w:line="240" w:lineRule="auto"/>
        <w:ind w:left="0" w:right="-30" w:firstLine="567"/>
        <w:jc w:val="both"/>
      </w:pPr>
      <w:r w:rsidRPr="00302EE2">
        <w:rPr>
          <w:rFonts w:ascii="Times New Roman" w:eastAsia="Times New Roman" w:hAnsi="Times New Roman"/>
          <w:sz w:val="24"/>
          <w:szCs w:val="24"/>
          <w:lang w:eastAsia="ru-RU"/>
        </w:rPr>
        <w:t>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соответствии с таким проектом межевания должно соответствовать местоположению границ земельных участков, образование которых предусмотрено данной схемой.</w:t>
      </w:r>
    </w:p>
    <w:p w:rsidR="003079F3" w:rsidRPr="00302EE2" w:rsidRDefault="003079F3">
      <w:pPr>
        <w:pStyle w:val="af2"/>
        <w:numPr>
          <w:ilvl w:val="0"/>
          <w:numId w:val="11"/>
        </w:numPr>
        <w:tabs>
          <w:tab w:val="left" w:pos="851"/>
        </w:tabs>
        <w:spacing w:after="0" w:line="240" w:lineRule="auto"/>
        <w:ind w:right="-30"/>
        <w:jc w:val="both"/>
      </w:pPr>
      <w:r w:rsidRPr="00302EE2">
        <w:rPr>
          <w:rFonts w:ascii="Times New Roman" w:eastAsia="Times New Roman" w:hAnsi="Times New Roman"/>
          <w:sz w:val="24"/>
          <w:szCs w:val="24"/>
          <w:lang w:eastAsia="ru-RU"/>
        </w:rPr>
        <w:t>Состав проекта межевания определён ст. 43 Градостроительного кодекса РФ.</w:t>
      </w:r>
    </w:p>
    <w:p w:rsidR="003079F3" w:rsidRPr="00302EE2" w:rsidRDefault="003079F3">
      <w:pPr>
        <w:pStyle w:val="af2"/>
        <w:numPr>
          <w:ilvl w:val="0"/>
          <w:numId w:val="11"/>
        </w:numPr>
        <w:tabs>
          <w:tab w:val="left" w:pos="851"/>
        </w:tabs>
        <w:spacing w:after="0" w:line="240" w:lineRule="auto"/>
        <w:ind w:left="0" w:right="-30" w:firstLine="567"/>
        <w:jc w:val="both"/>
      </w:pPr>
      <w:r w:rsidRPr="00302EE2">
        <w:rPr>
          <w:rFonts w:ascii="Times New Roman" w:eastAsia="Times New Roman" w:hAnsi="Times New Roman"/>
          <w:sz w:val="24"/>
          <w:szCs w:val="24"/>
          <w:lang w:eastAsia="ru-RU"/>
        </w:rPr>
        <w:t>Проект межевания территории, предназначенный для размещения линейных объектов транспортной инфраструктуры федерального значения, регионального значения или местного значения, включает в себя чертежи межевания территории, на которых отображаются границы существующих и (или) подлежащих образованию земельных участков, в том числе предполагаемых к изъятию для государственных или муниципальных нужд, для размещения таких объектов.</w:t>
      </w:r>
    </w:p>
    <w:p w:rsidR="003079F3" w:rsidRPr="00302EE2" w:rsidRDefault="003079F3">
      <w:pPr>
        <w:pStyle w:val="af2"/>
        <w:tabs>
          <w:tab w:val="left" w:pos="851"/>
        </w:tabs>
        <w:spacing w:after="0" w:line="240" w:lineRule="auto"/>
        <w:ind w:right="-30"/>
        <w:jc w:val="both"/>
        <w:rPr>
          <w:rFonts w:ascii="Times New Roman" w:eastAsia="Times New Roman" w:hAnsi="Times New Roman"/>
          <w:sz w:val="24"/>
          <w:szCs w:val="24"/>
          <w:lang w:eastAsia="ru-RU"/>
        </w:rPr>
      </w:pPr>
    </w:p>
    <w:p w:rsidR="003079F3" w:rsidRPr="00302EE2" w:rsidRDefault="003079F3">
      <w:pPr>
        <w:tabs>
          <w:tab w:val="left" w:pos="851"/>
          <w:tab w:val="left" w:pos="993"/>
        </w:tabs>
        <w:spacing w:after="0" w:line="240" w:lineRule="auto"/>
        <w:ind w:right="-30"/>
        <w:jc w:val="both"/>
        <w:rPr>
          <w:rFonts w:ascii="Times New Roman" w:eastAsia="Times New Roman" w:hAnsi="Times New Roman"/>
          <w:sz w:val="24"/>
          <w:szCs w:val="24"/>
          <w:lang w:eastAsia="ru-RU"/>
        </w:rPr>
      </w:pPr>
    </w:p>
    <w:p w:rsidR="003079F3" w:rsidRPr="00302EE2" w:rsidRDefault="003079F3">
      <w:pPr>
        <w:widowControl w:val="0"/>
        <w:autoSpaceDE w:val="0"/>
        <w:spacing w:after="0" w:line="240" w:lineRule="auto"/>
        <w:ind w:left="565" w:right="-30"/>
      </w:pPr>
      <w:r w:rsidRPr="00302EE2">
        <w:rPr>
          <w:rFonts w:ascii="Times New Roman" w:hAnsi="Times New Roman"/>
          <w:b/>
          <w:bCs/>
          <w:sz w:val="24"/>
          <w:szCs w:val="24"/>
        </w:rPr>
        <w:t>Статья 19. Градостроительные планы земельных участков.</w:t>
      </w:r>
    </w:p>
    <w:p w:rsidR="003079F3" w:rsidRPr="00302EE2" w:rsidRDefault="003079F3">
      <w:pPr>
        <w:widowControl w:val="0"/>
        <w:autoSpaceDE w:val="0"/>
        <w:spacing w:after="0" w:line="240" w:lineRule="auto"/>
        <w:ind w:left="565" w:right="-30"/>
        <w:rPr>
          <w:rFonts w:ascii="Times New Roman" w:hAnsi="Times New Roman"/>
          <w:b/>
          <w:bCs/>
          <w:sz w:val="18"/>
          <w:szCs w:val="24"/>
        </w:rPr>
      </w:pPr>
    </w:p>
    <w:p w:rsidR="003079F3" w:rsidRPr="00302EE2" w:rsidRDefault="003079F3">
      <w:pPr>
        <w:pStyle w:val="af3"/>
        <w:ind w:firstLine="567"/>
      </w:pPr>
      <w:r w:rsidRPr="00302EE2">
        <w:rPr>
          <w:b/>
          <w:bCs/>
          <w:sz w:val="24"/>
          <w:lang w:eastAsia="en-US"/>
        </w:rPr>
        <w:t>1.</w:t>
      </w:r>
      <w:r w:rsidRPr="00302EE2">
        <w:rPr>
          <w:sz w:val="24"/>
        </w:rPr>
        <w:t xml:space="preserve"> Градостроительный план земельного участка выдаётся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w:t>
      </w:r>
    </w:p>
    <w:p w:rsidR="003079F3" w:rsidRPr="00302EE2" w:rsidRDefault="003079F3">
      <w:pPr>
        <w:pStyle w:val="af3"/>
        <w:ind w:firstLine="567"/>
      </w:pPr>
      <w:r w:rsidRPr="00302EE2">
        <w:rPr>
          <w:b/>
          <w:bCs/>
          <w:sz w:val="24"/>
          <w:lang w:eastAsia="en-US"/>
        </w:rPr>
        <w:t>2.</w:t>
      </w:r>
      <w:r w:rsidRPr="00302EE2">
        <w:rPr>
          <w:sz w:val="24"/>
          <w:lang w:eastAsia="en-US"/>
        </w:rPr>
        <w:t xml:space="preserve">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 </w:t>
      </w:r>
    </w:p>
    <w:p w:rsidR="003079F3" w:rsidRPr="00302EE2" w:rsidRDefault="003079F3" w:rsidP="00302EE2">
      <w:pPr>
        <w:pStyle w:val="af3"/>
        <w:ind w:firstLine="567"/>
      </w:pPr>
      <w:r w:rsidRPr="00302EE2">
        <w:rPr>
          <w:b/>
          <w:bCs/>
          <w:sz w:val="24"/>
          <w:lang w:eastAsia="en-US"/>
        </w:rPr>
        <w:t>3.</w:t>
      </w:r>
      <w:r w:rsidRPr="00302EE2">
        <w:rPr>
          <w:sz w:val="24"/>
          <w:lang w:eastAsia="en-US"/>
        </w:rPr>
        <w:t xml:space="preserve"> В градостроительном плане земельного участка содержится информация: </w:t>
      </w:r>
    </w:p>
    <w:p w:rsidR="003079F3" w:rsidRPr="00302EE2" w:rsidRDefault="003079F3" w:rsidP="00302EE2">
      <w:pPr>
        <w:pStyle w:val="af3"/>
        <w:ind w:firstLine="567"/>
      </w:pPr>
      <w:r w:rsidRPr="00302EE2">
        <w:rPr>
          <w:sz w:val="24"/>
          <w:lang w:eastAsia="en-US"/>
        </w:rPr>
        <w:t xml:space="preserve">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 </w:t>
      </w:r>
    </w:p>
    <w:p w:rsidR="003079F3" w:rsidRPr="00302EE2" w:rsidRDefault="003079F3" w:rsidP="00302EE2">
      <w:pPr>
        <w:pStyle w:val="af3"/>
        <w:ind w:firstLine="567"/>
      </w:pPr>
      <w:r w:rsidRPr="00302EE2">
        <w:rPr>
          <w:sz w:val="24"/>
          <w:lang w:eastAsia="en-US"/>
        </w:rPr>
        <w:t xml:space="preserve">2) о границах земельного участка и о кадастровом номере земельного участка (при его наличии); </w:t>
      </w:r>
    </w:p>
    <w:p w:rsidR="003079F3" w:rsidRPr="00302EE2" w:rsidRDefault="003079F3" w:rsidP="00302EE2">
      <w:pPr>
        <w:pStyle w:val="af3"/>
        <w:ind w:firstLine="567"/>
      </w:pPr>
      <w:r w:rsidRPr="00302EE2">
        <w:rPr>
          <w:sz w:val="24"/>
          <w:lang w:eastAsia="en-US"/>
        </w:rPr>
        <w:t xml:space="preserve">3) о границах зоны планируемого размещения объекта капитального строительства в соответствии с утверждённым проектом планировки территории (при его наличии); </w:t>
      </w:r>
    </w:p>
    <w:p w:rsidR="003079F3" w:rsidRPr="00302EE2" w:rsidRDefault="003079F3" w:rsidP="00302EE2">
      <w:pPr>
        <w:pStyle w:val="af3"/>
        <w:ind w:firstLine="567"/>
      </w:pPr>
      <w:r w:rsidRPr="00302EE2">
        <w:rPr>
          <w:sz w:val="24"/>
          <w:lang w:eastAsia="en-US"/>
        </w:rPr>
        <w:t xml:space="preserve">4) о минимальных отступах от границ земельного участка, в пределах которых разрешается строительство объектов капитального строительства; </w:t>
      </w:r>
    </w:p>
    <w:p w:rsidR="003079F3" w:rsidRPr="00302EE2" w:rsidRDefault="003079F3" w:rsidP="00302EE2">
      <w:pPr>
        <w:pStyle w:val="af3"/>
        <w:ind w:firstLine="567"/>
      </w:pPr>
      <w:r w:rsidRPr="00302EE2">
        <w:rPr>
          <w:sz w:val="24"/>
          <w:lang w:eastAsia="en-US"/>
        </w:rPr>
        <w:t xml:space="preserve">5) об основных, условно разрешённых и вспомогательных видах разрешённого использования земельного участка, установленных в части II настоящих Правил; </w:t>
      </w:r>
    </w:p>
    <w:p w:rsidR="003079F3" w:rsidRPr="00302EE2" w:rsidRDefault="003079F3" w:rsidP="00302EE2">
      <w:pPr>
        <w:pStyle w:val="af3"/>
        <w:ind w:firstLine="567"/>
      </w:pPr>
      <w:r w:rsidRPr="00302EE2">
        <w:rPr>
          <w:sz w:val="24"/>
          <w:lang w:eastAsia="en-US"/>
        </w:rPr>
        <w:t xml:space="preserve">6) о предельных параметрах разрешённого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w:t>
      </w:r>
    </w:p>
    <w:p w:rsidR="003079F3" w:rsidRPr="00302EE2" w:rsidRDefault="003079F3" w:rsidP="00302EE2">
      <w:pPr>
        <w:pStyle w:val="af3"/>
        <w:ind w:firstLine="567"/>
      </w:pPr>
      <w:r w:rsidRPr="00302EE2">
        <w:rPr>
          <w:sz w:val="24"/>
          <w:lang w:eastAsia="en-US"/>
        </w:rPr>
        <w:t xml:space="preserve">7) о требованиях к назначению, параметрам и размещению объекта капитального строительства на указанном земельном участке,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8 части 3 настоящей статьи; </w:t>
      </w:r>
    </w:p>
    <w:p w:rsidR="003079F3" w:rsidRPr="00302EE2" w:rsidRDefault="003079F3" w:rsidP="00302EE2">
      <w:pPr>
        <w:pStyle w:val="af3"/>
        <w:ind w:firstLine="567"/>
      </w:pPr>
      <w:r w:rsidRPr="00302EE2">
        <w:rPr>
          <w:sz w:val="24"/>
          <w:lang w:eastAsia="en-US"/>
        </w:rPr>
        <w:t>8) о предельных параметрах разрешённого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3079F3" w:rsidRPr="00302EE2" w:rsidRDefault="003079F3" w:rsidP="00302EE2">
      <w:pPr>
        <w:pStyle w:val="af3"/>
        <w:ind w:firstLine="567"/>
      </w:pPr>
      <w:r w:rsidRPr="00302EE2">
        <w:rPr>
          <w:sz w:val="24"/>
          <w:lang w:eastAsia="en-US"/>
        </w:rPr>
        <w:t xml:space="preserve">9) о расчётных показателях минимально допустимого уровня обеспеченности территории объектами коммунальной, транспортной, социальной инфраструктур и расчётных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 </w:t>
      </w:r>
    </w:p>
    <w:p w:rsidR="003079F3" w:rsidRPr="00302EE2" w:rsidRDefault="003079F3" w:rsidP="00302EE2">
      <w:pPr>
        <w:pStyle w:val="af3"/>
        <w:ind w:firstLine="567"/>
      </w:pPr>
      <w:r w:rsidRPr="00302EE2">
        <w:rPr>
          <w:sz w:val="24"/>
          <w:lang w:eastAsia="en-US"/>
        </w:rPr>
        <w:t xml:space="preserve">10)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w:t>
      </w:r>
    </w:p>
    <w:p w:rsidR="003079F3" w:rsidRPr="00302EE2" w:rsidRDefault="003079F3" w:rsidP="00302EE2">
      <w:pPr>
        <w:pStyle w:val="af3"/>
        <w:ind w:firstLine="567"/>
      </w:pPr>
      <w:r w:rsidRPr="00302EE2">
        <w:rPr>
          <w:sz w:val="24"/>
          <w:lang w:eastAsia="en-US"/>
        </w:rPr>
        <w:t xml:space="preserve">11) о границах зон с особыми условиями использования территорий, если земельный участок полностью или частично расположен в границах таких зон; </w:t>
      </w:r>
    </w:p>
    <w:p w:rsidR="003079F3" w:rsidRPr="00302EE2" w:rsidRDefault="003079F3" w:rsidP="00302EE2">
      <w:pPr>
        <w:pStyle w:val="af3"/>
        <w:ind w:firstLine="567"/>
      </w:pPr>
      <w:r w:rsidRPr="00302EE2">
        <w:rPr>
          <w:sz w:val="24"/>
          <w:lang w:eastAsia="en-US"/>
        </w:rPr>
        <w:t xml:space="preserve">12) о границах зон действия публичных сервитутов; </w:t>
      </w:r>
    </w:p>
    <w:p w:rsidR="003079F3" w:rsidRPr="00302EE2" w:rsidRDefault="003079F3" w:rsidP="00302EE2">
      <w:pPr>
        <w:pStyle w:val="af3"/>
        <w:ind w:firstLine="567"/>
      </w:pPr>
      <w:r w:rsidRPr="00302EE2">
        <w:rPr>
          <w:sz w:val="24"/>
          <w:lang w:eastAsia="en-US"/>
        </w:rPr>
        <w:t xml:space="preserve">13) о номере и (или) наименовании элемента планировочной структуры, в границах которого расположен земельный участок; </w:t>
      </w:r>
    </w:p>
    <w:p w:rsidR="003079F3" w:rsidRPr="00302EE2" w:rsidRDefault="003079F3" w:rsidP="00302EE2">
      <w:pPr>
        <w:pStyle w:val="af3"/>
        <w:ind w:firstLine="567"/>
      </w:pPr>
      <w:r w:rsidRPr="00302EE2">
        <w:rPr>
          <w:sz w:val="24"/>
          <w:lang w:eastAsia="en-US"/>
        </w:rPr>
        <w:t xml:space="preserve">14)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 </w:t>
      </w:r>
    </w:p>
    <w:p w:rsidR="003079F3" w:rsidRPr="00302EE2" w:rsidRDefault="003079F3" w:rsidP="00302EE2">
      <w:pPr>
        <w:pStyle w:val="af3"/>
        <w:ind w:firstLine="567"/>
      </w:pPr>
      <w:r w:rsidRPr="00302EE2">
        <w:rPr>
          <w:sz w:val="24"/>
          <w:lang w:eastAsia="en-US"/>
        </w:rPr>
        <w:t xml:space="preserve">15) о наличии или отсутствии в границах земельного участка объектов культурного наследия, о границах территорий таких объектов; </w:t>
      </w:r>
    </w:p>
    <w:p w:rsidR="003079F3" w:rsidRPr="00302EE2" w:rsidRDefault="003079F3" w:rsidP="00302EE2">
      <w:pPr>
        <w:pStyle w:val="af3"/>
        <w:ind w:firstLine="567"/>
      </w:pPr>
      <w:r w:rsidRPr="00302EE2">
        <w:rPr>
          <w:sz w:val="24"/>
          <w:lang w:eastAsia="en-US"/>
        </w:rPr>
        <w:t xml:space="preserve">16)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определённых с учётом программ комплексного развития систем коммунальной инфраструктуры сельского поселения; </w:t>
      </w:r>
    </w:p>
    <w:p w:rsidR="003079F3" w:rsidRPr="00302EE2" w:rsidRDefault="003079F3" w:rsidP="00302EE2">
      <w:pPr>
        <w:pStyle w:val="af3"/>
        <w:ind w:firstLine="567"/>
      </w:pPr>
      <w:r w:rsidRPr="00302EE2">
        <w:rPr>
          <w:sz w:val="24"/>
          <w:lang w:eastAsia="en-US"/>
        </w:rPr>
        <w:t xml:space="preserve">17)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 </w:t>
      </w:r>
    </w:p>
    <w:p w:rsidR="003079F3" w:rsidRPr="00302EE2" w:rsidRDefault="003079F3" w:rsidP="00302EE2">
      <w:pPr>
        <w:pStyle w:val="af3"/>
        <w:ind w:firstLine="567"/>
      </w:pPr>
      <w:r w:rsidRPr="00302EE2">
        <w:rPr>
          <w:sz w:val="24"/>
          <w:lang w:eastAsia="en-US"/>
        </w:rPr>
        <w:t xml:space="preserve">18) о красных линиях. </w:t>
      </w:r>
    </w:p>
    <w:p w:rsidR="003079F3" w:rsidRPr="00302EE2" w:rsidRDefault="003079F3">
      <w:pPr>
        <w:pStyle w:val="af3"/>
        <w:ind w:firstLine="567"/>
      </w:pPr>
      <w:r w:rsidRPr="00302EE2">
        <w:rPr>
          <w:b/>
          <w:bCs/>
          <w:sz w:val="24"/>
          <w:lang w:eastAsia="en-US"/>
        </w:rPr>
        <w:t xml:space="preserve">4. </w:t>
      </w:r>
      <w:r w:rsidRPr="00302EE2">
        <w:rPr>
          <w:sz w:val="24"/>
          <w:lang w:eastAsia="en-US"/>
        </w:rPr>
        <w:t xml:space="preserve">В случае, если в соответствии с Градостроительным кодексом РФ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w:t>
      </w:r>
    </w:p>
    <w:p w:rsidR="003079F3" w:rsidRPr="00302EE2" w:rsidRDefault="003079F3">
      <w:pPr>
        <w:pStyle w:val="af3"/>
        <w:ind w:firstLine="567"/>
      </w:pPr>
      <w:r w:rsidRPr="00302EE2">
        <w:rPr>
          <w:b/>
          <w:bCs/>
          <w:sz w:val="24"/>
          <w:lang w:eastAsia="en-US"/>
        </w:rPr>
        <w:t>5.</w:t>
      </w:r>
      <w:r w:rsidRPr="00302EE2">
        <w:rPr>
          <w:sz w:val="24"/>
          <w:lang w:eastAsia="en-US"/>
        </w:rPr>
        <w:t xml:space="preserve"> Подготовку градостроительных планов земельного участка осуществляет уполномоченный орган администрации муниципального района «Ровеньский район» Белгородской области.</w:t>
      </w:r>
    </w:p>
    <w:p w:rsidR="003079F3" w:rsidRPr="00302EE2" w:rsidRDefault="003079F3">
      <w:pPr>
        <w:pStyle w:val="af3"/>
        <w:ind w:firstLine="567"/>
      </w:pPr>
      <w:r w:rsidRPr="00302EE2">
        <w:rPr>
          <w:b/>
          <w:bCs/>
          <w:sz w:val="24"/>
          <w:lang w:eastAsia="en-US"/>
        </w:rPr>
        <w:t>6.</w:t>
      </w:r>
      <w:r w:rsidRPr="00302EE2">
        <w:rPr>
          <w:sz w:val="24"/>
          <w:lang w:eastAsia="en-US"/>
        </w:rPr>
        <w:t xml:space="preserve">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 </w:t>
      </w:r>
    </w:p>
    <w:p w:rsidR="003079F3" w:rsidRPr="00302EE2" w:rsidRDefault="003079F3">
      <w:pPr>
        <w:pStyle w:val="af3"/>
        <w:ind w:firstLine="567"/>
      </w:pPr>
      <w:r w:rsidRPr="00302EE2">
        <w:rPr>
          <w:b/>
          <w:bCs/>
          <w:sz w:val="24"/>
          <w:lang w:eastAsia="en-US"/>
        </w:rPr>
        <w:t>7.</w:t>
      </w:r>
      <w:r w:rsidRPr="00302EE2">
        <w:rPr>
          <w:sz w:val="24"/>
          <w:lang w:eastAsia="en-US"/>
        </w:rPr>
        <w:t xml:space="preserve"> Орган местного самоуправления в течение двадцати рабочих дней после получения заявления, указанного в части 6 настоящей статьи, осуществляет подготовку, регистрацию градостроительного плана земельного участка и выдаёт его заявителю. Градостроительный план земельного участка выдаётся заявителю без взимания платы. </w:t>
      </w:r>
    </w:p>
    <w:p w:rsidR="003079F3" w:rsidRPr="00302EE2" w:rsidRDefault="003079F3">
      <w:pPr>
        <w:pStyle w:val="af3"/>
        <w:ind w:firstLine="567"/>
      </w:pPr>
      <w:r w:rsidRPr="00302EE2">
        <w:rPr>
          <w:b/>
          <w:bCs/>
          <w:sz w:val="24"/>
          <w:lang w:eastAsia="en-US"/>
        </w:rPr>
        <w:t>8.</w:t>
      </w:r>
      <w:r w:rsidRPr="00302EE2">
        <w:rPr>
          <w:sz w:val="24"/>
          <w:lang w:eastAsia="en-US"/>
        </w:rPr>
        <w:t xml:space="preserve"> При подготовке градостроительного плана земельного участка уполномоченный орган администрации муниципального района «Ровеньский район» Белгородской области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течении 14 дней. </w:t>
      </w:r>
    </w:p>
    <w:p w:rsidR="003079F3" w:rsidRPr="00302EE2" w:rsidRDefault="003079F3">
      <w:pPr>
        <w:pStyle w:val="af3"/>
        <w:ind w:firstLine="567"/>
      </w:pPr>
      <w:r w:rsidRPr="00302EE2">
        <w:rPr>
          <w:b/>
          <w:bCs/>
          <w:sz w:val="24"/>
          <w:lang w:eastAsia="en-US"/>
        </w:rPr>
        <w:t>9.</w:t>
      </w:r>
      <w:r w:rsidRPr="00302EE2">
        <w:rPr>
          <w:sz w:val="24"/>
          <w:lang w:eastAsia="en-US"/>
        </w:rPr>
        <w:t xml:space="preserve">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w:t>
      </w:r>
    </w:p>
    <w:p w:rsidR="003079F3" w:rsidRPr="00302EE2" w:rsidRDefault="003079F3">
      <w:pPr>
        <w:pStyle w:val="af3"/>
        <w:ind w:firstLine="567"/>
      </w:pPr>
      <w:r w:rsidRPr="00302EE2">
        <w:rPr>
          <w:b/>
          <w:bCs/>
          <w:sz w:val="24"/>
          <w:lang w:eastAsia="en-US"/>
        </w:rPr>
        <w:t>10.</w:t>
      </w:r>
      <w:r w:rsidRPr="00302EE2">
        <w:rPr>
          <w:sz w:val="24"/>
          <w:lang w:eastAsia="en-US"/>
        </w:rPr>
        <w:t xml:space="preserve"> Форма градостроительного плана земельного участка, порядок её заполнения устанавливаются уполномоченным Правительством Российской Федерации федеральным органом исполнительной власти. </w:t>
      </w:r>
    </w:p>
    <w:p w:rsidR="003079F3" w:rsidRPr="00302EE2" w:rsidRDefault="003079F3">
      <w:pPr>
        <w:pStyle w:val="af3"/>
        <w:ind w:firstLine="567"/>
      </w:pPr>
      <w:r w:rsidRPr="00302EE2">
        <w:rPr>
          <w:b/>
          <w:bCs/>
          <w:sz w:val="24"/>
          <w:lang w:eastAsia="en-US"/>
        </w:rPr>
        <w:t>11.</w:t>
      </w:r>
      <w:r w:rsidRPr="00302EE2">
        <w:rPr>
          <w:sz w:val="24"/>
          <w:lang w:eastAsia="en-US"/>
        </w:rPr>
        <w:t xml:space="preserve">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трёх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3079F3" w:rsidRPr="00302EE2" w:rsidRDefault="003079F3">
      <w:pPr>
        <w:pStyle w:val="ConsPlusNormal0"/>
        <w:widowControl/>
        <w:tabs>
          <w:tab w:val="left" w:pos="851"/>
        </w:tabs>
        <w:ind w:left="915"/>
        <w:jc w:val="both"/>
        <w:rPr>
          <w:rFonts w:ascii="Times New Roman" w:eastAsia="Calibri" w:hAnsi="Times New Roman" w:cs="Times New Roman"/>
          <w:bCs/>
          <w:sz w:val="20"/>
          <w:szCs w:val="24"/>
          <w:lang w:eastAsia="en-US"/>
        </w:rPr>
      </w:pPr>
    </w:p>
    <w:p w:rsidR="003079F3" w:rsidRPr="00302EE2" w:rsidRDefault="003079F3">
      <w:pPr>
        <w:tabs>
          <w:tab w:val="left" w:pos="851"/>
          <w:tab w:val="left" w:pos="993"/>
        </w:tabs>
        <w:spacing w:after="0" w:line="240" w:lineRule="auto"/>
        <w:ind w:left="709" w:right="150"/>
        <w:jc w:val="both"/>
      </w:pPr>
      <w:r w:rsidRPr="00302EE2">
        <w:rPr>
          <w:rFonts w:ascii="Times New Roman" w:hAnsi="Times New Roman"/>
          <w:b/>
          <w:bCs/>
          <w:sz w:val="24"/>
          <w:szCs w:val="24"/>
        </w:rPr>
        <w:t>Глава VI. ПОЛОЖЕНИЕ О ПРОВЕДЕНИИ ПУБЛИЧНЫХ СЛУШАНИЙ ПО ВОПРОСАМ ЗЕМЛЕПОЛЬЗОВАНИЯ И ЗАСТРОЙКИ</w:t>
      </w:r>
    </w:p>
    <w:p w:rsidR="003079F3" w:rsidRPr="00302EE2" w:rsidRDefault="003079F3">
      <w:pPr>
        <w:tabs>
          <w:tab w:val="left" w:pos="851"/>
          <w:tab w:val="left" w:pos="993"/>
        </w:tabs>
        <w:spacing w:after="0" w:line="240" w:lineRule="auto"/>
        <w:ind w:left="709" w:right="150"/>
        <w:jc w:val="both"/>
        <w:rPr>
          <w:rFonts w:ascii="Times New Roman" w:eastAsia="Times New Roman" w:hAnsi="Times New Roman"/>
          <w:sz w:val="24"/>
          <w:szCs w:val="24"/>
          <w:lang w:eastAsia="ru-RU"/>
        </w:rPr>
      </w:pPr>
    </w:p>
    <w:p w:rsidR="003079F3" w:rsidRPr="00302EE2" w:rsidRDefault="003079F3">
      <w:pPr>
        <w:spacing w:after="0" w:line="240" w:lineRule="auto"/>
        <w:ind w:left="709" w:right="147"/>
        <w:jc w:val="both"/>
      </w:pPr>
      <w:r w:rsidRPr="00302EE2">
        <w:rPr>
          <w:rFonts w:ascii="Times New Roman" w:eastAsia="Times New Roman" w:hAnsi="Times New Roman"/>
          <w:b/>
          <w:sz w:val="24"/>
          <w:szCs w:val="24"/>
          <w:lang w:eastAsia="ru-RU"/>
        </w:rPr>
        <w:t xml:space="preserve">Статья 20. </w:t>
      </w:r>
      <w:r w:rsidRPr="00302EE2">
        <w:rPr>
          <w:rFonts w:ascii="Times New Roman" w:hAnsi="Times New Roman"/>
          <w:b/>
          <w:sz w:val="24"/>
          <w:szCs w:val="24"/>
        </w:rPr>
        <w:t>Общие положения об организации и проведении общественных обсуждений или публичных слушаний по вопросам землепользования и застройки.</w:t>
      </w:r>
    </w:p>
    <w:p w:rsidR="003079F3" w:rsidRPr="00302EE2" w:rsidRDefault="003079F3">
      <w:pPr>
        <w:pStyle w:val="ConsPlusNormal0"/>
        <w:tabs>
          <w:tab w:val="left" w:pos="709"/>
          <w:tab w:val="left" w:pos="851"/>
          <w:tab w:val="left" w:pos="993"/>
        </w:tabs>
        <w:ind w:firstLine="709"/>
        <w:jc w:val="both"/>
      </w:pPr>
      <w:r w:rsidRPr="00302EE2">
        <w:rPr>
          <w:rFonts w:ascii="Times New Roman" w:hAnsi="Times New Roman" w:cs="Times New Roman"/>
          <w:b/>
          <w:bCs/>
          <w:sz w:val="24"/>
          <w:szCs w:val="24"/>
        </w:rPr>
        <w:t>1</w:t>
      </w:r>
      <w:r w:rsidRPr="00302EE2">
        <w:rPr>
          <w:rFonts w:ascii="Times New Roman" w:hAnsi="Times New Roman" w:cs="Times New Roman"/>
          <w:sz w:val="24"/>
          <w:szCs w:val="24"/>
        </w:rPr>
        <w:t xml:space="preserve">.Общественные обсуждения или </w:t>
      </w:r>
      <w:r w:rsidRPr="00302EE2">
        <w:rPr>
          <w:rFonts w:ascii="Times New Roman" w:hAnsi="Times New Roman" w:cs="Times New Roman"/>
          <w:color w:val="000000"/>
          <w:sz w:val="24"/>
          <w:szCs w:val="24"/>
        </w:rPr>
        <w:t xml:space="preserve">публичные слушания по вопросам землепользования и застройки в Поселении проводятся в соответствии с Федеральным </w:t>
      </w:r>
      <w:hyperlink r:id="rId28" w:history="1">
        <w:r w:rsidRPr="00302EE2">
          <w:rPr>
            <w:rStyle w:val="a3"/>
            <w:rFonts w:ascii="Times New Roman" w:hAnsi="Times New Roman" w:cs="Times New Roman"/>
            <w:color w:val="000000"/>
            <w:sz w:val="24"/>
            <w:szCs w:val="24"/>
          </w:rPr>
          <w:t>законом</w:t>
        </w:r>
      </w:hyperlink>
      <w:r w:rsidRPr="00302EE2">
        <w:rPr>
          <w:rFonts w:ascii="Times New Roman" w:hAnsi="Times New Roman" w:cs="Times New Roman"/>
          <w:color w:val="000000"/>
          <w:sz w:val="24"/>
          <w:szCs w:val="24"/>
        </w:rPr>
        <w:t xml:space="preserve"> от 06.10.2003 г. № 131-ФЗ «Об общих принципах организации местного самоуправления в Российской Федерации», Градостроительным </w:t>
      </w:r>
      <w:hyperlink r:id="rId29" w:history="1">
        <w:r w:rsidRPr="00302EE2">
          <w:rPr>
            <w:rStyle w:val="a3"/>
            <w:rFonts w:ascii="Times New Roman" w:hAnsi="Times New Roman" w:cs="Times New Roman"/>
            <w:color w:val="000000"/>
            <w:sz w:val="24"/>
            <w:szCs w:val="24"/>
          </w:rPr>
          <w:t>кодексом</w:t>
        </w:r>
      </w:hyperlink>
      <w:r w:rsidRPr="00302EE2">
        <w:rPr>
          <w:rFonts w:ascii="Times New Roman" w:hAnsi="Times New Roman" w:cs="Times New Roman"/>
          <w:color w:val="000000"/>
          <w:sz w:val="24"/>
          <w:szCs w:val="24"/>
        </w:rPr>
        <w:t xml:space="preserve"> Российской Федерации, </w:t>
      </w:r>
      <w:hyperlink r:id="rId30" w:history="1">
        <w:r w:rsidRPr="00302EE2">
          <w:rPr>
            <w:rStyle w:val="a3"/>
            <w:rFonts w:ascii="Times New Roman" w:hAnsi="Times New Roman" w:cs="Times New Roman"/>
            <w:sz w:val="24"/>
            <w:szCs w:val="24"/>
          </w:rPr>
          <w:t>Уставом</w:t>
        </w:r>
      </w:hyperlink>
      <w:r w:rsidRPr="00302EE2">
        <w:rPr>
          <w:rFonts w:ascii="Times New Roman" w:hAnsi="Times New Roman" w:cs="Times New Roman"/>
          <w:sz w:val="24"/>
          <w:szCs w:val="24"/>
        </w:rPr>
        <w:t xml:space="preserve"> муниципального района «Ровеньский район» Белгородской области, решением Муниципального совета Ровеньского района от 26.08.2009 г. №227 «О правилах организации и проведения публичных слушаний в муниципальном районе «Ровеньский район» Белгородской области» и иными </w:t>
      </w:r>
      <w:r w:rsidRPr="00302EE2">
        <w:rPr>
          <w:rStyle w:val="blk"/>
          <w:rFonts w:ascii="Times New Roman" w:hAnsi="Times New Roman" w:cs="Times New Roman"/>
          <w:sz w:val="24"/>
          <w:szCs w:val="24"/>
        </w:rPr>
        <w:t>нормативными правовыми актами представительного органа муниципального образования</w:t>
      </w:r>
      <w:r w:rsidRPr="00302EE2">
        <w:rPr>
          <w:rFonts w:ascii="Times New Roman" w:hAnsi="Times New Roman" w:cs="Times New Roman"/>
          <w:sz w:val="24"/>
          <w:szCs w:val="24"/>
        </w:rPr>
        <w:t>.</w:t>
      </w:r>
    </w:p>
    <w:p w:rsidR="003079F3" w:rsidRPr="00302EE2" w:rsidRDefault="003079F3">
      <w:pPr>
        <w:pStyle w:val="ConsPlusNormal0"/>
        <w:tabs>
          <w:tab w:val="left" w:pos="709"/>
          <w:tab w:val="left" w:pos="851"/>
          <w:tab w:val="left" w:pos="993"/>
        </w:tabs>
        <w:ind w:firstLine="709"/>
        <w:jc w:val="both"/>
      </w:pPr>
      <w:r w:rsidRPr="00302EE2">
        <w:rPr>
          <w:rFonts w:ascii="Times New Roman" w:hAnsi="Times New Roman" w:cs="Times New Roman"/>
          <w:b/>
          <w:bCs/>
          <w:sz w:val="24"/>
          <w:szCs w:val="24"/>
        </w:rPr>
        <w:t>2.</w:t>
      </w:r>
      <w:r w:rsidRPr="00302EE2">
        <w:rPr>
          <w:rFonts w:ascii="Times New Roman" w:hAnsi="Times New Roman" w:cs="Times New Roman"/>
          <w:bCs/>
          <w:sz w:val="24"/>
          <w:szCs w:val="24"/>
        </w:rPr>
        <w:t xml:space="preserve">В соответствии со статьей 44 Устава муниципального района «Ровеньский район» Белгородской области на </w:t>
      </w:r>
      <w:r w:rsidRPr="00302EE2">
        <w:rPr>
          <w:rFonts w:ascii="Times New Roman" w:hAnsi="Times New Roman" w:cs="Times New Roman"/>
          <w:sz w:val="24"/>
          <w:szCs w:val="24"/>
        </w:rPr>
        <w:t xml:space="preserve">общественные обсуждения или </w:t>
      </w:r>
      <w:r w:rsidRPr="00302EE2">
        <w:rPr>
          <w:rFonts w:ascii="Times New Roman" w:hAnsi="Times New Roman" w:cs="Times New Roman"/>
          <w:bCs/>
          <w:sz w:val="24"/>
          <w:szCs w:val="24"/>
        </w:rPr>
        <w:t xml:space="preserve">публичные слушания должны выноситься: </w:t>
      </w:r>
      <w:r w:rsidRPr="00302EE2">
        <w:rPr>
          <w:rFonts w:ascii="Times New Roman" w:hAnsi="Times New Roman" w:cs="Times New Roman"/>
          <w:sz w:val="24"/>
          <w:szCs w:val="24"/>
        </w:rPr>
        <w:t>проекты планов и программ развития муниципального района,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079F3" w:rsidRPr="00302EE2" w:rsidRDefault="003079F3">
      <w:pPr>
        <w:pStyle w:val="ConsPlusNormal0"/>
        <w:tabs>
          <w:tab w:val="left" w:pos="709"/>
          <w:tab w:val="left" w:pos="851"/>
          <w:tab w:val="left" w:pos="993"/>
        </w:tabs>
        <w:ind w:firstLine="709"/>
        <w:jc w:val="both"/>
      </w:pPr>
      <w:r w:rsidRPr="00302EE2">
        <w:rPr>
          <w:rFonts w:ascii="Times New Roman" w:hAnsi="Times New Roman" w:cs="Times New Roman"/>
          <w:b/>
          <w:bCs/>
          <w:sz w:val="24"/>
          <w:szCs w:val="24"/>
        </w:rPr>
        <w:t>3</w:t>
      </w:r>
      <w:r w:rsidRPr="00302EE2">
        <w:rPr>
          <w:rFonts w:ascii="Times New Roman" w:hAnsi="Times New Roman" w:cs="Times New Roman"/>
          <w:sz w:val="24"/>
          <w:szCs w:val="24"/>
        </w:rPr>
        <w:t>. Общественные обсуждения или публичные слушания могут проводиться по инициативе населения Ровеньского района, Муниципального совета Ровеньского района, председателя Муниципального совета Ровеньского района.</w:t>
      </w:r>
    </w:p>
    <w:p w:rsidR="003079F3" w:rsidRPr="00302EE2" w:rsidRDefault="003079F3">
      <w:pPr>
        <w:pStyle w:val="ConsPlusNormal0"/>
        <w:tabs>
          <w:tab w:val="left" w:pos="709"/>
          <w:tab w:val="left" w:pos="851"/>
          <w:tab w:val="left" w:pos="993"/>
        </w:tabs>
        <w:ind w:firstLine="709"/>
        <w:jc w:val="both"/>
      </w:pPr>
      <w:r w:rsidRPr="00302EE2">
        <w:rPr>
          <w:rFonts w:ascii="Times New Roman" w:hAnsi="Times New Roman" w:cs="Times New Roman"/>
          <w:b/>
          <w:bCs/>
          <w:sz w:val="24"/>
          <w:szCs w:val="24"/>
        </w:rPr>
        <w:t>4</w:t>
      </w:r>
      <w:r w:rsidRPr="00302EE2">
        <w:rPr>
          <w:rFonts w:ascii="Times New Roman" w:hAnsi="Times New Roman" w:cs="Times New Roman"/>
          <w:sz w:val="24"/>
          <w:szCs w:val="24"/>
        </w:rPr>
        <w:t>.Общественные обсуждения или публичные слушания, проводимые по инициативе населения или Муниципального совета, назначаются Муниципальным советом, а по инициативе председателя Муниципального совета - самим председателем.</w:t>
      </w:r>
      <w:r w:rsidRPr="00302EE2">
        <w:rPr>
          <w:rFonts w:ascii="Times New Roman" w:hAnsi="Times New Roman" w:cs="Times New Roman"/>
          <w:bCs/>
          <w:sz w:val="24"/>
          <w:szCs w:val="24"/>
        </w:rPr>
        <w:t xml:space="preserve"> </w:t>
      </w:r>
    </w:p>
    <w:p w:rsidR="003079F3" w:rsidRPr="00302EE2" w:rsidRDefault="003079F3">
      <w:pPr>
        <w:pStyle w:val="ConsPlusNormal0"/>
        <w:ind w:firstLine="709"/>
        <w:jc w:val="both"/>
      </w:pPr>
      <w:r w:rsidRPr="00302EE2">
        <w:rPr>
          <w:rFonts w:ascii="Times New Roman" w:hAnsi="Times New Roman" w:cs="Times New Roman"/>
          <w:bCs/>
          <w:sz w:val="24"/>
          <w:szCs w:val="24"/>
        </w:rPr>
        <w:t>Указанные решения подлежат опубликованию в порядке, предусмотренном Уставом муниципального района «Ровеньский район» Белгородской области в районной массовой газете «Ровеньская Нива».</w:t>
      </w:r>
    </w:p>
    <w:p w:rsidR="003079F3" w:rsidRPr="00302EE2" w:rsidRDefault="003079F3">
      <w:pPr>
        <w:pStyle w:val="ConsPlusNormal0"/>
        <w:tabs>
          <w:tab w:val="left" w:pos="993"/>
        </w:tabs>
        <w:ind w:firstLine="709"/>
        <w:jc w:val="both"/>
      </w:pPr>
      <w:r w:rsidRPr="00302EE2">
        <w:rPr>
          <w:rFonts w:ascii="Times New Roman" w:hAnsi="Times New Roman" w:cs="Times New Roman"/>
          <w:b/>
          <w:bCs/>
          <w:sz w:val="24"/>
          <w:szCs w:val="24"/>
        </w:rPr>
        <w:t>5</w:t>
      </w:r>
      <w:r w:rsidRPr="00302EE2">
        <w:rPr>
          <w:rFonts w:ascii="Times New Roman" w:hAnsi="Times New Roman" w:cs="Times New Roman"/>
          <w:sz w:val="24"/>
          <w:szCs w:val="24"/>
        </w:rPr>
        <w:t>.В случае назначения общественных обсуждений или публичных слушаний председателем Муниципального совета председатель Муниципального совета издает распоряжение о назначении общественных обсуждений или публичных слушаний по проекту муниципального правового акта.</w:t>
      </w:r>
    </w:p>
    <w:p w:rsidR="003079F3" w:rsidRPr="00302EE2" w:rsidRDefault="003079F3">
      <w:pPr>
        <w:pStyle w:val="ConsPlusNormal0"/>
        <w:tabs>
          <w:tab w:val="left" w:pos="993"/>
        </w:tabs>
        <w:ind w:firstLine="709"/>
        <w:jc w:val="both"/>
      </w:pPr>
      <w:r w:rsidRPr="00302EE2">
        <w:rPr>
          <w:rFonts w:ascii="Times New Roman" w:hAnsi="Times New Roman" w:cs="Times New Roman"/>
          <w:sz w:val="24"/>
          <w:szCs w:val="24"/>
        </w:rPr>
        <w:t>В случае назначения публичных слушаний Муниципальным советом Муниципальный совет принимает соответствующее решение о назначении общественных обсуждений или публичных слушаний в порядке, предусмотренном его регламентом.</w:t>
      </w:r>
    </w:p>
    <w:p w:rsidR="003079F3" w:rsidRPr="00302EE2" w:rsidRDefault="003079F3">
      <w:pPr>
        <w:pStyle w:val="ConsPlusNormal0"/>
        <w:tabs>
          <w:tab w:val="left" w:pos="709"/>
          <w:tab w:val="left" w:pos="851"/>
          <w:tab w:val="left" w:pos="993"/>
        </w:tabs>
        <w:ind w:firstLine="709"/>
        <w:jc w:val="both"/>
      </w:pPr>
      <w:r w:rsidRPr="00302EE2">
        <w:rPr>
          <w:rFonts w:ascii="Times New Roman" w:hAnsi="Times New Roman" w:cs="Times New Roman"/>
          <w:b/>
          <w:bCs/>
          <w:sz w:val="24"/>
          <w:szCs w:val="24"/>
        </w:rPr>
        <w:t xml:space="preserve">6. </w:t>
      </w:r>
      <w:r w:rsidRPr="00302EE2">
        <w:rPr>
          <w:rFonts w:ascii="Times New Roman" w:hAnsi="Times New Roman" w:cs="Times New Roman"/>
          <w:sz w:val="24"/>
          <w:szCs w:val="24"/>
        </w:rPr>
        <w:t>Решение Муниципального совета или распоряжение председателя Муниципального совета о назначении общественных обсуждений или публичных слушаний принимается не менее чем за 15 дней до их проведения и не менее чем за 10 дней до проведения общественных обсуждений или публичных слушаний с целью заблаговременного ознакомления с рассматриваемым проектом, подлежит опубликованию в порядке, предусмотренном Уставом муниципального района "Ровеньский район" Белгородской области.</w:t>
      </w:r>
    </w:p>
    <w:p w:rsidR="003079F3" w:rsidRPr="00302EE2" w:rsidRDefault="003079F3">
      <w:pPr>
        <w:pStyle w:val="ConsPlusNormal0"/>
        <w:tabs>
          <w:tab w:val="left" w:pos="709"/>
          <w:tab w:val="left" w:pos="851"/>
          <w:tab w:val="left" w:pos="993"/>
        </w:tabs>
        <w:jc w:val="both"/>
      </w:pPr>
      <w:r w:rsidRPr="00302EE2">
        <w:rPr>
          <w:rFonts w:ascii="Times New Roman" w:hAnsi="Times New Roman" w:cs="Times New Roman"/>
          <w:b/>
          <w:bCs/>
          <w:sz w:val="24"/>
          <w:szCs w:val="24"/>
        </w:rPr>
        <w:t xml:space="preserve">          7</w:t>
      </w:r>
      <w:r w:rsidRPr="00302EE2">
        <w:rPr>
          <w:rFonts w:ascii="Times New Roman" w:hAnsi="Times New Roman" w:cs="Times New Roman"/>
          <w:sz w:val="24"/>
          <w:szCs w:val="24"/>
        </w:rPr>
        <w:t>. Распоряжение председателя Муниципального совета либо решение Муниципального совета о назначении общественных обсуждений или публичных слушаний должно содержать:</w:t>
      </w:r>
    </w:p>
    <w:p w:rsidR="003079F3" w:rsidRPr="00302EE2" w:rsidRDefault="003079F3">
      <w:pPr>
        <w:pStyle w:val="ConsPlusNormal0"/>
        <w:ind w:firstLine="709"/>
        <w:jc w:val="both"/>
      </w:pPr>
      <w:r w:rsidRPr="00302EE2">
        <w:rPr>
          <w:rFonts w:ascii="Times New Roman" w:hAnsi="Times New Roman" w:cs="Times New Roman"/>
          <w:sz w:val="24"/>
          <w:szCs w:val="24"/>
        </w:rPr>
        <w:t>- указание на место проведения общественных обсуждений или публичных слушаний;</w:t>
      </w:r>
    </w:p>
    <w:p w:rsidR="003079F3" w:rsidRPr="00302EE2" w:rsidRDefault="003079F3">
      <w:pPr>
        <w:pStyle w:val="ConsPlusNormal0"/>
        <w:ind w:firstLine="709"/>
        <w:jc w:val="both"/>
      </w:pPr>
      <w:r w:rsidRPr="00302EE2">
        <w:rPr>
          <w:rFonts w:ascii="Times New Roman" w:hAnsi="Times New Roman" w:cs="Times New Roman"/>
          <w:sz w:val="24"/>
          <w:szCs w:val="24"/>
        </w:rPr>
        <w:t>- указание на дату их проведения, время их начала;</w:t>
      </w:r>
    </w:p>
    <w:p w:rsidR="003079F3" w:rsidRPr="00302EE2" w:rsidRDefault="003079F3">
      <w:pPr>
        <w:pStyle w:val="ConsPlusNormal0"/>
        <w:ind w:firstLine="709"/>
        <w:jc w:val="both"/>
      </w:pPr>
      <w:r w:rsidRPr="00302EE2">
        <w:rPr>
          <w:rFonts w:ascii="Times New Roman" w:hAnsi="Times New Roman" w:cs="Times New Roman"/>
          <w:sz w:val="24"/>
          <w:szCs w:val="24"/>
        </w:rPr>
        <w:t>- порядок ознакомления с проектом муниципального правового акта;</w:t>
      </w:r>
    </w:p>
    <w:p w:rsidR="003079F3" w:rsidRPr="00302EE2" w:rsidRDefault="003079F3">
      <w:pPr>
        <w:pStyle w:val="ConsPlusNormal0"/>
        <w:ind w:firstLine="709"/>
        <w:jc w:val="both"/>
      </w:pPr>
      <w:r w:rsidRPr="00302EE2">
        <w:rPr>
          <w:rFonts w:ascii="Times New Roman" w:hAnsi="Times New Roman" w:cs="Times New Roman"/>
          <w:sz w:val="24"/>
          <w:szCs w:val="24"/>
        </w:rPr>
        <w:t>- назначение председательствующего на общественных обсуждений или публичных слушаниях;</w:t>
      </w:r>
    </w:p>
    <w:p w:rsidR="003079F3" w:rsidRPr="00302EE2" w:rsidRDefault="003079F3">
      <w:pPr>
        <w:pStyle w:val="ConsPlusNormal0"/>
        <w:ind w:firstLine="709"/>
        <w:jc w:val="both"/>
      </w:pPr>
      <w:r w:rsidRPr="00302EE2">
        <w:rPr>
          <w:rFonts w:ascii="Times New Roman" w:hAnsi="Times New Roman" w:cs="Times New Roman"/>
          <w:sz w:val="24"/>
          <w:szCs w:val="24"/>
        </w:rPr>
        <w:t>- состав рабочей группы по организации и проведению общественных обсуждений или публичных слушаний.</w:t>
      </w:r>
    </w:p>
    <w:p w:rsidR="003079F3" w:rsidRPr="00302EE2" w:rsidRDefault="003079F3">
      <w:pPr>
        <w:autoSpaceDE w:val="0"/>
        <w:spacing w:after="0" w:line="240" w:lineRule="auto"/>
        <w:ind w:left="709"/>
        <w:jc w:val="both"/>
        <w:rPr>
          <w:rFonts w:ascii="Times New Roman" w:eastAsia="Times New Roman" w:hAnsi="Times New Roman"/>
          <w:sz w:val="20"/>
          <w:szCs w:val="24"/>
          <w:lang w:eastAsia="ru-RU"/>
        </w:rPr>
      </w:pPr>
    </w:p>
    <w:p w:rsidR="003079F3" w:rsidRPr="00302EE2" w:rsidRDefault="003079F3">
      <w:pPr>
        <w:spacing w:after="0" w:line="240" w:lineRule="auto"/>
        <w:ind w:left="709"/>
        <w:jc w:val="both"/>
      </w:pPr>
      <w:r w:rsidRPr="00302EE2">
        <w:rPr>
          <w:rFonts w:ascii="Times New Roman" w:hAnsi="Times New Roman"/>
          <w:b/>
          <w:sz w:val="24"/>
          <w:szCs w:val="24"/>
        </w:rPr>
        <w:t>Статья 21. Организация публичных слушаний.</w:t>
      </w:r>
    </w:p>
    <w:p w:rsidR="003079F3" w:rsidRPr="00302EE2" w:rsidRDefault="003079F3">
      <w:pPr>
        <w:pStyle w:val="ConsPlusNormal0"/>
        <w:numPr>
          <w:ilvl w:val="0"/>
          <w:numId w:val="24"/>
        </w:numPr>
        <w:tabs>
          <w:tab w:val="left" w:pos="993"/>
        </w:tabs>
        <w:ind w:left="0" w:firstLine="709"/>
        <w:jc w:val="both"/>
      </w:pPr>
      <w:r w:rsidRPr="00302EE2">
        <w:rPr>
          <w:rFonts w:ascii="Times New Roman" w:hAnsi="Times New Roman" w:cs="Times New Roman"/>
          <w:sz w:val="24"/>
          <w:szCs w:val="24"/>
        </w:rPr>
        <w:t>После принятия распоряжения председателя Муниципального совета, решения Муниципального совета о назначении общественных обсуждений или публичных слушаний рабочей группой по организации и проведению общественных обсуждений или публичных слушаний (далее - рабочая группа) должны быть созданы необходимые условия для проведения обсуждений или слушаний.</w:t>
      </w:r>
    </w:p>
    <w:p w:rsidR="003079F3" w:rsidRPr="00302EE2" w:rsidRDefault="003079F3">
      <w:pPr>
        <w:pStyle w:val="ConsPlusNormal0"/>
        <w:numPr>
          <w:ilvl w:val="0"/>
          <w:numId w:val="24"/>
        </w:numPr>
        <w:tabs>
          <w:tab w:val="left" w:pos="993"/>
        </w:tabs>
        <w:ind w:left="0" w:firstLine="709"/>
        <w:jc w:val="both"/>
      </w:pPr>
      <w:r w:rsidRPr="00302EE2">
        <w:rPr>
          <w:rFonts w:ascii="Times New Roman" w:hAnsi="Times New Roman" w:cs="Times New Roman"/>
          <w:sz w:val="24"/>
          <w:szCs w:val="24"/>
        </w:rPr>
        <w:t>После принятия распоряжения председателя Муниципального совета, решения Муниципального совета о назначении общественных обсуждений или публичных слушаний и не позднее чем за три дня до их проведения граждане и организации, расположенные на территории Ровеньского района, вправе в письменном виде представить в рабочую группу замечания и предложения по проекту муниципального правового акта, который вынесен на общественные обсуждения или публичные слушания, и (или) заявить о своем намерении участвовать в общественных обсуждениях или публичных слушаниях.</w:t>
      </w:r>
    </w:p>
    <w:p w:rsidR="003079F3" w:rsidRPr="00302EE2" w:rsidRDefault="003079F3">
      <w:pPr>
        <w:pStyle w:val="ConsPlusNormal0"/>
        <w:numPr>
          <w:ilvl w:val="0"/>
          <w:numId w:val="24"/>
        </w:numPr>
        <w:tabs>
          <w:tab w:val="left" w:pos="993"/>
        </w:tabs>
        <w:ind w:left="0" w:firstLine="709"/>
        <w:jc w:val="both"/>
      </w:pPr>
      <w:r w:rsidRPr="00302EE2">
        <w:rPr>
          <w:rFonts w:ascii="Times New Roman" w:hAnsi="Times New Roman" w:cs="Times New Roman"/>
          <w:sz w:val="24"/>
          <w:szCs w:val="24"/>
        </w:rPr>
        <w:t>Не позднее чем за два дня до проведения публичных слушаний рабочая группа направляет приглашения об участии в них членам Муниципального совета, главе администрации Ровеньского района, главам администраций городского и сельских поселений, расположенных на территории Ровеньского района, инициаторам принятия муниципального правового акта, который вынесен на общественных обсуждения или публичные слушания, а также всем гражданам и организациям, представившим предложения и замечания по проекту этого акта и (или) заявления о намерении участвовать в общественных обсуждениях или публичных слушаниях. Приглашения об участии в общественных обсуждениях или публичных слушаниях могут быть направлены и иным гражданам, и организациям по собственной инициативе членов рабочей группы или по указанию председателя Муниципального совета.</w:t>
      </w:r>
    </w:p>
    <w:p w:rsidR="003079F3" w:rsidRPr="00302EE2" w:rsidRDefault="003079F3">
      <w:pPr>
        <w:pStyle w:val="ConsPlusNormal0"/>
        <w:numPr>
          <w:ilvl w:val="0"/>
          <w:numId w:val="24"/>
        </w:numPr>
        <w:tabs>
          <w:tab w:val="left" w:pos="993"/>
        </w:tabs>
        <w:ind w:left="0" w:firstLine="709"/>
        <w:jc w:val="both"/>
      </w:pPr>
      <w:r w:rsidRPr="00302EE2">
        <w:rPr>
          <w:rFonts w:ascii="Times New Roman" w:hAnsi="Times New Roman" w:cs="Times New Roman"/>
          <w:sz w:val="24"/>
          <w:szCs w:val="24"/>
        </w:rPr>
        <w:t>По результатам учета поступивших замечаний и предложений по проекту муниципального правового акта, который вынесен на общественные обсуждения или публичные слушания, заявлений о намерении участвовать в общественных обсуждениях или публичных слушаниях рабочая группа составляет примерный порядок проведения общественных обсуждений или публичных слушаний, а также проект заключения о результатах общественных обсуждений или публичных слушаний, и не позднее чем за один день до их проведения представляет указанные документы председательствующему на обсуждениях или слушаниях.</w:t>
      </w:r>
    </w:p>
    <w:p w:rsidR="003079F3" w:rsidRPr="00302EE2" w:rsidRDefault="003079F3">
      <w:pPr>
        <w:spacing w:after="0" w:line="240" w:lineRule="auto"/>
        <w:ind w:right="147" w:firstLine="709"/>
        <w:jc w:val="both"/>
        <w:rPr>
          <w:rFonts w:ascii="Times New Roman" w:eastAsia="Times New Roman" w:hAnsi="Times New Roman"/>
          <w:sz w:val="24"/>
          <w:szCs w:val="24"/>
          <w:lang w:eastAsia="ru-RU"/>
        </w:rPr>
      </w:pPr>
    </w:p>
    <w:p w:rsidR="003079F3" w:rsidRPr="00302EE2" w:rsidRDefault="003079F3">
      <w:pPr>
        <w:spacing w:after="0" w:line="240" w:lineRule="auto"/>
        <w:ind w:left="709"/>
        <w:jc w:val="both"/>
      </w:pPr>
      <w:r w:rsidRPr="00302EE2">
        <w:rPr>
          <w:rFonts w:ascii="Times New Roman" w:eastAsia="Times New Roman" w:hAnsi="Times New Roman"/>
          <w:b/>
          <w:sz w:val="24"/>
          <w:szCs w:val="24"/>
          <w:lang w:eastAsia="ru-RU"/>
        </w:rPr>
        <w:t xml:space="preserve">Статья 22. </w:t>
      </w:r>
      <w:r w:rsidRPr="00302EE2">
        <w:rPr>
          <w:rFonts w:ascii="Times New Roman" w:hAnsi="Times New Roman"/>
          <w:b/>
          <w:sz w:val="24"/>
          <w:szCs w:val="24"/>
        </w:rPr>
        <w:t>Проведение общественных обсуждений или публичных слушаний.</w:t>
      </w:r>
    </w:p>
    <w:p w:rsidR="003079F3" w:rsidRPr="00302EE2" w:rsidRDefault="003079F3">
      <w:pPr>
        <w:pStyle w:val="ConsPlusNormal0"/>
        <w:numPr>
          <w:ilvl w:val="0"/>
          <w:numId w:val="15"/>
        </w:numPr>
        <w:tabs>
          <w:tab w:val="left" w:pos="993"/>
        </w:tabs>
        <w:ind w:left="0" w:firstLine="709"/>
        <w:jc w:val="both"/>
      </w:pPr>
      <w:r w:rsidRPr="00302EE2">
        <w:rPr>
          <w:rFonts w:ascii="Times New Roman" w:hAnsi="Times New Roman" w:cs="Times New Roman"/>
          <w:sz w:val="24"/>
          <w:szCs w:val="24"/>
        </w:rPr>
        <w:t>Регистрация участников общественных обсуждений или публичных слушаний начинается не менее чем за тридцать минут до начала их проведения. Регистрация осуществляется членами рабочей группы. При регистрации участники общественных обсуждений или публичных слушаний знакомятся с проектом заключения о результатах публичных слушаний, подготовленным рабочей группой.</w:t>
      </w:r>
    </w:p>
    <w:p w:rsidR="003079F3" w:rsidRPr="00302EE2" w:rsidRDefault="003079F3">
      <w:pPr>
        <w:pStyle w:val="ConsPlusNormal0"/>
        <w:numPr>
          <w:ilvl w:val="0"/>
          <w:numId w:val="15"/>
        </w:numPr>
        <w:tabs>
          <w:tab w:val="left" w:pos="993"/>
        </w:tabs>
        <w:ind w:left="0" w:firstLine="709"/>
        <w:jc w:val="both"/>
      </w:pPr>
      <w:r w:rsidRPr="00302EE2">
        <w:rPr>
          <w:rFonts w:ascii="Times New Roman" w:hAnsi="Times New Roman" w:cs="Times New Roman"/>
          <w:sz w:val="24"/>
          <w:szCs w:val="24"/>
        </w:rPr>
        <w:t>Общественные обсуждения или публичные слушания открываются председательствующим на обсуждениях или слушаниях, который докладывает участникам общественных обсуждений или публичных слушаний о повестке дня, оглашает сведения о явившихся на обсуждения или слушания.</w:t>
      </w:r>
    </w:p>
    <w:p w:rsidR="003079F3" w:rsidRPr="00302EE2" w:rsidRDefault="003079F3">
      <w:pPr>
        <w:pStyle w:val="ConsPlusNormal0"/>
        <w:numPr>
          <w:ilvl w:val="0"/>
          <w:numId w:val="15"/>
        </w:numPr>
        <w:tabs>
          <w:tab w:val="left" w:pos="993"/>
        </w:tabs>
        <w:ind w:left="0" w:firstLine="709"/>
        <w:jc w:val="both"/>
      </w:pPr>
      <w:r w:rsidRPr="00302EE2">
        <w:rPr>
          <w:rFonts w:ascii="Times New Roman" w:hAnsi="Times New Roman" w:cs="Times New Roman"/>
          <w:sz w:val="24"/>
          <w:szCs w:val="24"/>
        </w:rPr>
        <w:t>После доклада, председательствующего слово предоставляется одному из инициаторов принятия муниципального правового акта, вынесенного на публичные слушания, который знакомит собравшихся с концепцией проекта этого акта и обосновывает необходимость его принятия. Собравшиеся вправе задать вопросы инициатору после окончания его выступления.</w:t>
      </w:r>
    </w:p>
    <w:p w:rsidR="003079F3" w:rsidRPr="00302EE2" w:rsidRDefault="003079F3">
      <w:pPr>
        <w:pStyle w:val="ConsPlusNormal0"/>
        <w:tabs>
          <w:tab w:val="left" w:pos="993"/>
        </w:tabs>
        <w:ind w:firstLine="709"/>
        <w:jc w:val="both"/>
      </w:pPr>
      <w:r w:rsidRPr="00302EE2">
        <w:rPr>
          <w:rFonts w:ascii="Times New Roman" w:hAnsi="Times New Roman" w:cs="Times New Roman"/>
          <w:sz w:val="24"/>
          <w:szCs w:val="24"/>
        </w:rPr>
        <w:t>При неявке инициаторов принятия муниципального правового акта на общественные обсуждения или публичные слушания председательствующий лично знакомит собравшихся с концепцией проекта этого акта.</w:t>
      </w:r>
    </w:p>
    <w:p w:rsidR="003079F3" w:rsidRPr="00302EE2" w:rsidRDefault="003079F3">
      <w:pPr>
        <w:pStyle w:val="ConsPlusNormal0"/>
        <w:numPr>
          <w:ilvl w:val="0"/>
          <w:numId w:val="15"/>
        </w:numPr>
        <w:tabs>
          <w:tab w:val="left" w:pos="993"/>
        </w:tabs>
        <w:ind w:left="0" w:firstLine="709"/>
        <w:jc w:val="both"/>
      </w:pPr>
      <w:r w:rsidRPr="00302EE2">
        <w:rPr>
          <w:rFonts w:ascii="Times New Roman" w:hAnsi="Times New Roman" w:cs="Times New Roman"/>
          <w:sz w:val="24"/>
          <w:szCs w:val="24"/>
        </w:rPr>
        <w:t>После ознакомления собравшихся с концепцией проекта муниципального правового акта председательствующий предлагает им записываться для участия в прениях. Список участников прений составляется членами рабочей группы непосредственно после ознакомления присутствующих с концепцией проекта муниципального правового акта на основании их устных заявлений. В прениях вправе участвовать любое лицо, приглашенное для участия в общественных обсуждениях или публичных слушаниях.</w:t>
      </w:r>
    </w:p>
    <w:p w:rsidR="003079F3" w:rsidRPr="00302EE2" w:rsidRDefault="003079F3">
      <w:pPr>
        <w:pStyle w:val="ConsPlusNormal0"/>
        <w:numPr>
          <w:ilvl w:val="0"/>
          <w:numId w:val="15"/>
        </w:numPr>
        <w:tabs>
          <w:tab w:val="left" w:pos="993"/>
        </w:tabs>
        <w:ind w:left="0" w:firstLine="709"/>
        <w:jc w:val="both"/>
      </w:pPr>
      <w:r w:rsidRPr="00302EE2">
        <w:rPr>
          <w:rFonts w:ascii="Times New Roman" w:hAnsi="Times New Roman" w:cs="Times New Roman"/>
          <w:sz w:val="24"/>
          <w:szCs w:val="24"/>
        </w:rPr>
        <w:t>После составления списка участников прений председательствующий открывает прения.</w:t>
      </w:r>
    </w:p>
    <w:p w:rsidR="003079F3" w:rsidRPr="00302EE2" w:rsidRDefault="003079F3">
      <w:pPr>
        <w:pStyle w:val="ConsPlusNormal0"/>
        <w:tabs>
          <w:tab w:val="left" w:pos="993"/>
        </w:tabs>
        <w:ind w:firstLine="709"/>
        <w:jc w:val="both"/>
      </w:pPr>
      <w:r w:rsidRPr="00302EE2">
        <w:rPr>
          <w:rFonts w:ascii="Times New Roman" w:hAnsi="Times New Roman" w:cs="Times New Roman"/>
          <w:sz w:val="24"/>
          <w:szCs w:val="24"/>
        </w:rPr>
        <w:t>Слово для участия в прениях предоставляется председательствующим на общественных обсуждениях или публичных слушаниях на основании списка участников прений. Для выступления в прениях отводится не более десяти минут. В случае нарушения регламента общественных обсуждений или публичных слушаний председательствующий вправе прервать и предупредить выступающего, при повторном нарушении - лишить его слова. Никто не праве выступать в прениях без разрешения председательствующего.</w:t>
      </w:r>
    </w:p>
    <w:p w:rsidR="003079F3" w:rsidRPr="00302EE2" w:rsidRDefault="003079F3">
      <w:pPr>
        <w:pStyle w:val="ConsPlusNormal0"/>
        <w:numPr>
          <w:ilvl w:val="0"/>
          <w:numId w:val="15"/>
        </w:numPr>
        <w:tabs>
          <w:tab w:val="left" w:pos="993"/>
        </w:tabs>
        <w:ind w:left="0" w:firstLine="709"/>
        <w:jc w:val="both"/>
      </w:pPr>
      <w:r w:rsidRPr="00302EE2">
        <w:rPr>
          <w:rFonts w:ascii="Times New Roman" w:hAnsi="Times New Roman" w:cs="Times New Roman"/>
          <w:sz w:val="24"/>
          <w:szCs w:val="24"/>
        </w:rPr>
        <w:t>После двух часов прений председательствующим может быть объявлен перерыв для отдыха и питания. В случае если прения не закончились до 18.00 часов, проведение общественных обсуждений или публичных слушаний может быть перенесено на другой день.</w:t>
      </w:r>
    </w:p>
    <w:p w:rsidR="003079F3" w:rsidRPr="00302EE2" w:rsidRDefault="003079F3">
      <w:pPr>
        <w:pStyle w:val="ConsPlusNormal0"/>
        <w:numPr>
          <w:ilvl w:val="0"/>
          <w:numId w:val="15"/>
        </w:numPr>
        <w:tabs>
          <w:tab w:val="left" w:pos="993"/>
        </w:tabs>
        <w:ind w:left="0" w:firstLine="709"/>
        <w:jc w:val="both"/>
      </w:pPr>
      <w:r w:rsidRPr="00302EE2">
        <w:rPr>
          <w:rFonts w:ascii="Times New Roman" w:hAnsi="Times New Roman" w:cs="Times New Roman"/>
          <w:sz w:val="24"/>
          <w:szCs w:val="24"/>
        </w:rPr>
        <w:t>Прения заканчиваются после исчерпания списка участников прений. По инициативе председательствующего на рассмотрение собравшихся может быть поставлен вопрос о досрочном прекращении прений. Решение о досрочном прекращении прений считается принятым, если за его принятие проголосовало не менее двух третей зарегистрировавшихся участников общественных обсуждений или публичных слушаний. Лица, не успевшие выступить в прениях, вправе приобщить письменные тексты своих выступлений к протоколу общественных обсуждений или публичных слушаний.</w:t>
      </w:r>
    </w:p>
    <w:p w:rsidR="003079F3" w:rsidRPr="00302EE2" w:rsidRDefault="003079F3">
      <w:pPr>
        <w:pStyle w:val="ConsPlusNormal0"/>
        <w:numPr>
          <w:ilvl w:val="0"/>
          <w:numId w:val="15"/>
        </w:numPr>
        <w:tabs>
          <w:tab w:val="left" w:pos="993"/>
        </w:tabs>
        <w:ind w:left="0" w:firstLine="709"/>
        <w:jc w:val="both"/>
      </w:pPr>
      <w:r w:rsidRPr="00302EE2">
        <w:rPr>
          <w:rFonts w:ascii="Times New Roman" w:hAnsi="Times New Roman" w:cs="Times New Roman"/>
          <w:sz w:val="24"/>
          <w:szCs w:val="24"/>
        </w:rPr>
        <w:t>После завершения выступлений в прениях заключительное слово предоставляется инициаторам принятия муниципального правового акта, по которому проводятся общественные обсуждения или публичные слушания.</w:t>
      </w:r>
    </w:p>
    <w:p w:rsidR="003079F3" w:rsidRPr="00302EE2" w:rsidRDefault="003079F3">
      <w:pPr>
        <w:spacing w:after="0" w:line="240" w:lineRule="auto"/>
        <w:ind w:right="147" w:firstLine="709"/>
        <w:jc w:val="both"/>
        <w:rPr>
          <w:rFonts w:ascii="Times New Roman" w:eastAsia="Times New Roman" w:hAnsi="Times New Roman"/>
          <w:sz w:val="24"/>
          <w:szCs w:val="24"/>
          <w:lang w:eastAsia="ru-RU"/>
        </w:rPr>
      </w:pPr>
    </w:p>
    <w:p w:rsidR="003079F3" w:rsidRPr="00302EE2" w:rsidRDefault="003079F3">
      <w:pPr>
        <w:spacing w:after="0" w:line="240" w:lineRule="auto"/>
        <w:ind w:left="567"/>
        <w:jc w:val="both"/>
      </w:pPr>
      <w:r w:rsidRPr="00302EE2">
        <w:rPr>
          <w:rFonts w:ascii="Times New Roman" w:eastAsia="Times New Roman" w:hAnsi="Times New Roman"/>
          <w:b/>
          <w:sz w:val="24"/>
          <w:szCs w:val="24"/>
          <w:lang w:eastAsia="ru-RU"/>
        </w:rPr>
        <w:t xml:space="preserve">Статья 23. </w:t>
      </w:r>
      <w:r w:rsidRPr="00302EE2">
        <w:rPr>
          <w:rFonts w:ascii="Times New Roman" w:hAnsi="Times New Roman"/>
          <w:b/>
          <w:sz w:val="24"/>
          <w:szCs w:val="24"/>
        </w:rPr>
        <w:t>Утверждение заключения о результатах общественных обсуждений или публичных слушаний и их оформление.</w:t>
      </w:r>
    </w:p>
    <w:p w:rsidR="003079F3" w:rsidRPr="00302EE2" w:rsidRDefault="003079F3">
      <w:pPr>
        <w:pStyle w:val="ConsPlusNormal0"/>
        <w:numPr>
          <w:ilvl w:val="0"/>
          <w:numId w:val="30"/>
        </w:numPr>
        <w:tabs>
          <w:tab w:val="left" w:pos="993"/>
        </w:tabs>
        <w:ind w:left="0" w:firstLine="698"/>
        <w:jc w:val="both"/>
      </w:pPr>
      <w:r w:rsidRPr="00302EE2">
        <w:rPr>
          <w:rFonts w:ascii="Times New Roman" w:hAnsi="Times New Roman" w:cs="Times New Roman"/>
          <w:sz w:val="24"/>
          <w:szCs w:val="24"/>
        </w:rPr>
        <w:t>После завершения прений председательствующий зачитывает проект заключения о результатах общественных обсуждений или публичных слушаний, подготовленный рабочей группой, и предлагает собравшимся высказать свои замечания и предложения по указанному проекту.</w:t>
      </w:r>
    </w:p>
    <w:p w:rsidR="003079F3" w:rsidRPr="00302EE2" w:rsidRDefault="003079F3">
      <w:pPr>
        <w:pStyle w:val="ConsPlusNormal0"/>
        <w:numPr>
          <w:ilvl w:val="0"/>
          <w:numId w:val="30"/>
        </w:numPr>
        <w:tabs>
          <w:tab w:val="left" w:pos="993"/>
        </w:tabs>
        <w:ind w:left="0" w:firstLine="698"/>
        <w:jc w:val="both"/>
      </w:pPr>
      <w:r w:rsidRPr="00302EE2">
        <w:rPr>
          <w:rFonts w:ascii="Times New Roman" w:hAnsi="Times New Roman" w:cs="Times New Roman"/>
          <w:sz w:val="24"/>
          <w:szCs w:val="24"/>
        </w:rPr>
        <w:t>При отсутствии замечаний и предложений на голосование ставится предложение об утверждении проекта заключения о результатах общественных обсуждений или публичных слушаний. Решение об утверждении заключения о результатах общественных обсуждений или публичных слушаний считается принятым, если за него проголосовало большинство от зарегистрировавшихся участников обсуждений или слушаний.</w:t>
      </w:r>
    </w:p>
    <w:p w:rsidR="003079F3" w:rsidRPr="00302EE2" w:rsidRDefault="003079F3">
      <w:pPr>
        <w:pStyle w:val="ConsPlusNormal0"/>
        <w:tabs>
          <w:tab w:val="left" w:pos="993"/>
        </w:tabs>
        <w:ind w:firstLine="698"/>
        <w:jc w:val="both"/>
      </w:pPr>
      <w:r w:rsidRPr="00302EE2">
        <w:rPr>
          <w:rFonts w:ascii="Times New Roman" w:hAnsi="Times New Roman" w:cs="Times New Roman"/>
          <w:sz w:val="24"/>
          <w:szCs w:val="24"/>
        </w:rPr>
        <w:t>При наличии замечаний и предложений по проекту заключения о результатах общественных обсуждений или публичных слушаний, подготовленному рабочей группой, на голосование отдельно ставится каждое такое замечание и предложение. После принятия решения по этим замечаниям и предложениям проводится голосование об утверждении заключения о результатах общественных обсуждений или публичных слушаний. Заключение о результатах общественных обсуждений или публичных слушаний считается утвержденным, если за него проголосовало больше половины от зарегистрированных участников общественных обсуждений или публичных слушаний.</w:t>
      </w:r>
    </w:p>
    <w:p w:rsidR="003079F3" w:rsidRPr="00302EE2" w:rsidRDefault="003079F3">
      <w:pPr>
        <w:pStyle w:val="ConsPlusNormal0"/>
        <w:tabs>
          <w:tab w:val="left" w:pos="993"/>
        </w:tabs>
        <w:ind w:firstLine="698"/>
        <w:jc w:val="both"/>
      </w:pPr>
      <w:r w:rsidRPr="00302EE2">
        <w:rPr>
          <w:rFonts w:ascii="Times New Roman" w:hAnsi="Times New Roman" w:cs="Times New Roman"/>
          <w:sz w:val="24"/>
          <w:szCs w:val="24"/>
        </w:rPr>
        <w:t>Заключение о результатах общественных обсуждений или публичных слушаний с учетом принятых замечаний и предложений дорабатывается рабочей группой в течение одного дня после их окончания.</w:t>
      </w:r>
    </w:p>
    <w:p w:rsidR="003079F3" w:rsidRPr="00302EE2" w:rsidRDefault="003079F3">
      <w:pPr>
        <w:pStyle w:val="ConsPlusNormal0"/>
        <w:numPr>
          <w:ilvl w:val="0"/>
          <w:numId w:val="30"/>
        </w:numPr>
        <w:tabs>
          <w:tab w:val="left" w:pos="993"/>
        </w:tabs>
        <w:ind w:left="0" w:firstLine="698"/>
        <w:jc w:val="both"/>
      </w:pPr>
      <w:r w:rsidRPr="00302EE2">
        <w:rPr>
          <w:rFonts w:ascii="Times New Roman" w:hAnsi="Times New Roman" w:cs="Times New Roman"/>
          <w:sz w:val="24"/>
          <w:szCs w:val="24"/>
        </w:rPr>
        <w:t>Заключение о результатах общественных обсуждений или публичных слушаний подлежит опубликованию в районной газете "Ровеньская нива" в течение 5 дней со дня проведения таких обсуждений или слушаний.</w:t>
      </w:r>
    </w:p>
    <w:p w:rsidR="003079F3" w:rsidRPr="00302EE2" w:rsidRDefault="003079F3">
      <w:pPr>
        <w:pStyle w:val="ConsPlusNormal0"/>
        <w:numPr>
          <w:ilvl w:val="0"/>
          <w:numId w:val="30"/>
        </w:numPr>
        <w:tabs>
          <w:tab w:val="left" w:pos="993"/>
        </w:tabs>
        <w:ind w:left="0" w:firstLine="698"/>
        <w:jc w:val="both"/>
      </w:pPr>
      <w:r w:rsidRPr="00302EE2">
        <w:rPr>
          <w:rFonts w:ascii="Times New Roman" w:hAnsi="Times New Roman" w:cs="Times New Roman"/>
          <w:sz w:val="24"/>
          <w:szCs w:val="24"/>
        </w:rPr>
        <w:t>При голосовании по всем вопросам, возникающим в ходе проведения общественных обсуждений или публичных слушаний, подсчет голосов осуществляется председательствующим и членами рабочей группы. Голосование осуществляется поднятием руки. В зависимости от количества участников общественных обсуждений или публичных слушаний им могут быть розданы бюллетени для голосования.</w:t>
      </w:r>
    </w:p>
    <w:p w:rsidR="003079F3" w:rsidRPr="00302EE2" w:rsidRDefault="003079F3">
      <w:pPr>
        <w:pStyle w:val="ConsPlusNormal0"/>
        <w:numPr>
          <w:ilvl w:val="0"/>
          <w:numId w:val="30"/>
        </w:numPr>
        <w:tabs>
          <w:tab w:val="left" w:pos="993"/>
        </w:tabs>
        <w:ind w:left="0" w:firstLine="698"/>
        <w:jc w:val="both"/>
      </w:pPr>
      <w:r w:rsidRPr="00302EE2">
        <w:rPr>
          <w:rFonts w:ascii="Times New Roman" w:hAnsi="Times New Roman" w:cs="Times New Roman"/>
          <w:sz w:val="24"/>
          <w:szCs w:val="24"/>
        </w:rPr>
        <w:t>При проведении общественных обсуждений или публичных слушаний члены рабочей группы ведут протокол публичных слушаний. В протокол вносятся сведения о вопросах, рассматриваемых на общественных обсуждениях или публичных слушаниях, фамилии выступавших, количественные результаты голосований и принятые решения. К протоколу приобщаются: список участников общественных обсуждений или публичных слушаний, которым были направлены приглашения, список зарегистрировавшихся участников таких обсуждений или слушаний, список участников прений.</w:t>
      </w:r>
    </w:p>
    <w:p w:rsidR="003079F3" w:rsidRPr="00302EE2" w:rsidRDefault="003079F3">
      <w:pPr>
        <w:pStyle w:val="ConsPlusNormal0"/>
        <w:numPr>
          <w:ilvl w:val="0"/>
          <w:numId w:val="30"/>
        </w:numPr>
        <w:tabs>
          <w:tab w:val="left" w:pos="993"/>
        </w:tabs>
        <w:ind w:left="0" w:firstLine="698"/>
        <w:jc w:val="both"/>
      </w:pPr>
      <w:r w:rsidRPr="00302EE2">
        <w:rPr>
          <w:rFonts w:ascii="Times New Roman" w:hAnsi="Times New Roman" w:cs="Times New Roman"/>
          <w:sz w:val="24"/>
          <w:szCs w:val="24"/>
        </w:rPr>
        <w:t>Протокол общественных обсуждений или публичных слушаний и прилагаемые к нему списки подписываются председательствующим на общественных обсуждениях или публичных слушаниях и членами рабочей группы. Заключение о результатах общественных обсуждений или публичных слушаний подписывается председательствующим на таких обсуждениях или слушаниях.</w:t>
      </w:r>
    </w:p>
    <w:p w:rsidR="003079F3" w:rsidRPr="00302EE2" w:rsidRDefault="003079F3">
      <w:pPr>
        <w:pStyle w:val="ConsPlusNormal0"/>
        <w:numPr>
          <w:ilvl w:val="0"/>
          <w:numId w:val="30"/>
        </w:numPr>
        <w:tabs>
          <w:tab w:val="left" w:pos="993"/>
        </w:tabs>
        <w:ind w:left="0" w:firstLine="698"/>
        <w:jc w:val="both"/>
      </w:pPr>
      <w:r w:rsidRPr="00302EE2">
        <w:rPr>
          <w:rFonts w:ascii="Times New Roman" w:hAnsi="Times New Roman" w:cs="Times New Roman"/>
          <w:sz w:val="24"/>
          <w:szCs w:val="24"/>
        </w:rPr>
        <w:t>Заключение о результатах общественных обсуждений или публичных слушаний и протокол общественных обсуждений или публичных слушаний направляются в Муниципальный совет в течение одного дня после подписания.</w:t>
      </w:r>
    </w:p>
    <w:p w:rsidR="003079F3" w:rsidRPr="00302EE2" w:rsidRDefault="003079F3">
      <w:pPr>
        <w:spacing w:after="0" w:line="240" w:lineRule="auto"/>
        <w:ind w:right="147" w:firstLine="709"/>
        <w:jc w:val="both"/>
        <w:rPr>
          <w:rFonts w:ascii="Times New Roman" w:eastAsia="Times New Roman" w:hAnsi="Times New Roman"/>
          <w:sz w:val="24"/>
          <w:szCs w:val="24"/>
          <w:lang w:eastAsia="ru-RU"/>
        </w:rPr>
      </w:pPr>
    </w:p>
    <w:p w:rsidR="003079F3" w:rsidRPr="00302EE2" w:rsidRDefault="003079F3">
      <w:pPr>
        <w:pStyle w:val="af2"/>
        <w:spacing w:after="0" w:line="240" w:lineRule="auto"/>
        <w:ind w:left="567"/>
        <w:jc w:val="both"/>
      </w:pPr>
      <w:r w:rsidRPr="00302EE2">
        <w:rPr>
          <w:rFonts w:ascii="Times New Roman" w:hAnsi="Times New Roman"/>
          <w:b/>
          <w:sz w:val="24"/>
          <w:szCs w:val="24"/>
        </w:rPr>
        <w:t>Статья 24. Особенности проведения общественных обсуждений или</w:t>
      </w:r>
      <w:r w:rsidRPr="00302EE2">
        <w:rPr>
          <w:rFonts w:ascii="Times New Roman" w:hAnsi="Times New Roman"/>
          <w:sz w:val="24"/>
          <w:szCs w:val="24"/>
        </w:rPr>
        <w:t xml:space="preserve"> </w:t>
      </w:r>
      <w:r w:rsidRPr="00302EE2">
        <w:rPr>
          <w:rFonts w:ascii="Times New Roman" w:hAnsi="Times New Roman"/>
          <w:b/>
          <w:sz w:val="24"/>
          <w:szCs w:val="24"/>
        </w:rPr>
        <w:t>публичных слушаний по проекту Генерального плана Поселения, внесения изменений в Генеральный план Поселения.</w:t>
      </w:r>
    </w:p>
    <w:p w:rsidR="003079F3" w:rsidRPr="00302EE2" w:rsidRDefault="003079F3">
      <w:pPr>
        <w:pStyle w:val="af2"/>
        <w:numPr>
          <w:ilvl w:val="0"/>
          <w:numId w:val="23"/>
        </w:numPr>
        <w:tabs>
          <w:tab w:val="left" w:pos="993"/>
        </w:tabs>
        <w:spacing w:after="0" w:line="240" w:lineRule="auto"/>
        <w:ind w:left="0" w:firstLine="709"/>
        <w:jc w:val="both"/>
      </w:pPr>
      <w:r w:rsidRPr="00302EE2">
        <w:rPr>
          <w:rFonts w:ascii="Times New Roman" w:hAnsi="Times New Roman"/>
          <w:sz w:val="24"/>
          <w:szCs w:val="24"/>
        </w:rPr>
        <w:t>Внесение в Генеральный план Поселения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3079F3" w:rsidRPr="00302EE2" w:rsidRDefault="003079F3">
      <w:pPr>
        <w:pStyle w:val="af2"/>
        <w:numPr>
          <w:ilvl w:val="0"/>
          <w:numId w:val="23"/>
        </w:numPr>
        <w:tabs>
          <w:tab w:val="left" w:pos="993"/>
        </w:tabs>
        <w:spacing w:after="0" w:line="240" w:lineRule="auto"/>
        <w:ind w:left="0" w:firstLine="709"/>
        <w:jc w:val="both"/>
      </w:pPr>
      <w:r w:rsidRPr="00302EE2">
        <w:rPr>
          <w:rFonts w:ascii="Times New Roman" w:hAnsi="Times New Roman"/>
          <w:sz w:val="24"/>
          <w:szCs w:val="24"/>
        </w:rPr>
        <w:t>Общественные обсуждения или публичные слушания проводятся в каждом населенном пункте Поселения. В случае внесения изменений в Генеральный план в отношении части территории Поселения 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указанных изменений.</w:t>
      </w:r>
    </w:p>
    <w:p w:rsidR="003079F3" w:rsidRPr="00302EE2" w:rsidRDefault="003079F3">
      <w:pPr>
        <w:pStyle w:val="af2"/>
        <w:numPr>
          <w:ilvl w:val="0"/>
          <w:numId w:val="23"/>
        </w:numPr>
        <w:tabs>
          <w:tab w:val="left" w:pos="993"/>
        </w:tabs>
        <w:spacing w:after="0" w:line="240" w:lineRule="auto"/>
        <w:ind w:left="0" w:firstLine="709"/>
        <w:jc w:val="both"/>
      </w:pPr>
      <w:r w:rsidRPr="00302EE2">
        <w:rPr>
          <w:rFonts w:ascii="Times New Roman" w:hAnsi="Times New Roman"/>
          <w:sz w:val="24"/>
          <w:szCs w:val="24"/>
        </w:rPr>
        <w:t>Общественные обсуждения или протоколы публичных слушаний и заключение о результатах общественных обсуждений или публичных слушаний являются обязательным приложением к проекту Генерального плана Поселения.</w:t>
      </w:r>
    </w:p>
    <w:p w:rsidR="003079F3" w:rsidRPr="00302EE2" w:rsidRDefault="003079F3">
      <w:pPr>
        <w:pStyle w:val="af2"/>
        <w:numPr>
          <w:ilvl w:val="0"/>
          <w:numId w:val="23"/>
        </w:numPr>
        <w:tabs>
          <w:tab w:val="left" w:pos="993"/>
        </w:tabs>
        <w:spacing w:after="0" w:line="240" w:lineRule="auto"/>
        <w:ind w:left="0" w:firstLine="709"/>
        <w:jc w:val="both"/>
      </w:pPr>
      <w:r w:rsidRPr="00302EE2">
        <w:rPr>
          <w:rStyle w:val="blk"/>
          <w:rFonts w:ascii="Times New Roman" w:hAnsi="Times New Roman"/>
          <w:sz w:val="24"/>
          <w:szCs w:val="24"/>
        </w:rPr>
        <w:t>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3079F3" w:rsidRPr="00302EE2" w:rsidRDefault="003079F3">
      <w:pPr>
        <w:pStyle w:val="af2"/>
        <w:tabs>
          <w:tab w:val="left" w:pos="993"/>
        </w:tabs>
        <w:spacing w:after="0" w:line="240" w:lineRule="auto"/>
        <w:ind w:left="709"/>
        <w:jc w:val="both"/>
      </w:pPr>
    </w:p>
    <w:p w:rsidR="003079F3" w:rsidRPr="00302EE2" w:rsidRDefault="003079F3">
      <w:pPr>
        <w:pStyle w:val="af2"/>
        <w:tabs>
          <w:tab w:val="left" w:pos="993"/>
        </w:tabs>
        <w:spacing w:after="0" w:line="240" w:lineRule="auto"/>
        <w:ind w:left="709"/>
        <w:jc w:val="both"/>
      </w:pPr>
      <w:r w:rsidRPr="00302EE2">
        <w:rPr>
          <w:rFonts w:ascii="Times New Roman" w:hAnsi="Times New Roman"/>
          <w:b/>
          <w:sz w:val="24"/>
          <w:szCs w:val="24"/>
        </w:rPr>
        <w:t>Статья 25. Особенности проведения общественных обсуждений или</w:t>
      </w:r>
      <w:r w:rsidRPr="00302EE2">
        <w:rPr>
          <w:rFonts w:ascii="Times New Roman" w:hAnsi="Times New Roman"/>
          <w:sz w:val="24"/>
          <w:szCs w:val="24"/>
        </w:rPr>
        <w:t xml:space="preserve"> </w:t>
      </w:r>
      <w:r w:rsidRPr="00302EE2">
        <w:rPr>
          <w:rFonts w:ascii="Times New Roman" w:hAnsi="Times New Roman"/>
          <w:b/>
          <w:sz w:val="24"/>
          <w:szCs w:val="24"/>
        </w:rPr>
        <w:t>публичных слушаний по проекту Правил землепользования и застройки Поселения, проекту внесения изменений в Правила землепользования и застройки Поселения.</w:t>
      </w:r>
    </w:p>
    <w:p w:rsidR="003079F3" w:rsidRPr="00302EE2" w:rsidRDefault="003079F3">
      <w:pPr>
        <w:pStyle w:val="af2"/>
        <w:tabs>
          <w:tab w:val="left" w:pos="851"/>
        </w:tabs>
        <w:spacing w:after="0" w:line="240" w:lineRule="auto"/>
        <w:ind w:left="0" w:firstLine="567"/>
        <w:jc w:val="both"/>
      </w:pPr>
      <w:r w:rsidRPr="00302EE2">
        <w:rPr>
          <w:rFonts w:ascii="Times New Roman" w:hAnsi="Times New Roman"/>
          <w:b/>
          <w:bCs/>
          <w:sz w:val="24"/>
          <w:szCs w:val="24"/>
        </w:rPr>
        <w:t>1</w:t>
      </w:r>
      <w:r w:rsidRPr="00302EE2">
        <w:rPr>
          <w:rFonts w:ascii="Times New Roman" w:hAnsi="Times New Roman"/>
          <w:sz w:val="24"/>
          <w:szCs w:val="24"/>
        </w:rPr>
        <w:t>.Глава Поселения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3079F3" w:rsidRPr="00302EE2" w:rsidRDefault="003079F3">
      <w:pPr>
        <w:pStyle w:val="af2"/>
        <w:tabs>
          <w:tab w:val="left" w:pos="851"/>
        </w:tabs>
        <w:spacing w:after="0" w:line="240" w:lineRule="auto"/>
        <w:ind w:left="0" w:firstLine="567"/>
        <w:jc w:val="both"/>
      </w:pPr>
      <w:r w:rsidRPr="00302EE2">
        <w:rPr>
          <w:rFonts w:ascii="Times New Roman" w:hAnsi="Times New Roman"/>
          <w:b/>
          <w:bCs/>
          <w:sz w:val="24"/>
          <w:szCs w:val="24"/>
        </w:rPr>
        <w:t>2.</w:t>
      </w:r>
      <w:r w:rsidRPr="00302EE2">
        <w:rPr>
          <w:rFonts w:ascii="Times New Roman" w:hAnsi="Times New Roman"/>
          <w:sz w:val="24"/>
          <w:szCs w:val="24"/>
        </w:rPr>
        <w:t>В случае подготовки правил землепользования и застройки применительно к части территории Поселения общественные обсуждения или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w:t>
      </w:r>
    </w:p>
    <w:p w:rsidR="003079F3" w:rsidRPr="00302EE2" w:rsidRDefault="003079F3">
      <w:pPr>
        <w:pStyle w:val="af2"/>
        <w:numPr>
          <w:ilvl w:val="0"/>
          <w:numId w:val="17"/>
        </w:numPr>
        <w:tabs>
          <w:tab w:val="left" w:pos="851"/>
        </w:tabs>
        <w:spacing w:after="0" w:line="240" w:lineRule="auto"/>
        <w:ind w:left="0" w:firstLine="567"/>
        <w:jc w:val="both"/>
      </w:pPr>
      <w:r w:rsidRPr="00302EE2">
        <w:rPr>
          <w:rFonts w:ascii="Times New Roman" w:hAnsi="Times New Roman"/>
          <w:sz w:val="24"/>
          <w:szCs w:val="24"/>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w:t>
      </w:r>
    </w:p>
    <w:p w:rsidR="003079F3" w:rsidRPr="00302EE2" w:rsidRDefault="003079F3">
      <w:pPr>
        <w:pStyle w:val="af2"/>
        <w:tabs>
          <w:tab w:val="left" w:pos="851"/>
        </w:tabs>
        <w:spacing w:after="0" w:line="240" w:lineRule="auto"/>
        <w:ind w:left="567"/>
        <w:jc w:val="both"/>
        <w:rPr>
          <w:rFonts w:ascii="Times New Roman" w:hAnsi="Times New Roman"/>
          <w:sz w:val="24"/>
          <w:szCs w:val="24"/>
        </w:rPr>
      </w:pPr>
    </w:p>
    <w:p w:rsidR="003079F3" w:rsidRPr="00302EE2" w:rsidRDefault="003079F3">
      <w:pPr>
        <w:pStyle w:val="af2"/>
        <w:tabs>
          <w:tab w:val="left" w:pos="851"/>
        </w:tabs>
        <w:spacing w:after="0" w:line="240" w:lineRule="auto"/>
        <w:ind w:left="567"/>
        <w:jc w:val="both"/>
        <w:rPr>
          <w:rFonts w:ascii="Times New Roman" w:hAnsi="Times New Roman"/>
          <w:sz w:val="24"/>
          <w:szCs w:val="24"/>
        </w:rPr>
      </w:pPr>
    </w:p>
    <w:p w:rsidR="003079F3" w:rsidRPr="00302EE2" w:rsidRDefault="003079F3">
      <w:pPr>
        <w:pStyle w:val="af2"/>
        <w:spacing w:after="0" w:line="240" w:lineRule="auto"/>
        <w:jc w:val="both"/>
      </w:pPr>
      <w:r w:rsidRPr="00302EE2">
        <w:rPr>
          <w:rFonts w:ascii="Times New Roman" w:hAnsi="Times New Roman"/>
          <w:b/>
          <w:sz w:val="24"/>
          <w:szCs w:val="24"/>
        </w:rPr>
        <w:t xml:space="preserve">Глава </w:t>
      </w:r>
      <w:r w:rsidRPr="00302EE2">
        <w:rPr>
          <w:rFonts w:ascii="Times New Roman" w:hAnsi="Times New Roman"/>
          <w:b/>
          <w:sz w:val="24"/>
          <w:szCs w:val="24"/>
          <w:lang w:val="en-US"/>
        </w:rPr>
        <w:t>VII</w:t>
      </w:r>
      <w:r w:rsidRPr="00302EE2">
        <w:rPr>
          <w:rFonts w:ascii="Times New Roman" w:hAnsi="Times New Roman"/>
          <w:b/>
          <w:sz w:val="24"/>
          <w:szCs w:val="24"/>
        </w:rPr>
        <w:t>. ПОЛОЖЕНИЯ О ВНЕСЕНИИ ИЗМЕНЕНИЙ В ПРАВИЛА ЗЕМЛЕПОЛЬЗОВАНИЯ И ЗАСТРОЙКИ</w:t>
      </w:r>
    </w:p>
    <w:p w:rsidR="003079F3" w:rsidRPr="00302EE2" w:rsidRDefault="003079F3">
      <w:pPr>
        <w:pStyle w:val="af2"/>
        <w:spacing w:after="0" w:line="240" w:lineRule="auto"/>
        <w:rPr>
          <w:rFonts w:ascii="Times New Roman" w:hAnsi="Times New Roman"/>
          <w:b/>
          <w:sz w:val="24"/>
          <w:szCs w:val="24"/>
        </w:rPr>
      </w:pPr>
    </w:p>
    <w:p w:rsidR="003079F3" w:rsidRPr="00302EE2" w:rsidRDefault="003079F3">
      <w:pPr>
        <w:pStyle w:val="af2"/>
        <w:spacing w:after="0" w:line="240" w:lineRule="auto"/>
      </w:pPr>
      <w:r w:rsidRPr="00302EE2">
        <w:rPr>
          <w:rFonts w:ascii="Times New Roman" w:hAnsi="Times New Roman"/>
          <w:b/>
          <w:sz w:val="24"/>
          <w:szCs w:val="24"/>
        </w:rPr>
        <w:t>Статья 26. Основания и право инициативы внесения изменений в Правила.</w:t>
      </w:r>
    </w:p>
    <w:p w:rsidR="003079F3" w:rsidRPr="00302EE2" w:rsidRDefault="003079F3">
      <w:pPr>
        <w:pStyle w:val="af2"/>
        <w:spacing w:after="0" w:line="240" w:lineRule="auto"/>
        <w:rPr>
          <w:rFonts w:ascii="Times New Roman" w:hAnsi="Times New Roman"/>
          <w:b/>
          <w:sz w:val="18"/>
          <w:szCs w:val="24"/>
        </w:rPr>
      </w:pPr>
    </w:p>
    <w:p w:rsidR="003079F3" w:rsidRPr="00302EE2" w:rsidRDefault="003079F3">
      <w:pPr>
        <w:pStyle w:val="af2"/>
        <w:numPr>
          <w:ilvl w:val="0"/>
          <w:numId w:val="15"/>
        </w:numPr>
        <w:tabs>
          <w:tab w:val="left" w:pos="851"/>
        </w:tabs>
        <w:spacing w:after="0" w:line="240" w:lineRule="auto"/>
        <w:ind w:left="0" w:firstLine="567"/>
        <w:jc w:val="both"/>
      </w:pPr>
      <w:r w:rsidRPr="00302EE2">
        <w:rPr>
          <w:rFonts w:ascii="Times New Roman" w:hAnsi="Times New Roman"/>
          <w:sz w:val="24"/>
          <w:szCs w:val="24"/>
        </w:rPr>
        <w:t>Основаниями для рассмотрения главой администрации муниципального района «Ровеньский район» Белгородской области вопроса о внесении изменений в Правила являются:</w:t>
      </w:r>
    </w:p>
    <w:p w:rsidR="003079F3" w:rsidRPr="00302EE2" w:rsidRDefault="003079F3">
      <w:pPr>
        <w:pStyle w:val="af2"/>
        <w:spacing w:after="0" w:line="240" w:lineRule="auto"/>
        <w:ind w:left="0" w:firstLine="567"/>
        <w:jc w:val="both"/>
      </w:pPr>
      <w:r w:rsidRPr="00302EE2">
        <w:rPr>
          <w:rFonts w:ascii="Times New Roman" w:hAnsi="Times New Roman"/>
          <w:sz w:val="24"/>
          <w:szCs w:val="24"/>
        </w:rPr>
        <w:t xml:space="preserve">1) несоответствие Правил Генеральному плану Поселения, схеме территориального планирования муниципального района «Ровеньский район», возникшее в результате внесения в </w:t>
      </w:r>
      <w:r w:rsidRPr="00302EE2">
        <w:rPr>
          <w:rStyle w:val="blk"/>
          <w:rFonts w:ascii="Times New Roman" w:hAnsi="Times New Roman"/>
          <w:sz w:val="24"/>
          <w:szCs w:val="24"/>
        </w:rPr>
        <w:t>внесения в такой Генеральный план Поселения или схему территориального планирования муниципального района «Ровеньский район» изменений</w:t>
      </w:r>
      <w:r w:rsidRPr="00302EE2">
        <w:rPr>
          <w:rFonts w:ascii="Times New Roman" w:hAnsi="Times New Roman"/>
          <w:sz w:val="24"/>
          <w:szCs w:val="24"/>
        </w:rPr>
        <w:t>;</w:t>
      </w:r>
    </w:p>
    <w:p w:rsidR="003079F3" w:rsidRPr="00302EE2" w:rsidRDefault="003079F3">
      <w:pPr>
        <w:spacing w:after="0" w:line="240" w:lineRule="auto"/>
        <w:ind w:firstLine="567"/>
        <w:jc w:val="both"/>
      </w:pPr>
      <w:r w:rsidRPr="00302EE2">
        <w:rPr>
          <w:rFonts w:ascii="Times New Roman" w:hAnsi="Times New Roman"/>
          <w:sz w:val="24"/>
          <w:szCs w:val="24"/>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3079F3" w:rsidRPr="00302EE2" w:rsidRDefault="003079F3">
      <w:pPr>
        <w:spacing w:after="0" w:line="240" w:lineRule="auto"/>
        <w:ind w:firstLine="567"/>
        <w:jc w:val="both"/>
      </w:pPr>
      <w:r w:rsidRPr="00302EE2">
        <w:rPr>
          <w:rFonts w:ascii="Times New Roman" w:hAnsi="Times New Roman"/>
          <w:sz w:val="24"/>
          <w:szCs w:val="24"/>
        </w:rPr>
        <w:t>2) поступление предложений об изменении границ территориальных зон, изменении градостроительных регламентов.</w:t>
      </w:r>
    </w:p>
    <w:p w:rsidR="003079F3" w:rsidRPr="00302EE2" w:rsidRDefault="003079F3">
      <w:pPr>
        <w:spacing w:after="0" w:line="240" w:lineRule="auto"/>
        <w:ind w:firstLine="567"/>
        <w:jc w:val="both"/>
      </w:pPr>
      <w:r w:rsidRPr="00302EE2">
        <w:rPr>
          <w:rFonts w:ascii="Times New Roman" w:hAnsi="Times New Roman"/>
          <w:sz w:val="24"/>
          <w:szCs w:val="24"/>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3079F3" w:rsidRPr="00302EE2" w:rsidRDefault="003079F3">
      <w:pPr>
        <w:spacing w:after="0" w:line="240" w:lineRule="auto"/>
        <w:ind w:firstLine="567"/>
        <w:jc w:val="both"/>
      </w:pPr>
      <w:r w:rsidRPr="00302EE2">
        <w:rPr>
          <w:rFonts w:ascii="Times New Roman" w:hAnsi="Times New Roman"/>
          <w:sz w:val="24"/>
          <w:szCs w:val="24"/>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3079F3" w:rsidRPr="00302EE2" w:rsidRDefault="003079F3">
      <w:pPr>
        <w:spacing w:after="0" w:line="240" w:lineRule="auto"/>
        <w:ind w:firstLine="567"/>
        <w:jc w:val="both"/>
      </w:pPr>
      <w:r w:rsidRPr="00302EE2">
        <w:rPr>
          <w:rFonts w:ascii="Times New Roman" w:hAnsi="Times New Roman"/>
          <w:sz w:val="24"/>
          <w:szCs w:val="24"/>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3079F3" w:rsidRPr="00302EE2" w:rsidRDefault="003079F3">
      <w:pPr>
        <w:pStyle w:val="af2"/>
        <w:numPr>
          <w:ilvl w:val="0"/>
          <w:numId w:val="15"/>
        </w:numPr>
        <w:tabs>
          <w:tab w:val="left" w:pos="993"/>
        </w:tabs>
        <w:spacing w:after="0" w:line="240" w:lineRule="auto"/>
        <w:ind w:left="0" w:firstLine="567"/>
        <w:jc w:val="both"/>
      </w:pPr>
      <w:r w:rsidRPr="00302EE2">
        <w:rPr>
          <w:rFonts w:ascii="Times New Roman" w:hAnsi="Times New Roman"/>
          <w:sz w:val="24"/>
          <w:szCs w:val="24"/>
        </w:rPr>
        <w:t>Предложения о внесении изменений в Правила в Комиссию направляются:</w:t>
      </w:r>
    </w:p>
    <w:p w:rsidR="003079F3" w:rsidRPr="00302EE2" w:rsidRDefault="003079F3">
      <w:pPr>
        <w:spacing w:after="0" w:line="240" w:lineRule="auto"/>
        <w:ind w:firstLine="567"/>
        <w:jc w:val="both"/>
      </w:pPr>
      <w:r w:rsidRPr="00302EE2">
        <w:rPr>
          <w:rFonts w:ascii="Times New Roman" w:hAnsi="Times New Roman"/>
          <w:sz w:val="24"/>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3079F3" w:rsidRPr="00302EE2" w:rsidRDefault="003079F3">
      <w:pPr>
        <w:spacing w:after="0" w:line="240" w:lineRule="auto"/>
        <w:ind w:firstLine="567"/>
        <w:jc w:val="both"/>
      </w:pPr>
      <w:r w:rsidRPr="00302EE2">
        <w:rPr>
          <w:rFonts w:ascii="Times New Roman" w:hAnsi="Times New Roman"/>
          <w:sz w:val="24"/>
          <w:szCs w:val="24"/>
        </w:rPr>
        <w:t>2) органами исполнительной власти Белгородской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3079F3" w:rsidRPr="00302EE2" w:rsidRDefault="003079F3">
      <w:pPr>
        <w:spacing w:after="0" w:line="240" w:lineRule="auto"/>
        <w:ind w:firstLine="567"/>
        <w:jc w:val="both"/>
      </w:pPr>
      <w:r w:rsidRPr="00302EE2">
        <w:rPr>
          <w:rFonts w:ascii="Times New Roman" w:hAnsi="Times New Roman"/>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3079F3" w:rsidRPr="00302EE2" w:rsidRDefault="003079F3">
      <w:pPr>
        <w:spacing w:after="0" w:line="240" w:lineRule="auto"/>
        <w:ind w:firstLine="567"/>
        <w:jc w:val="both"/>
      </w:pPr>
      <w:r w:rsidRPr="00302EE2">
        <w:rPr>
          <w:rFonts w:ascii="Times New Roman" w:hAnsi="Times New Roman"/>
          <w:sz w:val="24"/>
          <w:szCs w:val="24"/>
        </w:rPr>
        <w:t>4)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3079F3" w:rsidRPr="00302EE2" w:rsidRDefault="003079F3">
      <w:pPr>
        <w:spacing w:after="0" w:line="240" w:lineRule="auto"/>
        <w:ind w:firstLine="567"/>
        <w:jc w:val="both"/>
      </w:pPr>
      <w:r w:rsidRPr="00302EE2">
        <w:rPr>
          <w:rFonts w:ascii="Times New Roman" w:hAnsi="Times New Roman"/>
          <w:sz w:val="24"/>
          <w:szCs w:val="24"/>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079F3" w:rsidRPr="00302EE2" w:rsidRDefault="003079F3">
      <w:pPr>
        <w:pStyle w:val="af2"/>
        <w:spacing w:after="0" w:line="240" w:lineRule="auto"/>
        <w:ind w:left="0" w:firstLine="567"/>
        <w:jc w:val="both"/>
      </w:pPr>
      <w:r w:rsidRPr="00302EE2">
        <w:rPr>
          <w:rFonts w:ascii="Times New Roman" w:hAnsi="Times New Roman"/>
          <w:b/>
          <w:bCs/>
          <w:sz w:val="24"/>
          <w:szCs w:val="24"/>
        </w:rPr>
        <w:t>3.</w:t>
      </w:r>
      <w:r w:rsidRPr="00302EE2">
        <w:rPr>
          <w:rFonts w:ascii="Times New Roman" w:hAnsi="Times New Roman"/>
          <w:bCs/>
          <w:sz w:val="24"/>
          <w:szCs w:val="24"/>
        </w:rPr>
        <w:t xml:space="preserve"> В случае, если Правилами не обеспечена в соответствии с частью 3.1 статьи 31 Градостроительного кодекса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3079F3" w:rsidRPr="00302EE2" w:rsidRDefault="003079F3">
      <w:pPr>
        <w:pStyle w:val="af2"/>
        <w:spacing w:after="0" w:line="240" w:lineRule="auto"/>
        <w:ind w:left="0" w:firstLine="567"/>
        <w:jc w:val="both"/>
      </w:pPr>
      <w:r w:rsidRPr="00302EE2">
        <w:rPr>
          <w:rFonts w:ascii="Times New Roman" w:hAnsi="Times New Roman"/>
          <w:b/>
          <w:bCs/>
          <w:sz w:val="24"/>
          <w:szCs w:val="24"/>
        </w:rPr>
        <w:t>4.</w:t>
      </w:r>
      <w:r w:rsidRPr="00302EE2">
        <w:rPr>
          <w:rFonts w:ascii="Times New Roman" w:hAnsi="Times New Roman"/>
          <w:bCs/>
          <w:sz w:val="24"/>
          <w:szCs w:val="24"/>
        </w:rPr>
        <w:t xml:space="preserve"> В случаях, предусмотренных подпунктами 3 - 5 части 1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w:t>
      </w:r>
    </w:p>
    <w:p w:rsidR="003079F3" w:rsidRPr="00302EE2" w:rsidRDefault="003079F3">
      <w:pPr>
        <w:tabs>
          <w:tab w:val="left" w:pos="3621"/>
        </w:tabs>
        <w:spacing w:after="0" w:line="240" w:lineRule="auto"/>
        <w:ind w:firstLine="708"/>
        <w:jc w:val="both"/>
        <w:rPr>
          <w:rFonts w:ascii="Times New Roman" w:hAnsi="Times New Roman"/>
          <w:sz w:val="24"/>
          <w:szCs w:val="24"/>
        </w:rPr>
      </w:pPr>
    </w:p>
    <w:p w:rsidR="003079F3" w:rsidRPr="00302EE2" w:rsidRDefault="003079F3">
      <w:pPr>
        <w:pStyle w:val="af2"/>
        <w:spacing w:after="0" w:line="240" w:lineRule="auto"/>
        <w:jc w:val="both"/>
      </w:pPr>
      <w:r w:rsidRPr="00302EE2">
        <w:rPr>
          <w:rFonts w:ascii="Times New Roman" w:hAnsi="Times New Roman"/>
          <w:b/>
          <w:sz w:val="24"/>
          <w:szCs w:val="24"/>
        </w:rPr>
        <w:t>Статья 27. Порядок рассмотрения предложений и инициатив по внесению изменений в Правила.</w:t>
      </w:r>
    </w:p>
    <w:p w:rsidR="003079F3" w:rsidRPr="00302EE2" w:rsidRDefault="003079F3">
      <w:pPr>
        <w:pStyle w:val="af2"/>
        <w:spacing w:after="0" w:line="240" w:lineRule="auto"/>
        <w:ind w:left="0" w:firstLine="709"/>
        <w:jc w:val="both"/>
        <w:rPr>
          <w:rFonts w:ascii="Times New Roman" w:hAnsi="Times New Roman"/>
          <w:b/>
          <w:sz w:val="18"/>
          <w:szCs w:val="24"/>
        </w:rPr>
      </w:pPr>
    </w:p>
    <w:p w:rsidR="003079F3" w:rsidRPr="00302EE2" w:rsidRDefault="003079F3">
      <w:pPr>
        <w:pStyle w:val="af2"/>
        <w:numPr>
          <w:ilvl w:val="0"/>
          <w:numId w:val="20"/>
        </w:numPr>
        <w:tabs>
          <w:tab w:val="left" w:pos="851"/>
        </w:tabs>
        <w:spacing w:after="0" w:line="240" w:lineRule="auto"/>
        <w:ind w:left="0" w:firstLine="567"/>
        <w:jc w:val="both"/>
      </w:pPr>
      <w:r w:rsidRPr="00302EE2">
        <w:rPr>
          <w:rFonts w:ascii="Times New Roman" w:hAnsi="Times New Roman"/>
          <w:sz w:val="24"/>
          <w:szCs w:val="24"/>
        </w:rPr>
        <w:t>Рассмотрение предложений о внесении изменений в Правила производится Комиссией в течение тридцати дней со дня их внесения.</w:t>
      </w:r>
    </w:p>
    <w:p w:rsidR="003079F3" w:rsidRPr="00302EE2" w:rsidRDefault="003079F3">
      <w:pPr>
        <w:pStyle w:val="af2"/>
        <w:numPr>
          <w:ilvl w:val="0"/>
          <w:numId w:val="20"/>
        </w:numPr>
        <w:tabs>
          <w:tab w:val="left" w:pos="851"/>
        </w:tabs>
        <w:spacing w:after="0" w:line="240" w:lineRule="auto"/>
        <w:ind w:left="0" w:firstLine="567"/>
        <w:jc w:val="both"/>
      </w:pPr>
      <w:r w:rsidRPr="00302EE2">
        <w:rPr>
          <w:rFonts w:ascii="Times New Roman" w:hAnsi="Times New Roman"/>
          <w:sz w:val="24"/>
          <w:szCs w:val="24"/>
        </w:rPr>
        <w:t>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3079F3" w:rsidRPr="00302EE2" w:rsidRDefault="003079F3">
      <w:pPr>
        <w:spacing w:after="0" w:line="240" w:lineRule="auto"/>
        <w:ind w:firstLine="567"/>
        <w:jc w:val="both"/>
      </w:pPr>
      <w:r w:rsidRPr="00302EE2">
        <w:rPr>
          <w:rFonts w:ascii="Times New Roman" w:hAnsi="Times New Roman"/>
          <w:sz w:val="24"/>
          <w:szCs w:val="24"/>
        </w:rPr>
        <w:t>1) о принятии предложения по внесению изменений в Правила и о внесении в соответствии с поступившими предложениями изменения в Правила;</w:t>
      </w:r>
    </w:p>
    <w:p w:rsidR="003079F3" w:rsidRPr="00302EE2" w:rsidRDefault="003079F3">
      <w:pPr>
        <w:spacing w:after="0" w:line="240" w:lineRule="auto"/>
        <w:ind w:firstLine="567"/>
        <w:jc w:val="both"/>
      </w:pPr>
      <w:r w:rsidRPr="00302EE2">
        <w:rPr>
          <w:rFonts w:ascii="Times New Roman" w:hAnsi="Times New Roman"/>
          <w:sz w:val="24"/>
          <w:szCs w:val="24"/>
        </w:rPr>
        <w:t>2) об отклонении предложения по внесению изменений в Правила, с указанием причин отклонения.</w:t>
      </w:r>
    </w:p>
    <w:p w:rsidR="003079F3" w:rsidRPr="00302EE2" w:rsidRDefault="003079F3">
      <w:pPr>
        <w:spacing w:after="0" w:line="240" w:lineRule="auto"/>
        <w:ind w:firstLine="567"/>
        <w:jc w:val="both"/>
      </w:pPr>
      <w:r w:rsidRPr="00302EE2">
        <w:rPr>
          <w:rFonts w:ascii="Times New Roman" w:hAnsi="Times New Roman"/>
          <w:b/>
          <w:sz w:val="24"/>
          <w:szCs w:val="24"/>
        </w:rPr>
        <w:t>2.1.</w:t>
      </w:r>
      <w:r w:rsidRPr="00302EE2">
        <w:rPr>
          <w:rFonts w:ascii="Times New Roman" w:hAnsi="Times New Roman"/>
          <w:sz w:val="24"/>
          <w:szCs w:val="24"/>
        </w:rPr>
        <w:t xml:space="preserve"> В целях внесения изменений в правила землепользования и застройки в случаях, предусмотренных пунктами 3 - 5 части 1 статьи 26 и частью 3 статьи 26 настоящего Порядка,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2 настоящей статьи заключения комиссии не требуются.</w:t>
      </w:r>
    </w:p>
    <w:p w:rsidR="003079F3" w:rsidRPr="00302EE2" w:rsidRDefault="003079F3">
      <w:pPr>
        <w:pStyle w:val="af2"/>
        <w:numPr>
          <w:ilvl w:val="0"/>
          <w:numId w:val="20"/>
        </w:numPr>
        <w:tabs>
          <w:tab w:val="left" w:pos="851"/>
        </w:tabs>
        <w:spacing w:after="0" w:line="240" w:lineRule="auto"/>
        <w:ind w:left="0" w:firstLine="567"/>
        <w:jc w:val="both"/>
      </w:pPr>
      <w:r w:rsidRPr="00302EE2">
        <w:rPr>
          <w:rFonts w:ascii="Times New Roman" w:hAnsi="Times New Roman"/>
          <w:sz w:val="24"/>
          <w:szCs w:val="24"/>
        </w:rPr>
        <w:t xml:space="preserve">Комиссия направляет заключение, предусмотренное частью 2 настоящей статьи, Главе администрации </w:t>
      </w:r>
      <w:r w:rsidRPr="00302EE2">
        <w:rPr>
          <w:rFonts w:ascii="Times New Roman" w:hAnsi="Times New Roman"/>
          <w:color w:val="000000"/>
          <w:sz w:val="24"/>
          <w:szCs w:val="24"/>
        </w:rPr>
        <w:t>муниципального района «Ровеньский район» Белгородской области</w:t>
      </w:r>
      <w:r w:rsidRPr="00302EE2">
        <w:rPr>
          <w:rFonts w:ascii="Times New Roman" w:hAnsi="Times New Roman"/>
          <w:sz w:val="24"/>
          <w:szCs w:val="24"/>
        </w:rPr>
        <w:t xml:space="preserve">, который в течение тридцати дней со дня получения такого заключения с учетом рекомендаций, содержащихся в заключении Комиссии, </w:t>
      </w:r>
      <w:r w:rsidRPr="00302EE2">
        <w:rPr>
          <w:rFonts w:ascii="Times New Roman" w:hAnsi="Times New Roman"/>
          <w:color w:val="000000"/>
          <w:sz w:val="24"/>
          <w:szCs w:val="24"/>
        </w:rPr>
        <w:t>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r w:rsidRPr="00302EE2">
        <w:rPr>
          <w:rFonts w:ascii="Times New Roman" w:hAnsi="Times New Roman"/>
          <w:sz w:val="24"/>
          <w:szCs w:val="24"/>
        </w:rPr>
        <w:t>.</w:t>
      </w:r>
    </w:p>
    <w:p w:rsidR="003079F3" w:rsidRPr="00302EE2" w:rsidRDefault="003079F3">
      <w:pPr>
        <w:pStyle w:val="af2"/>
        <w:numPr>
          <w:ilvl w:val="0"/>
          <w:numId w:val="20"/>
        </w:numPr>
        <w:tabs>
          <w:tab w:val="left" w:pos="851"/>
        </w:tabs>
        <w:spacing w:after="0" w:line="240" w:lineRule="auto"/>
        <w:ind w:left="0" w:firstLine="567"/>
        <w:jc w:val="both"/>
      </w:pPr>
      <w:r w:rsidRPr="00302EE2">
        <w:rPr>
          <w:rFonts w:ascii="Times New Roman" w:hAnsi="Times New Roman"/>
          <w:sz w:val="24"/>
          <w:szCs w:val="24"/>
        </w:rPr>
        <w:t>В указанном в части 3 настоящей статьи решении о подготовке проекта решения о внесении изменений в Правила устанавливаются:</w:t>
      </w:r>
    </w:p>
    <w:p w:rsidR="003079F3" w:rsidRPr="00302EE2" w:rsidRDefault="003079F3">
      <w:pPr>
        <w:tabs>
          <w:tab w:val="left" w:pos="284"/>
          <w:tab w:val="left" w:pos="851"/>
        </w:tabs>
        <w:spacing w:after="0" w:line="240" w:lineRule="auto"/>
        <w:ind w:firstLine="567"/>
        <w:jc w:val="both"/>
      </w:pPr>
      <w:r w:rsidRPr="00302EE2">
        <w:rPr>
          <w:rFonts w:ascii="Times New Roman" w:hAnsi="Times New Roman"/>
          <w:sz w:val="24"/>
          <w:szCs w:val="24"/>
        </w:rPr>
        <w:t>1)</w:t>
      </w:r>
      <w:r w:rsidRPr="00302EE2">
        <w:rPr>
          <w:rFonts w:ascii="Times New Roman" w:hAnsi="Times New Roman"/>
          <w:sz w:val="24"/>
          <w:szCs w:val="24"/>
        </w:rPr>
        <w:tab/>
      </w:r>
      <w:r w:rsidRPr="00302EE2">
        <w:rPr>
          <w:rStyle w:val="blk"/>
          <w:rFonts w:ascii="Times New Roman" w:hAnsi="Times New Roman"/>
          <w:sz w:val="24"/>
          <w:szCs w:val="24"/>
        </w:rPr>
        <w:t>этапы градостроительного зонирования применительно ко всем территориям Поселения либо к различным частям территорий Поселения (в случае подготовки проекта Правил применительно к частям территорий Поселения);</w:t>
      </w:r>
    </w:p>
    <w:p w:rsidR="003079F3" w:rsidRPr="00302EE2" w:rsidRDefault="003079F3">
      <w:pPr>
        <w:tabs>
          <w:tab w:val="left" w:pos="284"/>
          <w:tab w:val="left" w:pos="851"/>
        </w:tabs>
        <w:spacing w:after="0" w:line="240" w:lineRule="auto"/>
        <w:ind w:firstLine="567"/>
        <w:jc w:val="both"/>
      </w:pPr>
      <w:r w:rsidRPr="00302EE2">
        <w:rPr>
          <w:rFonts w:ascii="Times New Roman" w:hAnsi="Times New Roman"/>
          <w:sz w:val="24"/>
          <w:szCs w:val="24"/>
        </w:rPr>
        <w:t>2)</w:t>
      </w:r>
      <w:r w:rsidRPr="00302EE2">
        <w:rPr>
          <w:rFonts w:ascii="Times New Roman" w:hAnsi="Times New Roman"/>
          <w:sz w:val="24"/>
          <w:szCs w:val="24"/>
        </w:rPr>
        <w:tab/>
        <w:t>порядок и сроки проведения работ по подготовке проекта о внесении изменений в Правила;</w:t>
      </w:r>
    </w:p>
    <w:p w:rsidR="003079F3" w:rsidRPr="00302EE2" w:rsidRDefault="003079F3">
      <w:pPr>
        <w:tabs>
          <w:tab w:val="left" w:pos="284"/>
          <w:tab w:val="left" w:pos="851"/>
        </w:tabs>
        <w:spacing w:after="0" w:line="240" w:lineRule="auto"/>
        <w:ind w:firstLine="567"/>
        <w:jc w:val="both"/>
      </w:pPr>
      <w:r w:rsidRPr="00302EE2">
        <w:rPr>
          <w:rFonts w:ascii="Times New Roman" w:hAnsi="Times New Roman"/>
          <w:sz w:val="24"/>
          <w:szCs w:val="24"/>
        </w:rPr>
        <w:t>3)</w:t>
      </w:r>
      <w:r w:rsidRPr="00302EE2">
        <w:rPr>
          <w:rFonts w:ascii="Times New Roman" w:hAnsi="Times New Roman"/>
          <w:sz w:val="24"/>
          <w:szCs w:val="24"/>
        </w:rPr>
        <w:tab/>
        <w:t>иные положения, касающиеся организации указанных работ.</w:t>
      </w:r>
    </w:p>
    <w:p w:rsidR="003079F3" w:rsidRPr="00302EE2" w:rsidRDefault="003079F3">
      <w:pPr>
        <w:pStyle w:val="af2"/>
        <w:numPr>
          <w:ilvl w:val="0"/>
          <w:numId w:val="20"/>
        </w:numPr>
        <w:tabs>
          <w:tab w:val="left" w:pos="851"/>
        </w:tabs>
        <w:spacing w:after="0" w:line="240" w:lineRule="auto"/>
        <w:ind w:left="0" w:firstLine="567"/>
        <w:jc w:val="both"/>
      </w:pPr>
      <w:r w:rsidRPr="00302EE2">
        <w:rPr>
          <w:rFonts w:ascii="Times New Roman" w:hAnsi="Times New Roman"/>
          <w:sz w:val="24"/>
          <w:szCs w:val="24"/>
        </w:rPr>
        <w:t xml:space="preserve">Глава администрации муниципального района «Ровеньский район» Белгородской области не позднее чем по истечении десяти дней со дня принятия решения о подготовке проекта о внесении изменений в Правила обеспечивает </w:t>
      </w:r>
      <w:r w:rsidRPr="00302EE2">
        <w:rPr>
          <w:rFonts w:ascii="Times New Roman" w:eastAsia="Times New Roman" w:hAnsi="Times New Roman"/>
          <w:sz w:val="24"/>
          <w:szCs w:val="24"/>
          <w:lang w:eastAsia="ru-RU"/>
        </w:rPr>
        <w:t xml:space="preserve">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района «Ровеньский район» в информационно-телекоммуникационной сети "Интернет" </w:t>
      </w:r>
      <w:hyperlink r:id="rId31" w:history="1">
        <w:r w:rsidRPr="00302EE2">
          <w:rPr>
            <w:rStyle w:val="a3"/>
            <w:rFonts w:ascii="Times New Roman" w:hAnsi="Times New Roman"/>
            <w:color w:val="auto"/>
            <w:sz w:val="24"/>
            <w:szCs w:val="24"/>
            <w:u w:val="none"/>
          </w:rPr>
          <w:t>http://www.rovenkiadm.ru</w:t>
        </w:r>
      </w:hyperlink>
      <w:r w:rsidRPr="00302EE2">
        <w:rPr>
          <w:rFonts w:ascii="Times New Roman" w:hAnsi="Times New Roman"/>
          <w:sz w:val="24"/>
          <w:szCs w:val="24"/>
        </w:rPr>
        <w:t>.</w:t>
      </w:r>
    </w:p>
    <w:p w:rsidR="003079F3" w:rsidRPr="00302EE2" w:rsidRDefault="003079F3">
      <w:pPr>
        <w:pStyle w:val="af2"/>
        <w:numPr>
          <w:ilvl w:val="0"/>
          <w:numId w:val="20"/>
        </w:numPr>
        <w:tabs>
          <w:tab w:val="left" w:pos="851"/>
        </w:tabs>
        <w:spacing w:after="0" w:line="240" w:lineRule="auto"/>
        <w:ind w:left="0" w:firstLine="567"/>
        <w:jc w:val="both"/>
      </w:pPr>
      <w:r w:rsidRPr="00302EE2">
        <w:rPr>
          <w:rFonts w:ascii="Times New Roman" w:hAnsi="Times New Roman"/>
          <w:sz w:val="24"/>
          <w:szCs w:val="24"/>
        </w:rPr>
        <w:t>В сообщении о принятии решения о подготовке проекта о внесении изменений в Правила указываются:</w:t>
      </w:r>
    </w:p>
    <w:p w:rsidR="003079F3" w:rsidRPr="00302EE2" w:rsidRDefault="003079F3">
      <w:pPr>
        <w:spacing w:after="0" w:line="240" w:lineRule="auto"/>
        <w:ind w:firstLine="567"/>
        <w:jc w:val="both"/>
      </w:pPr>
      <w:r w:rsidRPr="00302EE2">
        <w:rPr>
          <w:rFonts w:ascii="Times New Roman" w:eastAsia="Times New Roman" w:hAnsi="Times New Roman"/>
          <w:sz w:val="24"/>
          <w:szCs w:val="24"/>
          <w:lang w:eastAsia="ru-RU"/>
        </w:rPr>
        <w:t>1) состав и порядок деятельности комиссии;</w:t>
      </w:r>
    </w:p>
    <w:p w:rsidR="003079F3" w:rsidRPr="00302EE2" w:rsidRDefault="003079F3">
      <w:pPr>
        <w:spacing w:after="0" w:line="240" w:lineRule="auto"/>
        <w:ind w:firstLine="567"/>
        <w:jc w:val="both"/>
      </w:pPr>
      <w:r w:rsidRPr="00302EE2">
        <w:rPr>
          <w:rFonts w:ascii="Times New Roman" w:eastAsia="Times New Roman" w:hAnsi="Times New Roman"/>
          <w:sz w:val="24"/>
          <w:szCs w:val="24"/>
          <w:lang w:eastAsia="ru-RU"/>
        </w:rPr>
        <w:t>2) последовательность градостроительного зонирования применительно к территориям Поселения либо применительно к различным частям территорий Поселения (в случае подготовки проекта о внесении изменения в Правила применительно к частям территорий Поселения);</w:t>
      </w:r>
    </w:p>
    <w:p w:rsidR="003079F3" w:rsidRPr="00302EE2" w:rsidRDefault="003079F3">
      <w:pPr>
        <w:spacing w:after="0" w:line="240" w:lineRule="auto"/>
        <w:ind w:firstLine="567"/>
        <w:jc w:val="both"/>
      </w:pPr>
      <w:r w:rsidRPr="00302EE2">
        <w:rPr>
          <w:rFonts w:ascii="Times New Roman" w:eastAsia="Times New Roman" w:hAnsi="Times New Roman"/>
          <w:sz w:val="24"/>
          <w:szCs w:val="24"/>
          <w:lang w:eastAsia="ru-RU"/>
        </w:rPr>
        <w:t>3) порядок и сроки проведения работ по подготовке проекта о внесении изменений в Правила;</w:t>
      </w:r>
    </w:p>
    <w:p w:rsidR="003079F3" w:rsidRPr="00302EE2" w:rsidRDefault="003079F3">
      <w:pPr>
        <w:spacing w:after="0" w:line="240" w:lineRule="auto"/>
        <w:ind w:firstLine="567"/>
        <w:jc w:val="both"/>
      </w:pPr>
      <w:r w:rsidRPr="00302EE2">
        <w:rPr>
          <w:rFonts w:ascii="Times New Roman" w:eastAsia="Times New Roman" w:hAnsi="Times New Roman"/>
          <w:sz w:val="24"/>
          <w:szCs w:val="24"/>
          <w:lang w:eastAsia="ru-RU"/>
        </w:rPr>
        <w:t>4) порядок направления в комиссию предложений заинтересованных лиц по подготовке проекта о внесении изменений в Правила;</w:t>
      </w:r>
    </w:p>
    <w:p w:rsidR="003079F3" w:rsidRPr="00302EE2" w:rsidRDefault="003079F3">
      <w:pPr>
        <w:spacing w:after="0" w:line="240" w:lineRule="auto"/>
        <w:ind w:firstLine="567"/>
        <w:jc w:val="both"/>
      </w:pPr>
      <w:r w:rsidRPr="00302EE2">
        <w:rPr>
          <w:rFonts w:ascii="Times New Roman" w:eastAsia="Times New Roman" w:hAnsi="Times New Roman"/>
          <w:sz w:val="24"/>
          <w:szCs w:val="24"/>
          <w:lang w:eastAsia="ru-RU"/>
        </w:rPr>
        <w:t>5) иные вопросы организации работ.</w:t>
      </w:r>
    </w:p>
    <w:p w:rsidR="003079F3" w:rsidRPr="00302EE2" w:rsidRDefault="003079F3">
      <w:pPr>
        <w:pStyle w:val="af7"/>
        <w:spacing w:before="60"/>
        <w:ind w:left="0" w:firstLine="709"/>
        <w:jc w:val="both"/>
      </w:pPr>
      <w:r w:rsidRPr="00302EE2">
        <w:rPr>
          <w:b/>
        </w:rPr>
        <w:t>7.</w:t>
      </w:r>
      <w:r w:rsidRPr="00302EE2">
        <w:t xml:space="preserve">   В случае, предусмотренном частью 3 статьи 26 настоящего Порядка,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части 4 статьи 22 настоящего Порядка требования.</w:t>
      </w:r>
    </w:p>
    <w:p w:rsidR="003079F3" w:rsidRPr="00302EE2" w:rsidRDefault="003079F3">
      <w:pPr>
        <w:pStyle w:val="af7"/>
        <w:spacing w:before="60"/>
        <w:ind w:left="0" w:firstLine="709"/>
        <w:jc w:val="both"/>
      </w:pPr>
      <w:r w:rsidRPr="00302EE2">
        <w:rPr>
          <w:b/>
        </w:rPr>
        <w:t>8.</w:t>
      </w:r>
      <w:r w:rsidRPr="00302EE2">
        <w:t xml:space="preserve">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3079F3" w:rsidRPr="00302EE2" w:rsidRDefault="003079F3">
      <w:pPr>
        <w:pStyle w:val="af7"/>
        <w:spacing w:before="60"/>
        <w:ind w:left="0" w:firstLine="709"/>
        <w:jc w:val="both"/>
      </w:pPr>
      <w:r w:rsidRPr="00302EE2">
        <w:rPr>
          <w:b/>
        </w:rPr>
        <w:t>9.</w:t>
      </w:r>
      <w:r w:rsidRPr="00302EE2">
        <w:t xml:space="preserve">  В случае поступления требования, предусмотренного частью 4 статьи 26 настоящего Порядка,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1 статьи 26 настоящего Порядка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4 статьи 26 настоящего Порядка, не требуется.</w:t>
      </w:r>
    </w:p>
    <w:p w:rsidR="003079F3" w:rsidRPr="00302EE2" w:rsidRDefault="003079F3">
      <w:pPr>
        <w:pStyle w:val="af7"/>
        <w:spacing w:before="60" w:after="0"/>
        <w:ind w:left="0" w:firstLine="709"/>
        <w:jc w:val="both"/>
      </w:pPr>
      <w:r w:rsidRPr="00302EE2">
        <w:rPr>
          <w:rFonts w:eastAsia="Times New Roman"/>
          <w:b/>
          <w:lang w:eastAsia="ru-RU"/>
        </w:rPr>
        <w:t>10.</w:t>
      </w:r>
      <w:r w:rsidRPr="00302EE2">
        <w:rPr>
          <w:rFonts w:eastAsia="Times New Roman"/>
          <w:lang w:eastAsia="ru-RU"/>
        </w:rPr>
        <w:t xml:space="preserve">  Срок уточнения правил землепользования и застройки в соответствии с частью 9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6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1 статьи 26  настоящего Порядка оснований для внесения изменений в правила землепользования и застройки.</w:t>
      </w:r>
    </w:p>
    <w:p w:rsidR="003079F3" w:rsidRPr="00302EE2" w:rsidRDefault="003079F3">
      <w:pPr>
        <w:pStyle w:val="af2"/>
        <w:tabs>
          <w:tab w:val="left" w:pos="851"/>
        </w:tabs>
        <w:spacing w:after="0" w:line="240" w:lineRule="auto"/>
        <w:ind w:left="567"/>
        <w:jc w:val="both"/>
        <w:rPr>
          <w:rFonts w:ascii="Times New Roman" w:eastAsia="Times New Roman" w:hAnsi="Times New Roman"/>
          <w:sz w:val="24"/>
          <w:szCs w:val="24"/>
          <w:lang w:eastAsia="ru-RU"/>
        </w:rPr>
      </w:pPr>
    </w:p>
    <w:p w:rsidR="003079F3" w:rsidRPr="00302EE2" w:rsidRDefault="003079F3">
      <w:pPr>
        <w:pStyle w:val="af2"/>
        <w:spacing w:after="0" w:line="240" w:lineRule="auto"/>
        <w:ind w:left="709"/>
        <w:jc w:val="both"/>
      </w:pPr>
      <w:r w:rsidRPr="00302EE2">
        <w:rPr>
          <w:rFonts w:ascii="Times New Roman" w:hAnsi="Times New Roman"/>
          <w:b/>
          <w:sz w:val="24"/>
          <w:szCs w:val="24"/>
        </w:rPr>
        <w:t>Статья 28. Подготовка проекта о внесении изменений в Правила и утверждение Правил.</w:t>
      </w:r>
    </w:p>
    <w:p w:rsidR="003079F3" w:rsidRPr="00302EE2" w:rsidRDefault="003079F3">
      <w:pPr>
        <w:pStyle w:val="af2"/>
        <w:tabs>
          <w:tab w:val="left" w:pos="1635"/>
        </w:tabs>
        <w:spacing w:after="0" w:line="240" w:lineRule="auto"/>
        <w:ind w:left="0" w:firstLine="709"/>
        <w:jc w:val="both"/>
        <w:rPr>
          <w:rFonts w:ascii="Times New Roman" w:hAnsi="Times New Roman"/>
          <w:b/>
          <w:sz w:val="18"/>
          <w:szCs w:val="24"/>
        </w:rPr>
      </w:pPr>
    </w:p>
    <w:p w:rsidR="003079F3" w:rsidRPr="00302EE2" w:rsidRDefault="003079F3">
      <w:pPr>
        <w:pStyle w:val="af2"/>
        <w:numPr>
          <w:ilvl w:val="0"/>
          <w:numId w:val="30"/>
        </w:numPr>
        <w:tabs>
          <w:tab w:val="left" w:pos="851"/>
        </w:tabs>
        <w:spacing w:after="0" w:line="240" w:lineRule="auto"/>
        <w:ind w:left="0" w:firstLine="567"/>
        <w:jc w:val="both"/>
      </w:pPr>
      <w:r w:rsidRPr="00302EE2">
        <w:rPr>
          <w:rStyle w:val="blk"/>
          <w:rFonts w:ascii="Times New Roman" w:hAnsi="Times New Roman"/>
          <w:sz w:val="24"/>
          <w:szCs w:val="24"/>
        </w:rPr>
        <w:t>Одновременно с принятием решения о подготовке проекта о внесении изменений в Правила главой администрации Ровеньского района утверждаются состав и порядок деятельности комиссии по подготовке проекта правил землепользования и застройки.</w:t>
      </w:r>
    </w:p>
    <w:p w:rsidR="003079F3" w:rsidRPr="00302EE2" w:rsidRDefault="003079F3">
      <w:pPr>
        <w:pStyle w:val="af2"/>
        <w:numPr>
          <w:ilvl w:val="0"/>
          <w:numId w:val="30"/>
        </w:numPr>
        <w:tabs>
          <w:tab w:val="left" w:pos="851"/>
        </w:tabs>
        <w:spacing w:after="0" w:line="240" w:lineRule="auto"/>
        <w:ind w:left="0" w:firstLine="567"/>
        <w:jc w:val="both"/>
      </w:pPr>
      <w:r w:rsidRPr="00302EE2">
        <w:rPr>
          <w:rFonts w:ascii="Times New Roman" w:hAnsi="Times New Roman"/>
          <w:sz w:val="24"/>
          <w:szCs w:val="24"/>
        </w:rPr>
        <w:t xml:space="preserve">Орган местного самоуправления муниципального района «Ровеньский район» Белгородской области осуществляет проверку проекта о внесении изменений в Правила, представленного Комиссией, на соответствие требованиям </w:t>
      </w:r>
      <w:r w:rsidRPr="00302EE2">
        <w:rPr>
          <w:rStyle w:val="blk"/>
          <w:rFonts w:ascii="Times New Roman" w:hAnsi="Times New Roman"/>
          <w:sz w:val="24"/>
          <w:szCs w:val="24"/>
        </w:rPr>
        <w:t>технических регламентов, Генеральному плану Поселения, схеме территориального планирования муниципального района «Ровеньский район», схеме территориального планирования Белгородской области, схеме территориального планирования Российской Федерации</w:t>
      </w:r>
      <w:r w:rsidRPr="00302EE2">
        <w:rPr>
          <w:rFonts w:ascii="Times New Roman" w:hAnsi="Times New Roman"/>
          <w:sz w:val="24"/>
          <w:szCs w:val="24"/>
        </w:rPr>
        <w:t>.</w:t>
      </w:r>
    </w:p>
    <w:p w:rsidR="003079F3" w:rsidRPr="00302EE2" w:rsidRDefault="003079F3">
      <w:pPr>
        <w:pStyle w:val="af2"/>
        <w:numPr>
          <w:ilvl w:val="0"/>
          <w:numId w:val="30"/>
        </w:numPr>
        <w:tabs>
          <w:tab w:val="left" w:pos="851"/>
        </w:tabs>
        <w:spacing w:after="0" w:line="240" w:lineRule="auto"/>
        <w:ind w:left="0" w:firstLine="567"/>
        <w:jc w:val="both"/>
      </w:pPr>
      <w:r w:rsidRPr="00302EE2">
        <w:rPr>
          <w:rFonts w:ascii="Times New Roman" w:hAnsi="Times New Roman"/>
          <w:sz w:val="24"/>
          <w:szCs w:val="24"/>
        </w:rPr>
        <w:t>По результатам указанной в части 2 настоящей статьи проверки орган местного самоуправления муниципального района «Ровеньский район» Белгородской области направляет проект о внесении изменений в Правила председателю Муниципального совета Ровеньского района или в случае обнаружения его несоответствия требованиям и документам, указанным в части 9 статьи 31 Градостроительного кодекса Российской Федерации, в Комиссию на доработку.</w:t>
      </w:r>
    </w:p>
    <w:p w:rsidR="003079F3" w:rsidRPr="00302EE2" w:rsidRDefault="003079F3">
      <w:pPr>
        <w:pStyle w:val="af2"/>
        <w:numPr>
          <w:ilvl w:val="0"/>
          <w:numId w:val="30"/>
        </w:numPr>
        <w:tabs>
          <w:tab w:val="left" w:pos="851"/>
        </w:tabs>
        <w:spacing w:after="0" w:line="240" w:lineRule="auto"/>
        <w:ind w:left="0" w:firstLine="567"/>
        <w:jc w:val="both"/>
      </w:pPr>
      <w:r w:rsidRPr="00302EE2">
        <w:rPr>
          <w:rFonts w:ascii="Times New Roman" w:hAnsi="Times New Roman"/>
          <w:sz w:val="24"/>
          <w:szCs w:val="24"/>
        </w:rPr>
        <w:t>Председатель Муниципального совета Ровеньского района при получении от органа местного самоуправления проекта о внесении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w:t>
      </w:r>
    </w:p>
    <w:p w:rsidR="003079F3" w:rsidRPr="00302EE2" w:rsidRDefault="003079F3">
      <w:pPr>
        <w:pStyle w:val="af2"/>
        <w:numPr>
          <w:ilvl w:val="0"/>
          <w:numId w:val="30"/>
        </w:numPr>
        <w:tabs>
          <w:tab w:val="left" w:pos="851"/>
        </w:tabs>
        <w:spacing w:after="0" w:line="240" w:lineRule="auto"/>
        <w:ind w:left="0" w:firstLine="567"/>
        <w:jc w:val="both"/>
      </w:pPr>
      <w:r w:rsidRPr="00302EE2">
        <w:rPr>
          <w:rFonts w:ascii="Times New Roman" w:hAnsi="Times New Roman"/>
          <w:sz w:val="24"/>
          <w:szCs w:val="24"/>
        </w:rPr>
        <w:t xml:space="preserve">Публичные слушания по проекту о внесении изменений в Правила проводятся Комиссией в соответствии с Федеральным </w:t>
      </w:r>
      <w:hyperlink r:id="rId32" w:history="1">
        <w:r w:rsidRPr="00302EE2">
          <w:rPr>
            <w:rStyle w:val="a3"/>
            <w:rFonts w:ascii="Times New Roman" w:hAnsi="Times New Roman"/>
            <w:sz w:val="24"/>
            <w:szCs w:val="24"/>
          </w:rPr>
          <w:t>законом</w:t>
        </w:r>
      </w:hyperlink>
      <w:r w:rsidRPr="00302EE2">
        <w:rPr>
          <w:rFonts w:ascii="Times New Roman" w:hAnsi="Times New Roman"/>
          <w:sz w:val="24"/>
          <w:szCs w:val="24"/>
        </w:rPr>
        <w:t xml:space="preserve"> от 06.10.2003 г. № 131-ФЗ «Об общих принципах организации местного самоуправления в Российской Федерации», статьей 28,</w:t>
      </w:r>
      <w:r w:rsidRPr="00302EE2">
        <w:rPr>
          <w:rFonts w:ascii="Times New Roman" w:hAnsi="Times New Roman"/>
          <w:color w:val="000000"/>
          <w:sz w:val="24"/>
          <w:szCs w:val="24"/>
        </w:rPr>
        <w:t xml:space="preserve"> частями 13 и 14 статьи 31 Градостроительного </w:t>
      </w:r>
      <w:hyperlink r:id="rId33" w:history="1">
        <w:r w:rsidRPr="00302EE2">
          <w:rPr>
            <w:rStyle w:val="a3"/>
            <w:rFonts w:ascii="Times New Roman" w:hAnsi="Times New Roman"/>
            <w:color w:val="000000"/>
            <w:sz w:val="24"/>
            <w:szCs w:val="24"/>
          </w:rPr>
          <w:t>кодекс</w:t>
        </w:r>
      </w:hyperlink>
      <w:r w:rsidRPr="00302EE2">
        <w:rPr>
          <w:rFonts w:ascii="Times New Roman" w:hAnsi="Times New Roman"/>
          <w:color w:val="000000"/>
          <w:sz w:val="24"/>
          <w:szCs w:val="24"/>
        </w:rPr>
        <w:t xml:space="preserve">а Российской Федерации, </w:t>
      </w:r>
      <w:hyperlink r:id="rId34" w:history="1">
        <w:r w:rsidRPr="00302EE2">
          <w:rPr>
            <w:rStyle w:val="a3"/>
            <w:rFonts w:ascii="Times New Roman" w:hAnsi="Times New Roman"/>
            <w:sz w:val="24"/>
            <w:szCs w:val="24"/>
          </w:rPr>
          <w:t>Уставом</w:t>
        </w:r>
      </w:hyperlink>
      <w:r w:rsidRPr="00302EE2">
        <w:rPr>
          <w:rFonts w:ascii="Times New Roman" w:hAnsi="Times New Roman"/>
          <w:sz w:val="24"/>
          <w:szCs w:val="24"/>
        </w:rPr>
        <w:t xml:space="preserve"> муниципального района «Ровеньский район» Белгородской области, решением Муниципального совета Ровеньского района от 26.08.2009 г. №227 «О правилах организации и проведения публичных слушаний в муниципальном районе «Ровеньский район» Белгородской области» и иными </w:t>
      </w:r>
      <w:r w:rsidRPr="00302EE2">
        <w:rPr>
          <w:rStyle w:val="blk"/>
          <w:rFonts w:ascii="Times New Roman" w:hAnsi="Times New Roman"/>
          <w:sz w:val="24"/>
          <w:szCs w:val="24"/>
        </w:rPr>
        <w:t>нормативными правовыми актами представительного органа муниципального образования.</w:t>
      </w:r>
    </w:p>
    <w:p w:rsidR="003079F3" w:rsidRPr="00302EE2" w:rsidRDefault="003079F3">
      <w:pPr>
        <w:pStyle w:val="af2"/>
        <w:numPr>
          <w:ilvl w:val="0"/>
          <w:numId w:val="30"/>
        </w:numPr>
        <w:tabs>
          <w:tab w:val="left" w:pos="851"/>
        </w:tabs>
        <w:spacing w:after="0" w:line="240" w:lineRule="auto"/>
        <w:ind w:left="0" w:firstLine="567"/>
        <w:jc w:val="both"/>
      </w:pPr>
      <w:r w:rsidRPr="00302EE2">
        <w:rPr>
          <w:rStyle w:val="blk"/>
          <w:rFonts w:ascii="Times New Roman" w:hAnsi="Times New Roman"/>
          <w:sz w:val="24"/>
          <w:szCs w:val="24"/>
        </w:rPr>
        <w:t>Продолжительность публичных слушаний по проекту о внесении изменений в Правила составляет не менее одного и не более трех месяцев со дня опубликования такого проекта.</w:t>
      </w:r>
    </w:p>
    <w:p w:rsidR="003079F3" w:rsidRPr="00302EE2" w:rsidRDefault="003079F3">
      <w:pPr>
        <w:pStyle w:val="af2"/>
        <w:numPr>
          <w:ilvl w:val="0"/>
          <w:numId w:val="30"/>
        </w:numPr>
        <w:tabs>
          <w:tab w:val="left" w:pos="851"/>
        </w:tabs>
        <w:spacing w:after="0" w:line="240" w:lineRule="auto"/>
        <w:ind w:left="0" w:firstLine="567"/>
        <w:jc w:val="both"/>
      </w:pPr>
      <w:r w:rsidRPr="00302EE2">
        <w:rPr>
          <w:rFonts w:ascii="Times New Roman" w:hAnsi="Times New Roman"/>
          <w:sz w:val="24"/>
          <w:szCs w:val="24"/>
        </w:rPr>
        <w:t>После завершения публичных слушаний по проекту о внесении изменений в Правила Комиссия с учетом результатов публичных слушаний обеспечивает внесение изменений в такой проект и представляет указанный проект главе администрации Ровеньского района.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3079F3" w:rsidRPr="00302EE2" w:rsidRDefault="003079F3">
      <w:pPr>
        <w:pStyle w:val="af2"/>
        <w:numPr>
          <w:ilvl w:val="0"/>
          <w:numId w:val="30"/>
        </w:numPr>
        <w:tabs>
          <w:tab w:val="left" w:pos="851"/>
        </w:tabs>
        <w:spacing w:after="0" w:line="240" w:lineRule="auto"/>
        <w:ind w:left="0" w:firstLine="567"/>
        <w:jc w:val="both"/>
      </w:pPr>
      <w:r w:rsidRPr="00302EE2">
        <w:rPr>
          <w:rFonts w:ascii="Times New Roman" w:hAnsi="Times New Roman"/>
          <w:sz w:val="24"/>
          <w:szCs w:val="24"/>
        </w:rPr>
        <w:t>Глава администрации Ровеньского района в течение десяти дней после представления ему проекта о внесении изменений в Правила и указанных в части 15 статьи 31 Градостроительного кодекса Российской Федерации обязательных приложений должен принять решение о направлении указанного проекта в Муниципальный совет Ровеньского района или об отклонении проекта и о направлении его на доработку с указанием даты его повторного представления.</w:t>
      </w:r>
    </w:p>
    <w:p w:rsidR="003079F3" w:rsidRPr="00302EE2" w:rsidRDefault="003079F3">
      <w:pPr>
        <w:pStyle w:val="af2"/>
        <w:numPr>
          <w:ilvl w:val="0"/>
          <w:numId w:val="30"/>
        </w:numPr>
        <w:tabs>
          <w:tab w:val="left" w:pos="851"/>
        </w:tabs>
        <w:spacing w:after="0" w:line="240" w:lineRule="auto"/>
        <w:ind w:left="0" w:firstLine="567"/>
        <w:jc w:val="both"/>
      </w:pPr>
      <w:r w:rsidRPr="00302EE2">
        <w:rPr>
          <w:rFonts w:ascii="Times New Roman" w:eastAsia="Times New Roman" w:hAnsi="Times New Roman"/>
          <w:sz w:val="24"/>
          <w:szCs w:val="24"/>
          <w:lang w:eastAsia="ru-RU"/>
        </w:rPr>
        <w:t xml:space="preserve">Муниципальный совет Ровеньского района по результатам рассмотрения проекта о внесении изменений в Правила и </w:t>
      </w:r>
      <w:r w:rsidRPr="00302EE2">
        <w:rPr>
          <w:rFonts w:ascii="Times New Roman" w:hAnsi="Times New Roman"/>
          <w:sz w:val="24"/>
          <w:szCs w:val="24"/>
        </w:rPr>
        <w:t>указанных в части 15 статьи 31 Градостроительного кодекса Российской Федерации обязательных приложений к нему</w:t>
      </w:r>
      <w:r w:rsidRPr="00302EE2">
        <w:rPr>
          <w:rFonts w:ascii="Times New Roman" w:eastAsia="Times New Roman" w:hAnsi="Times New Roman"/>
          <w:sz w:val="24"/>
          <w:szCs w:val="24"/>
          <w:lang w:eastAsia="ru-RU"/>
        </w:rPr>
        <w:t xml:space="preserve"> может утвердить Правила или направить проект о внесении изменений в Правила главе администрации Ровеньского района на доработку в соответствии с результатами публичных слушаний по указанному проекту.</w:t>
      </w:r>
    </w:p>
    <w:p w:rsidR="003079F3" w:rsidRPr="00302EE2" w:rsidRDefault="003079F3">
      <w:pPr>
        <w:pStyle w:val="af2"/>
        <w:numPr>
          <w:ilvl w:val="0"/>
          <w:numId w:val="30"/>
        </w:numPr>
        <w:tabs>
          <w:tab w:val="left" w:pos="851"/>
        </w:tabs>
        <w:spacing w:after="0" w:line="240" w:lineRule="auto"/>
        <w:ind w:left="0" w:firstLine="567"/>
        <w:jc w:val="both"/>
      </w:pPr>
      <w:r w:rsidRPr="00302EE2">
        <w:rPr>
          <w:rFonts w:ascii="Times New Roman" w:eastAsia="Times New Roman" w:hAnsi="Times New Roman"/>
          <w:sz w:val="24"/>
          <w:szCs w:val="24"/>
          <w:lang w:eastAsia="ru-RU"/>
        </w:rPr>
        <w:t xml:space="preserve">Утверждение Правил землепользования и застройки Поселения на период передачи полномочий сроком на 5 лет в соответствии со ст. 2, 4 Закона Белгородской области от 21.12.2017 г. № 223 осуществляет Департамент строительства и транспорта Белгородской области. После завершения публичных слушаний по проекту внесения изменений в настоящие Правила Комиссия с учетом результатов общественных обсуждений или публичных слушаний обеспечивает внесение изменений в такой проект и направляет указанный проект в адрес органа исполнительной власти Белгородской области, уполномоченного в сфере регулирования градостроительной деятельности. </w:t>
      </w:r>
    </w:p>
    <w:p w:rsidR="003079F3" w:rsidRPr="00302EE2" w:rsidRDefault="003079F3">
      <w:pPr>
        <w:pStyle w:val="af2"/>
        <w:numPr>
          <w:ilvl w:val="0"/>
          <w:numId w:val="30"/>
        </w:numPr>
        <w:tabs>
          <w:tab w:val="left" w:pos="993"/>
        </w:tabs>
        <w:spacing w:after="0" w:line="240" w:lineRule="auto"/>
        <w:ind w:left="0" w:firstLine="567"/>
        <w:jc w:val="both"/>
      </w:pPr>
      <w:r w:rsidRPr="00302EE2">
        <w:rPr>
          <w:rFonts w:ascii="Times New Roman" w:eastAsia="Times New Roman" w:hAnsi="Times New Roman"/>
          <w:sz w:val="24"/>
          <w:szCs w:val="24"/>
          <w:lang w:eastAsia="ru-RU"/>
        </w:rPr>
        <w:t xml:space="preserve">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образования в информационно-телекоммуникационной сети "Интернет" </w:t>
      </w:r>
      <w:hyperlink r:id="rId35" w:history="1">
        <w:r w:rsidRPr="00302EE2">
          <w:rPr>
            <w:rStyle w:val="a3"/>
            <w:rFonts w:ascii="Times New Roman" w:hAnsi="Times New Roman"/>
            <w:color w:val="auto"/>
            <w:sz w:val="24"/>
            <w:szCs w:val="24"/>
            <w:u w:val="none"/>
          </w:rPr>
          <w:t>http://www.rovenkiadm.ru</w:t>
        </w:r>
      </w:hyperlink>
      <w:r w:rsidRPr="00302EE2">
        <w:rPr>
          <w:rFonts w:ascii="Times New Roman" w:hAnsi="Times New Roman"/>
          <w:sz w:val="24"/>
          <w:szCs w:val="24"/>
        </w:rPr>
        <w:t>.</w:t>
      </w:r>
    </w:p>
    <w:p w:rsidR="003079F3" w:rsidRPr="00302EE2" w:rsidRDefault="003079F3">
      <w:pPr>
        <w:pStyle w:val="af2"/>
        <w:numPr>
          <w:ilvl w:val="0"/>
          <w:numId w:val="30"/>
        </w:numPr>
        <w:tabs>
          <w:tab w:val="left" w:pos="993"/>
        </w:tabs>
        <w:spacing w:after="0" w:line="240" w:lineRule="auto"/>
        <w:ind w:left="0" w:firstLine="567"/>
        <w:jc w:val="both"/>
      </w:pPr>
      <w:r w:rsidRPr="00302EE2">
        <w:rPr>
          <w:rFonts w:ascii="Times New Roman" w:eastAsia="Times New Roman" w:hAnsi="Times New Roman"/>
          <w:sz w:val="24"/>
          <w:szCs w:val="24"/>
          <w:lang w:eastAsia="ru-RU"/>
        </w:rPr>
        <w:t>Физические и юридические лица вправе оспорить решение об утверждении Правил в судебном порядке.</w:t>
      </w:r>
    </w:p>
    <w:p w:rsidR="003079F3" w:rsidRPr="00302EE2" w:rsidRDefault="003079F3">
      <w:pPr>
        <w:pStyle w:val="af2"/>
        <w:numPr>
          <w:ilvl w:val="0"/>
          <w:numId w:val="30"/>
        </w:numPr>
        <w:tabs>
          <w:tab w:val="left" w:pos="993"/>
        </w:tabs>
        <w:spacing w:after="0" w:line="240" w:lineRule="auto"/>
        <w:ind w:left="0" w:firstLine="567"/>
        <w:jc w:val="both"/>
      </w:pPr>
      <w:r w:rsidRPr="00302EE2">
        <w:rPr>
          <w:rFonts w:ascii="Times New Roman" w:eastAsia="Times New Roman" w:hAnsi="Times New Roman"/>
          <w:sz w:val="24"/>
          <w:szCs w:val="24"/>
          <w:lang w:eastAsia="ru-RU"/>
        </w:rPr>
        <w:t>Органы государственной власти Российской Федерации, органы государственной власти субъекта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3079F3" w:rsidRPr="00302EE2" w:rsidRDefault="003079F3">
      <w:pPr>
        <w:spacing w:after="0" w:line="240" w:lineRule="auto"/>
        <w:ind w:firstLine="709"/>
        <w:rPr>
          <w:rFonts w:ascii="Times New Roman" w:hAnsi="Times New Roman"/>
          <w:sz w:val="24"/>
          <w:szCs w:val="24"/>
        </w:rPr>
      </w:pPr>
    </w:p>
    <w:p w:rsidR="003079F3" w:rsidRPr="00302EE2" w:rsidRDefault="003079F3">
      <w:pPr>
        <w:pStyle w:val="af2"/>
        <w:spacing w:after="0" w:line="240" w:lineRule="auto"/>
        <w:ind w:left="709"/>
        <w:jc w:val="both"/>
      </w:pPr>
      <w:r w:rsidRPr="00302EE2">
        <w:rPr>
          <w:rFonts w:ascii="Times New Roman" w:hAnsi="Times New Roman"/>
          <w:b/>
          <w:sz w:val="24"/>
          <w:szCs w:val="24"/>
        </w:rPr>
        <w:t xml:space="preserve">Глава </w:t>
      </w:r>
      <w:r w:rsidRPr="00302EE2">
        <w:rPr>
          <w:rFonts w:ascii="Times New Roman" w:hAnsi="Times New Roman"/>
          <w:b/>
          <w:sz w:val="24"/>
          <w:szCs w:val="24"/>
          <w:lang w:val="en-US"/>
        </w:rPr>
        <w:t>VIII</w:t>
      </w:r>
      <w:r w:rsidRPr="00302EE2">
        <w:rPr>
          <w:rFonts w:ascii="Times New Roman" w:hAnsi="Times New Roman"/>
          <w:b/>
          <w:sz w:val="24"/>
          <w:szCs w:val="24"/>
        </w:rPr>
        <w:t>. ПОЛОЖЕНИЯ О РЕГУЛИРОВАНИИ ИНЫХ ВОПРОСОВ ЗЕМЛЕПОЛЬЗОВНАИЯ И ЗАСТРОЙКИ</w:t>
      </w:r>
    </w:p>
    <w:p w:rsidR="003079F3" w:rsidRPr="00302EE2" w:rsidRDefault="003079F3">
      <w:pPr>
        <w:pStyle w:val="af2"/>
        <w:spacing w:after="0" w:line="240" w:lineRule="auto"/>
        <w:ind w:left="709"/>
        <w:jc w:val="both"/>
        <w:rPr>
          <w:rFonts w:ascii="Times New Roman" w:hAnsi="Times New Roman"/>
          <w:b/>
          <w:sz w:val="24"/>
          <w:szCs w:val="24"/>
        </w:rPr>
      </w:pPr>
    </w:p>
    <w:p w:rsidR="003079F3" w:rsidRPr="00302EE2" w:rsidRDefault="003079F3">
      <w:pPr>
        <w:pStyle w:val="af2"/>
        <w:spacing w:after="0" w:line="240" w:lineRule="auto"/>
        <w:ind w:left="709"/>
        <w:jc w:val="both"/>
      </w:pPr>
      <w:r w:rsidRPr="00302EE2">
        <w:rPr>
          <w:rFonts w:ascii="Times New Roman" w:hAnsi="Times New Roman"/>
          <w:b/>
          <w:color w:val="000000"/>
          <w:sz w:val="24"/>
          <w:szCs w:val="24"/>
        </w:rPr>
        <w:t>Статья 29. Общие положения о землях публичного использования.</w:t>
      </w:r>
    </w:p>
    <w:p w:rsidR="003079F3" w:rsidRPr="00302EE2" w:rsidRDefault="003079F3">
      <w:pPr>
        <w:spacing w:after="0" w:line="240" w:lineRule="auto"/>
        <w:rPr>
          <w:rFonts w:ascii="Times New Roman" w:hAnsi="Times New Roman"/>
          <w:b/>
          <w:sz w:val="18"/>
          <w:szCs w:val="24"/>
        </w:rPr>
      </w:pPr>
    </w:p>
    <w:p w:rsidR="003079F3" w:rsidRPr="00302EE2" w:rsidRDefault="003079F3">
      <w:pPr>
        <w:pStyle w:val="af2"/>
        <w:numPr>
          <w:ilvl w:val="1"/>
          <w:numId w:val="16"/>
        </w:numPr>
        <w:tabs>
          <w:tab w:val="left" w:pos="851"/>
        </w:tabs>
        <w:spacing w:after="0" w:line="240" w:lineRule="auto"/>
        <w:ind w:left="0" w:firstLine="567"/>
        <w:jc w:val="both"/>
      </w:pPr>
      <w:r w:rsidRPr="00302EE2">
        <w:rPr>
          <w:rFonts w:ascii="Times New Roman" w:hAnsi="Times New Roman"/>
          <w:color w:val="252525"/>
          <w:sz w:val="24"/>
          <w:szCs w:val="24"/>
          <w:shd w:val="clear" w:color="auto" w:fill="FFFFFF"/>
        </w:rPr>
        <w:t xml:space="preserve">Территории общего пользования </w:t>
      </w:r>
      <w:r w:rsidRPr="00302EE2">
        <w:rPr>
          <w:rStyle w:val="blk"/>
          <w:rFonts w:ascii="Times New Roman" w:hAnsi="Times New Roman"/>
          <w:sz w:val="24"/>
          <w:szCs w:val="24"/>
        </w:rPr>
        <w:t xml:space="preserve">- </w:t>
      </w:r>
      <w:r w:rsidRPr="00302EE2">
        <w:rPr>
          <w:rStyle w:val="f"/>
          <w:rFonts w:ascii="Times New Roman" w:hAnsi="Times New Roman"/>
          <w:sz w:val="24"/>
          <w:szCs w:val="24"/>
        </w:rPr>
        <w:t>территории</w:t>
      </w:r>
      <w:r w:rsidRPr="00302EE2">
        <w:rPr>
          <w:rStyle w:val="blk"/>
          <w:rFonts w:ascii="Times New Roman" w:hAnsi="Times New Roman"/>
          <w:sz w:val="24"/>
          <w:szCs w:val="24"/>
        </w:rPr>
        <w:t xml:space="preserve">, которыми беспрепятственно </w:t>
      </w:r>
      <w:r w:rsidRPr="00302EE2">
        <w:rPr>
          <w:rStyle w:val="f"/>
          <w:rFonts w:ascii="Times New Roman" w:hAnsi="Times New Roman"/>
          <w:sz w:val="24"/>
          <w:szCs w:val="24"/>
        </w:rPr>
        <w:t>пользуется</w:t>
      </w:r>
      <w:r w:rsidRPr="00302EE2">
        <w:rPr>
          <w:rStyle w:val="blk"/>
          <w:rFonts w:ascii="Times New Roman" w:hAnsi="Times New Roman"/>
          <w:sz w:val="24"/>
          <w:szCs w:val="24"/>
        </w:rPr>
        <w:t xml:space="preserve"> неограниченный круг лиц (в том числе площади, улицы, проезды, набережные, береговые полосы водных объектов </w:t>
      </w:r>
      <w:r w:rsidRPr="00302EE2">
        <w:rPr>
          <w:rStyle w:val="f"/>
          <w:rFonts w:ascii="Times New Roman" w:hAnsi="Times New Roman"/>
          <w:sz w:val="24"/>
          <w:szCs w:val="24"/>
        </w:rPr>
        <w:t>общего</w:t>
      </w:r>
      <w:r w:rsidRPr="00302EE2">
        <w:rPr>
          <w:rStyle w:val="blk"/>
          <w:rFonts w:ascii="Times New Roman" w:hAnsi="Times New Roman"/>
          <w:sz w:val="24"/>
          <w:szCs w:val="24"/>
        </w:rPr>
        <w:t xml:space="preserve"> </w:t>
      </w:r>
      <w:r w:rsidRPr="00302EE2">
        <w:rPr>
          <w:rStyle w:val="f"/>
          <w:rFonts w:ascii="Times New Roman" w:hAnsi="Times New Roman"/>
          <w:sz w:val="24"/>
          <w:szCs w:val="24"/>
        </w:rPr>
        <w:t>пользования</w:t>
      </w:r>
      <w:r w:rsidRPr="00302EE2">
        <w:rPr>
          <w:rStyle w:val="blk"/>
          <w:rFonts w:ascii="Times New Roman" w:hAnsi="Times New Roman"/>
          <w:sz w:val="24"/>
          <w:szCs w:val="24"/>
        </w:rPr>
        <w:t>, скверы, бульвары)</w:t>
      </w:r>
      <w:r w:rsidRPr="00302EE2">
        <w:rPr>
          <w:rFonts w:ascii="Times New Roman" w:hAnsi="Times New Roman"/>
          <w:color w:val="252525"/>
          <w:sz w:val="24"/>
          <w:szCs w:val="24"/>
          <w:shd w:val="clear" w:color="auto" w:fill="FFFFFF"/>
        </w:rPr>
        <w:t xml:space="preserve"> и которые могут включаться в состав различных</w:t>
      </w:r>
      <w:r w:rsidRPr="00302EE2">
        <w:rPr>
          <w:rStyle w:val="apple-converted-space"/>
          <w:rFonts w:ascii="Times New Roman" w:hAnsi="Times New Roman"/>
          <w:color w:val="252525"/>
          <w:sz w:val="24"/>
          <w:szCs w:val="24"/>
          <w:shd w:val="clear" w:color="auto" w:fill="FFFFFF"/>
        </w:rPr>
        <w:t xml:space="preserve"> территориальных зон.</w:t>
      </w:r>
      <w:r w:rsidRPr="00302EE2">
        <w:rPr>
          <w:rFonts w:ascii="Times New Roman" w:hAnsi="Times New Roman"/>
          <w:color w:val="252525"/>
          <w:sz w:val="24"/>
          <w:szCs w:val="24"/>
          <w:shd w:val="clear" w:color="auto" w:fill="FFFFFF"/>
        </w:rPr>
        <w:t xml:space="preserve"> Действие градостроительного регламента не распространяется на земельные участки в границах территорий общего пользования.</w:t>
      </w:r>
      <w:r w:rsidRPr="00302EE2">
        <w:rPr>
          <w:rStyle w:val="blk"/>
          <w:rFonts w:ascii="Times New Roman" w:hAnsi="Times New Roman"/>
          <w:sz w:val="24"/>
          <w:szCs w:val="24"/>
        </w:rPr>
        <w:t xml:space="preserve"> </w:t>
      </w:r>
    </w:p>
    <w:p w:rsidR="003079F3" w:rsidRPr="00302EE2" w:rsidRDefault="003079F3">
      <w:pPr>
        <w:pStyle w:val="af2"/>
        <w:numPr>
          <w:ilvl w:val="1"/>
          <w:numId w:val="16"/>
        </w:numPr>
        <w:tabs>
          <w:tab w:val="left" w:pos="851"/>
        </w:tabs>
        <w:spacing w:after="0" w:line="240" w:lineRule="auto"/>
        <w:ind w:left="0" w:firstLine="567"/>
        <w:jc w:val="both"/>
      </w:pPr>
      <w:r w:rsidRPr="00302EE2">
        <w:rPr>
          <w:rStyle w:val="blk"/>
          <w:rFonts w:ascii="Times New Roman" w:hAnsi="Times New Roman"/>
          <w:sz w:val="24"/>
          <w:szCs w:val="24"/>
        </w:rPr>
        <w:t>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и не подлежат приватизации</w:t>
      </w:r>
      <w:r w:rsidRPr="00302EE2">
        <w:rPr>
          <w:rFonts w:ascii="Times New Roman" w:hAnsi="Times New Roman"/>
          <w:color w:val="252525"/>
          <w:sz w:val="24"/>
          <w:szCs w:val="24"/>
          <w:shd w:val="clear" w:color="auto" w:fill="FFFFFF"/>
        </w:rPr>
        <w:t>.</w:t>
      </w:r>
    </w:p>
    <w:p w:rsidR="003079F3" w:rsidRPr="00302EE2" w:rsidRDefault="003079F3">
      <w:pPr>
        <w:pStyle w:val="af2"/>
        <w:numPr>
          <w:ilvl w:val="1"/>
          <w:numId w:val="16"/>
        </w:numPr>
        <w:tabs>
          <w:tab w:val="left" w:pos="851"/>
        </w:tabs>
        <w:spacing w:after="0" w:line="240" w:lineRule="auto"/>
        <w:ind w:left="0" w:firstLine="567"/>
        <w:jc w:val="both"/>
      </w:pPr>
      <w:r w:rsidRPr="00302EE2">
        <w:rPr>
          <w:rFonts w:ascii="Times New Roman" w:eastAsia="Times New Roman" w:hAnsi="Times New Roman"/>
          <w:color w:val="252525"/>
          <w:sz w:val="24"/>
          <w:szCs w:val="24"/>
          <w:shd w:val="clear" w:color="auto" w:fill="FFFFFF"/>
        </w:rPr>
        <w:t xml:space="preserve"> </w:t>
      </w:r>
      <w:r w:rsidRPr="00302EE2">
        <w:rPr>
          <w:rFonts w:ascii="Times New Roman" w:hAnsi="Times New Roman"/>
          <w:color w:val="252525"/>
          <w:sz w:val="24"/>
          <w:szCs w:val="24"/>
          <w:shd w:val="clear" w:color="auto" w:fill="FFFFFF"/>
        </w:rPr>
        <w:t>В документации по планировке территории существующие, планируемые границы территорий общего пользования обозначаются</w:t>
      </w:r>
      <w:r w:rsidRPr="00302EE2">
        <w:rPr>
          <w:rStyle w:val="apple-converted-space"/>
          <w:rFonts w:ascii="Times New Roman" w:hAnsi="Times New Roman"/>
          <w:color w:val="252525"/>
          <w:sz w:val="24"/>
          <w:szCs w:val="24"/>
          <w:shd w:val="clear" w:color="auto" w:fill="FFFFFF"/>
        </w:rPr>
        <w:t xml:space="preserve"> красными линиями.</w:t>
      </w:r>
    </w:p>
    <w:p w:rsidR="003079F3" w:rsidRPr="00302EE2" w:rsidRDefault="003079F3">
      <w:pPr>
        <w:pStyle w:val="ConsPlusNormal0"/>
        <w:widowControl/>
        <w:ind w:firstLine="567"/>
        <w:jc w:val="both"/>
      </w:pPr>
    </w:p>
    <w:p w:rsidR="003079F3" w:rsidRPr="00302EE2" w:rsidRDefault="003079F3">
      <w:pPr>
        <w:pStyle w:val="ConsPlusNormal0"/>
        <w:widowControl/>
        <w:ind w:firstLine="567"/>
        <w:jc w:val="both"/>
        <w:rPr>
          <w:rFonts w:ascii="Times New Roman" w:hAnsi="Times New Roman" w:cs="Times New Roman"/>
          <w:szCs w:val="24"/>
        </w:rPr>
      </w:pPr>
    </w:p>
    <w:p w:rsidR="003079F3" w:rsidRPr="00302EE2" w:rsidRDefault="003079F3">
      <w:pPr>
        <w:pStyle w:val="ConsPlusNormal0"/>
        <w:widowControl/>
        <w:ind w:firstLine="567"/>
        <w:jc w:val="both"/>
        <w:rPr>
          <w:rFonts w:ascii="Times New Roman" w:hAnsi="Times New Roman" w:cs="Times New Roman"/>
          <w:szCs w:val="24"/>
        </w:rPr>
      </w:pPr>
    </w:p>
    <w:p w:rsidR="003079F3" w:rsidRPr="00302EE2" w:rsidRDefault="003079F3">
      <w:pPr>
        <w:pStyle w:val="ConsPlusNormal0"/>
        <w:widowControl/>
        <w:ind w:firstLine="567"/>
        <w:jc w:val="both"/>
        <w:rPr>
          <w:rFonts w:ascii="Times New Roman" w:hAnsi="Times New Roman" w:cs="Times New Roman"/>
          <w:szCs w:val="24"/>
        </w:rPr>
      </w:pPr>
    </w:p>
    <w:p w:rsidR="003079F3" w:rsidRPr="00302EE2" w:rsidRDefault="003079F3">
      <w:pPr>
        <w:pStyle w:val="ConsPlusNormal0"/>
        <w:widowControl/>
        <w:ind w:firstLine="567"/>
        <w:jc w:val="both"/>
      </w:pPr>
      <w:r w:rsidRPr="00302EE2">
        <w:rPr>
          <w:rFonts w:ascii="Times New Roman" w:hAnsi="Times New Roman" w:cs="Times New Roman"/>
          <w:b/>
          <w:color w:val="000000"/>
          <w:sz w:val="24"/>
          <w:szCs w:val="24"/>
        </w:rPr>
        <w:t>Статья 30. Установление и изменение границ земель публичного использования.</w:t>
      </w:r>
    </w:p>
    <w:p w:rsidR="003079F3" w:rsidRPr="00302EE2" w:rsidRDefault="003079F3">
      <w:pPr>
        <w:tabs>
          <w:tab w:val="left" w:pos="945"/>
        </w:tabs>
        <w:spacing w:after="0" w:line="240" w:lineRule="auto"/>
        <w:rPr>
          <w:rFonts w:ascii="Times New Roman" w:hAnsi="Times New Roman"/>
          <w:sz w:val="18"/>
          <w:szCs w:val="24"/>
        </w:rPr>
      </w:pPr>
    </w:p>
    <w:p w:rsidR="003079F3" w:rsidRPr="00302EE2" w:rsidRDefault="003079F3">
      <w:pPr>
        <w:pStyle w:val="ConsPlusNormal0"/>
        <w:widowControl/>
        <w:numPr>
          <w:ilvl w:val="0"/>
          <w:numId w:val="31"/>
        </w:numPr>
        <w:tabs>
          <w:tab w:val="left" w:pos="851"/>
        </w:tabs>
        <w:ind w:left="0" w:firstLine="567"/>
        <w:jc w:val="both"/>
      </w:pPr>
      <w:r w:rsidRPr="00302EE2">
        <w:rPr>
          <w:rFonts w:ascii="Times New Roman" w:hAnsi="Times New Roman" w:cs="Times New Roman"/>
          <w:sz w:val="24"/>
          <w:szCs w:val="24"/>
        </w:rPr>
        <w:t>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rsidR="003079F3" w:rsidRPr="00302EE2" w:rsidRDefault="003079F3">
      <w:pPr>
        <w:pStyle w:val="ConsPlusNormal0"/>
        <w:widowControl/>
        <w:ind w:firstLine="567"/>
        <w:jc w:val="both"/>
      </w:pPr>
      <w:r w:rsidRPr="00302EE2">
        <w:rPr>
          <w:rFonts w:ascii="Times New Roman" w:hAnsi="Times New Roman" w:cs="Times New Roman"/>
          <w:sz w:val="24"/>
          <w:szCs w:val="24"/>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3079F3" w:rsidRPr="00302EE2" w:rsidRDefault="003079F3">
      <w:pPr>
        <w:pStyle w:val="ConsPlusNormal0"/>
        <w:widowControl/>
        <w:ind w:firstLine="567"/>
        <w:jc w:val="both"/>
      </w:pPr>
      <w:r w:rsidRPr="00302EE2">
        <w:rPr>
          <w:rFonts w:ascii="Times New Roman" w:hAnsi="Times New Roman" w:cs="Times New Roman"/>
          <w:sz w:val="24"/>
          <w:szCs w:val="24"/>
        </w:rPr>
        <w:t>2) изменяются красные линии без установления и (или) изменения границ зон действия публичных сервитутов;</w:t>
      </w:r>
    </w:p>
    <w:p w:rsidR="003079F3" w:rsidRPr="00302EE2" w:rsidRDefault="003079F3">
      <w:pPr>
        <w:pStyle w:val="ConsPlusNormal0"/>
        <w:widowControl/>
        <w:ind w:firstLine="567"/>
        <w:jc w:val="both"/>
      </w:pPr>
      <w:r w:rsidRPr="00302EE2">
        <w:rPr>
          <w:rFonts w:ascii="Times New Roman" w:hAnsi="Times New Roman" w:cs="Times New Roman"/>
          <w:sz w:val="24"/>
          <w:szCs w:val="24"/>
        </w:rPr>
        <w:t>3) изменяются красные линии с установлением и (или) изменением границ зон действия публичных сервитутов;</w:t>
      </w:r>
    </w:p>
    <w:p w:rsidR="003079F3" w:rsidRPr="00302EE2" w:rsidRDefault="003079F3">
      <w:pPr>
        <w:pStyle w:val="ConsPlusNormal0"/>
        <w:widowControl/>
        <w:ind w:firstLine="567"/>
        <w:jc w:val="both"/>
      </w:pPr>
      <w:r w:rsidRPr="00302EE2">
        <w:rPr>
          <w:rFonts w:ascii="Times New Roman" w:hAnsi="Times New Roman" w:cs="Times New Roman"/>
          <w:sz w:val="24"/>
          <w:szCs w:val="24"/>
        </w:rPr>
        <w:t>4) не изменяются красные линии, но устанавливаются, изменяются границы зон действия публичных сервитутов.</w:t>
      </w:r>
    </w:p>
    <w:p w:rsidR="003079F3" w:rsidRPr="00302EE2" w:rsidRDefault="003079F3">
      <w:pPr>
        <w:pStyle w:val="ConsPlusNormal0"/>
        <w:widowControl/>
        <w:numPr>
          <w:ilvl w:val="0"/>
          <w:numId w:val="31"/>
        </w:numPr>
        <w:tabs>
          <w:tab w:val="left" w:pos="851"/>
        </w:tabs>
        <w:ind w:left="0" w:firstLine="567"/>
        <w:jc w:val="both"/>
      </w:pPr>
      <w:r w:rsidRPr="00302EE2">
        <w:rPr>
          <w:rFonts w:ascii="Times New Roman" w:hAnsi="Times New Roman" w:cs="Times New Roman"/>
          <w:sz w:val="24"/>
          <w:szCs w:val="24"/>
        </w:rPr>
        <w:t>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3079F3" w:rsidRPr="00302EE2" w:rsidRDefault="003079F3">
      <w:pPr>
        <w:pStyle w:val="ConsPlusNormal0"/>
        <w:widowControl/>
        <w:ind w:firstLine="567"/>
        <w:jc w:val="both"/>
      </w:pPr>
      <w:r w:rsidRPr="00302EE2">
        <w:rPr>
          <w:rFonts w:ascii="Times New Roman" w:hAnsi="Times New Roman" w:cs="Times New Roman"/>
          <w:sz w:val="24"/>
          <w:szCs w:val="24"/>
        </w:rPr>
        <w:t>1) наличия и достаточности территорий общего пользования, выделяемых и изменяемых посредством красных линий;</w:t>
      </w:r>
    </w:p>
    <w:p w:rsidR="003079F3" w:rsidRPr="00302EE2" w:rsidRDefault="003079F3">
      <w:pPr>
        <w:pStyle w:val="ConsPlusNormal0"/>
        <w:widowControl/>
        <w:ind w:firstLine="567"/>
        <w:jc w:val="both"/>
      </w:pPr>
      <w:r w:rsidRPr="00302EE2">
        <w:rPr>
          <w:rFonts w:ascii="Times New Roman" w:hAnsi="Times New Roman" w:cs="Times New Roman"/>
          <w:sz w:val="24"/>
          <w:szCs w:val="24"/>
        </w:rPr>
        <w:t>2) изменения красных линий и последствия такого изменения;</w:t>
      </w:r>
    </w:p>
    <w:p w:rsidR="003079F3" w:rsidRPr="00302EE2" w:rsidRDefault="003079F3">
      <w:pPr>
        <w:pStyle w:val="ConsPlusNormal0"/>
        <w:widowControl/>
        <w:ind w:firstLine="567"/>
        <w:jc w:val="both"/>
      </w:pPr>
      <w:r w:rsidRPr="00302EE2">
        <w:rPr>
          <w:rFonts w:ascii="Times New Roman" w:hAnsi="Times New Roman" w:cs="Times New Roman"/>
          <w:sz w:val="24"/>
          <w:szCs w:val="24"/>
        </w:rPr>
        <w:t>3) устанавливаемые, изменяемые границы зон действия публичных сервитутов;</w:t>
      </w:r>
    </w:p>
    <w:p w:rsidR="003079F3" w:rsidRPr="00302EE2" w:rsidRDefault="003079F3">
      <w:pPr>
        <w:pStyle w:val="ConsPlusNormal0"/>
        <w:widowControl/>
        <w:ind w:firstLine="567"/>
        <w:jc w:val="both"/>
      </w:pPr>
      <w:r w:rsidRPr="00302EE2">
        <w:rPr>
          <w:rFonts w:ascii="Times New Roman" w:hAnsi="Times New Roman" w:cs="Times New Roman"/>
          <w:sz w:val="24"/>
          <w:szCs w:val="24"/>
        </w:rPr>
        <w:t>4) границы зон планируемого размещения объектов капитального строительства (в т.ч. для государственных и муниципальных нужд) в пределах элементов планировочной структуры;</w:t>
      </w:r>
    </w:p>
    <w:p w:rsidR="003079F3" w:rsidRPr="00302EE2" w:rsidRDefault="003079F3">
      <w:pPr>
        <w:pStyle w:val="ConsPlusNormal0"/>
        <w:widowControl/>
        <w:ind w:firstLine="567"/>
        <w:jc w:val="both"/>
      </w:pPr>
      <w:r w:rsidRPr="00302EE2">
        <w:rPr>
          <w:rFonts w:ascii="Times New Roman" w:hAnsi="Times New Roman" w:cs="Times New Roman"/>
          <w:sz w:val="24"/>
          <w:szCs w:val="24"/>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3079F3" w:rsidRPr="00302EE2" w:rsidRDefault="003079F3">
      <w:pPr>
        <w:pStyle w:val="ConsPlusNormal0"/>
        <w:widowControl/>
        <w:ind w:firstLine="567"/>
        <w:jc w:val="both"/>
        <w:rPr>
          <w:rFonts w:ascii="Times New Roman" w:hAnsi="Times New Roman" w:cs="Times New Roman"/>
          <w:sz w:val="24"/>
          <w:szCs w:val="24"/>
        </w:rPr>
      </w:pPr>
    </w:p>
    <w:p w:rsidR="003079F3" w:rsidRPr="00302EE2" w:rsidRDefault="003079F3">
      <w:pPr>
        <w:pStyle w:val="ConsPlusNormal0"/>
        <w:widowControl/>
        <w:ind w:left="567"/>
        <w:jc w:val="both"/>
      </w:pPr>
      <w:r w:rsidRPr="00302EE2">
        <w:rPr>
          <w:rFonts w:ascii="Times New Roman" w:hAnsi="Times New Roman" w:cs="Times New Roman"/>
          <w:b/>
          <w:color w:val="000000"/>
          <w:sz w:val="24"/>
          <w:szCs w:val="24"/>
        </w:rPr>
        <w:t>Статья 31. Использование земельных участков, применительно к которым не устанавливаются градостроительные регламенты.</w:t>
      </w:r>
    </w:p>
    <w:p w:rsidR="003079F3" w:rsidRPr="00302EE2" w:rsidRDefault="003079F3">
      <w:pPr>
        <w:spacing w:after="0" w:line="240" w:lineRule="auto"/>
        <w:rPr>
          <w:rFonts w:ascii="Times New Roman" w:hAnsi="Times New Roman"/>
          <w:sz w:val="18"/>
          <w:szCs w:val="24"/>
        </w:rPr>
      </w:pPr>
    </w:p>
    <w:p w:rsidR="003079F3" w:rsidRPr="00302EE2" w:rsidRDefault="003079F3">
      <w:pPr>
        <w:pStyle w:val="ConsPlusNormal0"/>
        <w:widowControl/>
        <w:numPr>
          <w:ilvl w:val="0"/>
          <w:numId w:val="35"/>
        </w:numPr>
        <w:tabs>
          <w:tab w:val="left" w:pos="851"/>
        </w:tabs>
        <w:ind w:left="0" w:firstLine="567"/>
        <w:jc w:val="both"/>
      </w:pPr>
      <w:r w:rsidRPr="00302EE2">
        <w:rPr>
          <w:rStyle w:val="blk"/>
          <w:rFonts w:ascii="Times New Roman" w:hAnsi="Times New Roman" w:cs="Times New Roman"/>
          <w:sz w:val="24"/>
          <w:szCs w:val="24"/>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3079F3" w:rsidRPr="00302EE2" w:rsidRDefault="003079F3">
      <w:pPr>
        <w:pStyle w:val="ConsPlusNormal0"/>
        <w:widowControl/>
        <w:numPr>
          <w:ilvl w:val="0"/>
          <w:numId w:val="35"/>
        </w:numPr>
        <w:tabs>
          <w:tab w:val="left" w:pos="851"/>
        </w:tabs>
        <w:ind w:left="0" w:firstLine="567"/>
        <w:jc w:val="both"/>
      </w:pPr>
      <w:r w:rsidRPr="00302EE2">
        <w:rPr>
          <w:rFonts w:ascii="Times New Roman" w:hAnsi="Times New Roman" w:cs="Times New Roman"/>
          <w:sz w:val="24"/>
          <w:szCs w:val="24"/>
        </w:rPr>
        <w:t>Использование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3079F3" w:rsidRPr="00302EE2" w:rsidRDefault="003079F3">
      <w:pPr>
        <w:pStyle w:val="ConsPlusNormal0"/>
        <w:widowControl/>
        <w:ind w:firstLine="567"/>
        <w:jc w:val="both"/>
      </w:pPr>
      <w:r w:rsidRPr="00302EE2">
        <w:rPr>
          <w:rFonts w:ascii="Times New Roman" w:hAnsi="Times New Roman" w:cs="Times New Roman"/>
          <w:sz w:val="24"/>
          <w:szCs w:val="24"/>
        </w:rPr>
        <w:t>Порядок использования и охраны земель лесного фонда регулируется Земельным кодексом Российской Федерации и лесным законодательством.</w:t>
      </w:r>
    </w:p>
    <w:p w:rsidR="003079F3" w:rsidRPr="00302EE2" w:rsidRDefault="003079F3">
      <w:pPr>
        <w:pStyle w:val="ConsPlusNormal0"/>
        <w:widowControl/>
        <w:ind w:firstLine="567"/>
        <w:jc w:val="both"/>
      </w:pPr>
      <w:r w:rsidRPr="00302EE2">
        <w:rPr>
          <w:rFonts w:ascii="Times New Roman" w:hAnsi="Times New Roman" w:cs="Times New Roman"/>
          <w:sz w:val="24"/>
          <w:szCs w:val="24"/>
        </w:rPr>
        <w:t>Порядок использования и охраны земель водного фонда определяется Земельным кодексом Российской Федерации и водным законодательством.</w:t>
      </w:r>
    </w:p>
    <w:p w:rsidR="003079F3" w:rsidRPr="00302EE2" w:rsidRDefault="003079F3">
      <w:pPr>
        <w:pStyle w:val="ConsPlusNormal0"/>
        <w:widowControl/>
        <w:ind w:firstLine="567"/>
        <w:jc w:val="both"/>
      </w:pPr>
      <w:r w:rsidRPr="00302EE2">
        <w:rPr>
          <w:rFonts w:ascii="Times New Roman" w:hAnsi="Times New Roman" w:cs="Times New Roman"/>
          <w:sz w:val="24"/>
          <w:szCs w:val="24"/>
        </w:rPr>
        <w:t>Порядок использования и охраны земель особо охраняемых природных территорий регулируется Земельным кодексом Российской Федерации и законодательством об особо охраняемых природных территориях</w:t>
      </w:r>
    </w:p>
    <w:p w:rsidR="003079F3" w:rsidRPr="00302EE2" w:rsidRDefault="003079F3">
      <w:pPr>
        <w:pStyle w:val="ConsPlusNormal0"/>
        <w:widowControl/>
        <w:ind w:firstLine="567"/>
        <w:jc w:val="both"/>
      </w:pPr>
      <w:r w:rsidRPr="00302EE2">
        <w:rPr>
          <w:rFonts w:ascii="Times New Roman" w:hAnsi="Times New Roman" w:cs="Times New Roman"/>
          <w:sz w:val="24"/>
          <w:szCs w:val="24"/>
        </w:rPr>
        <w:t>Земельные участки, применительно к которым не устанавливаются градостроительные регламенты подлежат отображению на карте территориального зонирования Поселения.</w:t>
      </w:r>
      <w:bookmarkStart w:id="6" w:name="_%252525D0%25252593%252525D0%252525BB%25"/>
    </w:p>
    <w:p w:rsidR="003079F3" w:rsidRPr="00302EE2" w:rsidRDefault="003079F3">
      <w:pPr>
        <w:pStyle w:val="ConsPlusNormal0"/>
        <w:widowControl/>
        <w:ind w:firstLine="567"/>
        <w:jc w:val="both"/>
        <w:rPr>
          <w:rFonts w:ascii="Times New Roman" w:hAnsi="Times New Roman" w:cs="Times New Roman"/>
          <w:sz w:val="24"/>
          <w:szCs w:val="24"/>
        </w:rPr>
      </w:pPr>
    </w:p>
    <w:p w:rsidR="003079F3" w:rsidRPr="00302EE2" w:rsidRDefault="003079F3">
      <w:pPr>
        <w:pStyle w:val="ConsPlusNormal0"/>
        <w:widowControl/>
        <w:ind w:left="567"/>
        <w:jc w:val="both"/>
      </w:pPr>
      <w:r w:rsidRPr="00302EE2">
        <w:rPr>
          <w:rFonts w:ascii="Times New Roman" w:hAnsi="Times New Roman" w:cs="Times New Roman"/>
          <w:b/>
          <w:color w:val="000000"/>
          <w:sz w:val="24"/>
          <w:szCs w:val="24"/>
        </w:rPr>
        <w:t>Статья 32. Градостроительные основания изъятия земельных участков и объектов капитального строительства для государственных или муниципальных нужд.</w:t>
      </w:r>
    </w:p>
    <w:p w:rsidR="003079F3" w:rsidRPr="00302EE2" w:rsidRDefault="003079F3">
      <w:pPr>
        <w:spacing w:after="0" w:line="240" w:lineRule="auto"/>
        <w:rPr>
          <w:rFonts w:ascii="Times New Roman" w:hAnsi="Times New Roman"/>
          <w:sz w:val="18"/>
          <w:szCs w:val="24"/>
        </w:rPr>
      </w:pPr>
    </w:p>
    <w:p w:rsidR="003079F3" w:rsidRPr="00302EE2" w:rsidRDefault="003079F3">
      <w:pPr>
        <w:pStyle w:val="ConsPlusNormal0"/>
        <w:widowControl/>
        <w:numPr>
          <w:ilvl w:val="0"/>
          <w:numId w:val="34"/>
        </w:numPr>
        <w:tabs>
          <w:tab w:val="left" w:pos="851"/>
        </w:tabs>
        <w:ind w:left="0" w:firstLine="567"/>
        <w:jc w:val="both"/>
      </w:pPr>
      <w:r w:rsidRPr="00302EE2">
        <w:rPr>
          <w:rFonts w:ascii="Times New Roman" w:hAnsi="Times New Roman" w:cs="Times New Roman"/>
          <w:color w:val="000000"/>
          <w:sz w:val="24"/>
          <w:szCs w:val="24"/>
        </w:rPr>
        <w:t xml:space="preserve">Порядок изъятия, в том числе путем выкупа земельных участков и объектов </w:t>
      </w:r>
      <w:r w:rsidRPr="00302EE2">
        <w:rPr>
          <w:rFonts w:ascii="Times New Roman" w:hAnsi="Times New Roman" w:cs="Times New Roman"/>
          <w:sz w:val="24"/>
          <w:szCs w:val="24"/>
        </w:rPr>
        <w:t>капитального строительства для государственных или муниципальных нужд, определяется гражданским и земельным законодательством Российской Федерации.</w:t>
      </w:r>
    </w:p>
    <w:p w:rsidR="003079F3" w:rsidRPr="00302EE2" w:rsidRDefault="003079F3">
      <w:pPr>
        <w:pStyle w:val="ConsPlusNormal0"/>
        <w:widowControl/>
        <w:ind w:firstLine="567"/>
        <w:jc w:val="both"/>
      </w:pPr>
      <w:r w:rsidRPr="00302EE2">
        <w:rPr>
          <w:rFonts w:ascii="Times New Roman" w:hAnsi="Times New Roman" w:cs="Times New Roman"/>
          <w:sz w:val="24"/>
          <w:szCs w:val="24"/>
        </w:rP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w:t>
      </w:r>
    </w:p>
    <w:p w:rsidR="003079F3" w:rsidRPr="00302EE2" w:rsidRDefault="003079F3">
      <w:pPr>
        <w:pStyle w:val="ConsPlusNormal0"/>
        <w:widowControl/>
        <w:numPr>
          <w:ilvl w:val="0"/>
          <w:numId w:val="34"/>
        </w:numPr>
        <w:tabs>
          <w:tab w:val="left" w:pos="851"/>
        </w:tabs>
        <w:ind w:left="0" w:firstLine="567"/>
        <w:jc w:val="both"/>
      </w:pPr>
      <w:r w:rsidRPr="00302EE2">
        <w:rPr>
          <w:rFonts w:ascii="Times New Roman" w:hAnsi="Times New Roman" w:cs="Times New Roman"/>
          <w:sz w:val="24"/>
          <w:szCs w:val="24"/>
        </w:rPr>
        <w:t>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w:t>
      </w:r>
    </w:p>
    <w:p w:rsidR="003079F3" w:rsidRPr="00302EE2" w:rsidRDefault="003079F3">
      <w:pPr>
        <w:pStyle w:val="ConsPlusNormal0"/>
        <w:widowControl/>
        <w:numPr>
          <w:ilvl w:val="0"/>
          <w:numId w:val="34"/>
        </w:numPr>
        <w:tabs>
          <w:tab w:val="left" w:pos="851"/>
        </w:tabs>
        <w:ind w:left="0" w:firstLine="567"/>
        <w:jc w:val="both"/>
      </w:pPr>
      <w:r w:rsidRPr="00302EE2">
        <w:rPr>
          <w:rFonts w:ascii="Times New Roman" w:hAnsi="Times New Roman" w:cs="Times New Roman"/>
          <w:sz w:val="24"/>
          <w:szCs w:val="24"/>
        </w:rPr>
        <w:t>По результатам принятия решений уполномоченными органами об изъятии земельных участков для государственных нужд или муниципальных нужд орган местного самоуправления, при необходимости, готовит проект о внесении изменений в настоящие Правила.</w:t>
      </w:r>
    </w:p>
    <w:p w:rsidR="003079F3" w:rsidRPr="00302EE2" w:rsidRDefault="003079F3">
      <w:pPr>
        <w:pStyle w:val="ConsPlusNormal0"/>
        <w:widowControl/>
        <w:tabs>
          <w:tab w:val="left" w:pos="851"/>
        </w:tabs>
        <w:jc w:val="both"/>
        <w:rPr>
          <w:rFonts w:ascii="Times New Roman" w:hAnsi="Times New Roman" w:cs="Times New Roman"/>
          <w:sz w:val="24"/>
          <w:szCs w:val="24"/>
        </w:rPr>
      </w:pPr>
    </w:p>
    <w:p w:rsidR="003079F3" w:rsidRPr="00302EE2" w:rsidRDefault="003079F3">
      <w:pPr>
        <w:pStyle w:val="ConsPlusNormal0"/>
        <w:widowControl/>
        <w:tabs>
          <w:tab w:val="left" w:pos="851"/>
        </w:tabs>
        <w:ind w:left="567"/>
        <w:jc w:val="both"/>
      </w:pPr>
      <w:r w:rsidRPr="00302EE2">
        <w:rPr>
          <w:rFonts w:ascii="Times New Roman" w:hAnsi="Times New Roman" w:cs="Times New Roman"/>
          <w:b/>
          <w:color w:val="000000"/>
          <w:sz w:val="24"/>
          <w:szCs w:val="24"/>
        </w:rPr>
        <w:t>Статья 33. Градостроительные основания резервирования земель для государственных или муниципальных нужд.</w:t>
      </w:r>
    </w:p>
    <w:p w:rsidR="003079F3" w:rsidRPr="00302EE2" w:rsidRDefault="003079F3">
      <w:pPr>
        <w:spacing w:after="0" w:line="240" w:lineRule="auto"/>
        <w:rPr>
          <w:rFonts w:ascii="Times New Roman" w:hAnsi="Times New Roman"/>
          <w:sz w:val="16"/>
          <w:szCs w:val="24"/>
        </w:rPr>
      </w:pPr>
    </w:p>
    <w:p w:rsidR="003079F3" w:rsidRPr="00302EE2" w:rsidRDefault="003079F3">
      <w:pPr>
        <w:pStyle w:val="ConsPlusNormal0"/>
        <w:widowControl/>
        <w:numPr>
          <w:ilvl w:val="0"/>
          <w:numId w:val="26"/>
        </w:numPr>
        <w:tabs>
          <w:tab w:val="left" w:pos="851"/>
        </w:tabs>
        <w:ind w:left="0" w:firstLine="567"/>
        <w:jc w:val="both"/>
      </w:pPr>
      <w:r w:rsidRPr="00302EE2">
        <w:rPr>
          <w:rFonts w:ascii="Times New Roman" w:hAnsi="Times New Roman" w:cs="Times New Roman"/>
          <w:sz w:val="24"/>
          <w:szCs w:val="24"/>
        </w:rPr>
        <w:t>Порядок резервирования земель для государственных или муниципальных нужд определяется земельным законодательством.</w:t>
      </w:r>
    </w:p>
    <w:p w:rsidR="003079F3" w:rsidRPr="00302EE2" w:rsidRDefault="003079F3">
      <w:pPr>
        <w:pStyle w:val="ConsPlusNormal0"/>
        <w:widowControl/>
        <w:ind w:firstLine="567"/>
        <w:jc w:val="both"/>
      </w:pPr>
      <w:r w:rsidRPr="00302EE2">
        <w:rPr>
          <w:rFonts w:ascii="Times New Roman" w:hAnsi="Times New Roman" w:cs="Times New Roman"/>
          <w:sz w:val="24"/>
          <w:szCs w:val="24"/>
        </w:rPr>
        <w:t>Градостроительные основания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w:t>
      </w:r>
    </w:p>
    <w:p w:rsidR="003079F3" w:rsidRPr="00302EE2" w:rsidRDefault="003079F3">
      <w:pPr>
        <w:pStyle w:val="ConsPlusNormal0"/>
        <w:widowControl/>
        <w:numPr>
          <w:ilvl w:val="0"/>
          <w:numId w:val="26"/>
        </w:numPr>
        <w:tabs>
          <w:tab w:val="left" w:pos="851"/>
        </w:tabs>
        <w:ind w:left="0" w:firstLine="567"/>
        <w:jc w:val="both"/>
      </w:pPr>
      <w:r w:rsidRPr="00302EE2">
        <w:rPr>
          <w:rFonts w:ascii="Times New Roman" w:hAnsi="Times New Roman" w:cs="Times New Roman"/>
          <w:sz w:val="24"/>
          <w:szCs w:val="24"/>
        </w:rPr>
        <w:t>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 резервирования земель, подготавливаемые в соответствии с федеральным законом, и проекты планировки территории с проектами межевания территории, определяющие границы зон резервирования.</w:t>
      </w:r>
    </w:p>
    <w:p w:rsidR="003079F3" w:rsidRPr="00302EE2" w:rsidRDefault="003079F3">
      <w:pPr>
        <w:pStyle w:val="ConsPlusNormal0"/>
        <w:widowControl/>
        <w:ind w:firstLine="567"/>
        <w:jc w:val="both"/>
      </w:pPr>
      <w:r w:rsidRPr="00302EE2">
        <w:rPr>
          <w:rFonts w:ascii="Times New Roman" w:hAnsi="Times New Roman" w:cs="Times New Roman"/>
          <w:sz w:val="24"/>
          <w:szCs w:val="24"/>
        </w:rPr>
        <w:t>Указанные документы и документация подготавливаются и утверждаются в порядке, установленном законодательством о градостроительной деятельности.</w:t>
      </w:r>
    </w:p>
    <w:p w:rsidR="003079F3" w:rsidRPr="00302EE2" w:rsidRDefault="003079F3">
      <w:pPr>
        <w:pStyle w:val="ConsPlusNormal0"/>
        <w:widowControl/>
        <w:numPr>
          <w:ilvl w:val="0"/>
          <w:numId w:val="26"/>
        </w:numPr>
        <w:tabs>
          <w:tab w:val="left" w:pos="851"/>
        </w:tabs>
        <w:ind w:left="567" w:firstLine="0"/>
        <w:jc w:val="both"/>
      </w:pPr>
      <w:r w:rsidRPr="00302EE2">
        <w:rPr>
          <w:rFonts w:ascii="Times New Roman" w:hAnsi="Times New Roman" w:cs="Times New Roman"/>
          <w:sz w:val="24"/>
          <w:szCs w:val="24"/>
        </w:rPr>
        <w:t>Решение о резервировании земель должно содержать:</w:t>
      </w:r>
    </w:p>
    <w:p w:rsidR="003079F3" w:rsidRPr="00302EE2" w:rsidRDefault="003079F3">
      <w:pPr>
        <w:pStyle w:val="ConsPlusNormal0"/>
        <w:widowControl/>
        <w:ind w:firstLine="567"/>
        <w:jc w:val="both"/>
      </w:pPr>
      <w:r w:rsidRPr="00302EE2">
        <w:rPr>
          <w:rFonts w:ascii="Times New Roman" w:hAnsi="Times New Roman" w:cs="Times New Roman"/>
          <w:sz w:val="24"/>
          <w:szCs w:val="24"/>
        </w:rPr>
        <w:t>- цели и сроки резервирования земель;</w:t>
      </w:r>
    </w:p>
    <w:p w:rsidR="003079F3" w:rsidRPr="00302EE2" w:rsidRDefault="003079F3">
      <w:pPr>
        <w:pStyle w:val="ConsPlusNormal0"/>
        <w:widowControl/>
        <w:ind w:firstLine="567"/>
        <w:jc w:val="both"/>
      </w:pPr>
      <w:r w:rsidRPr="00302EE2">
        <w:rPr>
          <w:rFonts w:ascii="Times New Roman" w:hAnsi="Times New Roman" w:cs="Times New Roman"/>
          <w:sz w:val="24"/>
          <w:szCs w:val="24"/>
        </w:rPr>
        <w:t>- реквизиты документов, в соответствии с которыми осуществляется резервирование земель;</w:t>
      </w:r>
    </w:p>
    <w:p w:rsidR="003079F3" w:rsidRPr="00302EE2" w:rsidRDefault="003079F3">
      <w:pPr>
        <w:pStyle w:val="ConsPlusNormal0"/>
        <w:widowControl/>
        <w:ind w:firstLine="567"/>
        <w:jc w:val="both"/>
      </w:pPr>
      <w:r w:rsidRPr="00302EE2">
        <w:rPr>
          <w:rFonts w:ascii="Times New Roman" w:hAnsi="Times New Roman" w:cs="Times New Roman"/>
          <w:sz w:val="24"/>
          <w:szCs w:val="24"/>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3079F3" w:rsidRPr="00302EE2" w:rsidRDefault="003079F3">
      <w:pPr>
        <w:pStyle w:val="ConsPlusNormal0"/>
        <w:widowControl/>
        <w:ind w:firstLine="567"/>
        <w:jc w:val="both"/>
      </w:pPr>
      <w:r w:rsidRPr="00302EE2">
        <w:rPr>
          <w:rFonts w:ascii="Times New Roman" w:hAnsi="Times New Roman" w:cs="Times New Roman"/>
          <w:sz w:val="24"/>
          <w:szCs w:val="24"/>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зарезервированных земель;</w:t>
      </w:r>
    </w:p>
    <w:p w:rsidR="003079F3" w:rsidRPr="00302EE2" w:rsidRDefault="003079F3">
      <w:pPr>
        <w:pStyle w:val="ConsPlusNormal0"/>
        <w:widowControl/>
        <w:ind w:firstLine="567"/>
        <w:jc w:val="both"/>
      </w:pPr>
      <w:r w:rsidRPr="00302EE2">
        <w:rPr>
          <w:rFonts w:ascii="Times New Roman" w:hAnsi="Times New Roman" w:cs="Times New Roman"/>
          <w:sz w:val="24"/>
          <w:szCs w:val="24"/>
        </w:rPr>
        <w:t>- обоснование наличия государственных или муниципальных нужд;</w:t>
      </w:r>
    </w:p>
    <w:p w:rsidR="003079F3" w:rsidRPr="00302EE2" w:rsidRDefault="003079F3">
      <w:pPr>
        <w:pStyle w:val="ConsPlusNormal0"/>
        <w:widowControl/>
        <w:ind w:firstLine="567"/>
        <w:jc w:val="both"/>
      </w:pPr>
      <w:r w:rsidRPr="00302EE2">
        <w:rPr>
          <w:rFonts w:ascii="Times New Roman" w:hAnsi="Times New Roman" w:cs="Times New Roman"/>
          <w:sz w:val="24"/>
          <w:szCs w:val="24"/>
        </w:rPr>
        <w:t>- схему резервируемых земель, а также перечень кадастровых номеров земельных участков, которые расположены в границах резервируемых земель;</w:t>
      </w:r>
    </w:p>
    <w:p w:rsidR="003079F3" w:rsidRPr="00302EE2" w:rsidRDefault="003079F3">
      <w:pPr>
        <w:pStyle w:val="ConsPlusNormal0"/>
        <w:widowControl/>
        <w:ind w:firstLine="567"/>
        <w:jc w:val="both"/>
      </w:pPr>
      <w:r w:rsidRPr="00302EE2">
        <w:rPr>
          <w:rFonts w:ascii="Times New Roman" w:hAnsi="Times New Roman" w:cs="Times New Roman"/>
          <w:sz w:val="24"/>
          <w:szCs w:val="24"/>
        </w:rPr>
        <w:t>-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w:t>
      </w:r>
    </w:p>
    <w:p w:rsidR="003079F3" w:rsidRPr="00302EE2" w:rsidRDefault="003079F3">
      <w:pPr>
        <w:pStyle w:val="ConsPlusNormal0"/>
        <w:widowControl/>
        <w:numPr>
          <w:ilvl w:val="0"/>
          <w:numId w:val="26"/>
        </w:numPr>
        <w:tabs>
          <w:tab w:val="left" w:pos="851"/>
        </w:tabs>
        <w:ind w:left="0" w:firstLine="567"/>
        <w:jc w:val="both"/>
      </w:pPr>
      <w:r w:rsidRPr="00302EE2">
        <w:rPr>
          <w:rFonts w:ascii="Times New Roman" w:hAnsi="Times New Roman" w:cs="Times New Roman"/>
          <w:sz w:val="24"/>
          <w:szCs w:val="24"/>
        </w:rPr>
        <w:t>Решение о резервировании земель подлежит опубликованию в порядке, установленном для официального опубликования муниципальных правовых актов, иной официальной информации.</w:t>
      </w:r>
    </w:p>
    <w:p w:rsidR="003079F3" w:rsidRPr="00302EE2" w:rsidRDefault="003079F3">
      <w:pPr>
        <w:pStyle w:val="ConsPlusNormal0"/>
        <w:widowControl/>
        <w:ind w:firstLine="567"/>
        <w:jc w:val="both"/>
      </w:pPr>
      <w:r w:rsidRPr="00302EE2">
        <w:rPr>
          <w:rFonts w:ascii="Times New Roman" w:hAnsi="Times New Roman" w:cs="Times New Roman"/>
          <w:sz w:val="24"/>
          <w:szCs w:val="24"/>
        </w:rPr>
        <w:t>Решение о резервировании земель вступает в силу не раннее его опубликования.</w:t>
      </w:r>
    </w:p>
    <w:p w:rsidR="003079F3" w:rsidRPr="00302EE2" w:rsidRDefault="003079F3">
      <w:pPr>
        <w:pStyle w:val="ConsPlusNormal0"/>
        <w:widowControl/>
        <w:numPr>
          <w:ilvl w:val="0"/>
          <w:numId w:val="26"/>
        </w:numPr>
        <w:tabs>
          <w:tab w:val="left" w:pos="851"/>
        </w:tabs>
        <w:ind w:left="0" w:firstLine="567"/>
        <w:jc w:val="both"/>
      </w:pPr>
      <w:r w:rsidRPr="00302EE2">
        <w:rPr>
          <w:rFonts w:ascii="Times New Roman" w:hAnsi="Times New Roman" w:cs="Times New Roman"/>
          <w:sz w:val="24"/>
          <w:szCs w:val="24"/>
        </w:rPr>
        <w:t>Действие ограничений прав, установленных решением о резервировании земель, прекращается в связи со следующими обстоятельствами:</w:t>
      </w:r>
    </w:p>
    <w:p w:rsidR="003079F3" w:rsidRPr="00302EE2" w:rsidRDefault="003079F3">
      <w:pPr>
        <w:pStyle w:val="ConsPlusNormal0"/>
        <w:widowControl/>
        <w:ind w:firstLine="567"/>
        <w:jc w:val="both"/>
      </w:pPr>
      <w:r w:rsidRPr="00302EE2">
        <w:rPr>
          <w:rFonts w:ascii="Times New Roman" w:hAnsi="Times New Roman" w:cs="Times New Roman"/>
          <w:sz w:val="24"/>
          <w:szCs w:val="24"/>
        </w:rPr>
        <w:t>а) по истечении указанного в решении срока резервирования земель;</w:t>
      </w:r>
    </w:p>
    <w:p w:rsidR="003079F3" w:rsidRPr="00302EE2" w:rsidRDefault="003079F3">
      <w:pPr>
        <w:pStyle w:val="ConsPlusNormal0"/>
        <w:widowControl/>
        <w:ind w:firstLine="567"/>
        <w:jc w:val="both"/>
      </w:pPr>
      <w:r w:rsidRPr="00302EE2">
        <w:rPr>
          <w:rFonts w:ascii="Times New Roman" w:hAnsi="Times New Roman" w:cs="Times New Roman"/>
          <w:sz w:val="24"/>
          <w:szCs w:val="24"/>
        </w:rPr>
        <w:t>б)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3079F3" w:rsidRPr="00302EE2" w:rsidRDefault="003079F3">
      <w:pPr>
        <w:pStyle w:val="ConsPlusNormal0"/>
        <w:widowControl/>
        <w:ind w:firstLine="567"/>
        <w:jc w:val="both"/>
      </w:pPr>
      <w:r w:rsidRPr="00302EE2">
        <w:rPr>
          <w:rFonts w:ascii="Times New Roman" w:hAnsi="Times New Roman" w:cs="Times New Roman"/>
          <w:sz w:val="24"/>
          <w:szCs w:val="24"/>
        </w:rPr>
        <w:t>в) отмена решения о резервировании;</w:t>
      </w:r>
    </w:p>
    <w:p w:rsidR="003079F3" w:rsidRPr="00302EE2" w:rsidRDefault="003079F3">
      <w:pPr>
        <w:pStyle w:val="ConsPlusNormal0"/>
        <w:widowControl/>
        <w:ind w:firstLine="567"/>
        <w:jc w:val="both"/>
      </w:pPr>
      <w:r w:rsidRPr="00302EE2">
        <w:rPr>
          <w:rFonts w:ascii="Times New Roman" w:hAnsi="Times New Roman" w:cs="Times New Roman"/>
          <w:sz w:val="24"/>
          <w:szCs w:val="24"/>
        </w:rPr>
        <w:t>г) изъятие в установленном порядке, в том числе путем выкупа, зарезервированного земельного участка для государственных и/или муниципальных нужд;</w:t>
      </w:r>
    </w:p>
    <w:p w:rsidR="003079F3" w:rsidRPr="00302EE2" w:rsidRDefault="003079F3">
      <w:pPr>
        <w:pStyle w:val="ConsPlusNormal0"/>
        <w:widowControl/>
        <w:ind w:firstLine="567"/>
        <w:jc w:val="both"/>
      </w:pPr>
      <w:r w:rsidRPr="00302EE2">
        <w:rPr>
          <w:rFonts w:ascii="Times New Roman" w:hAnsi="Times New Roman" w:cs="Times New Roman"/>
          <w:sz w:val="24"/>
          <w:szCs w:val="24"/>
        </w:rPr>
        <w:t>д) решение суда, вступившее в законную силу.</w:t>
      </w:r>
    </w:p>
    <w:p w:rsidR="003079F3" w:rsidRPr="00302EE2" w:rsidRDefault="003079F3">
      <w:pPr>
        <w:pStyle w:val="ConsPlusNormal0"/>
        <w:widowControl/>
        <w:ind w:firstLine="567"/>
        <w:jc w:val="both"/>
        <w:rPr>
          <w:rFonts w:ascii="Times New Roman" w:hAnsi="Times New Roman" w:cs="Times New Roman"/>
          <w:b/>
          <w:color w:val="000000"/>
          <w:sz w:val="24"/>
          <w:szCs w:val="24"/>
        </w:rPr>
      </w:pPr>
    </w:p>
    <w:p w:rsidR="003079F3" w:rsidRPr="00302EE2" w:rsidRDefault="003079F3">
      <w:pPr>
        <w:pStyle w:val="ConsPlusNormal0"/>
        <w:widowControl/>
        <w:ind w:firstLine="567"/>
        <w:jc w:val="both"/>
      </w:pPr>
      <w:r w:rsidRPr="00302EE2">
        <w:rPr>
          <w:rFonts w:ascii="Times New Roman" w:hAnsi="Times New Roman" w:cs="Times New Roman"/>
          <w:b/>
          <w:color w:val="000000"/>
          <w:sz w:val="24"/>
          <w:szCs w:val="24"/>
        </w:rPr>
        <w:t>Статья 34. Условия установления публичных сервитутов.</w:t>
      </w:r>
    </w:p>
    <w:p w:rsidR="003079F3" w:rsidRPr="00302EE2" w:rsidRDefault="003079F3">
      <w:pPr>
        <w:spacing w:after="0" w:line="240" w:lineRule="auto"/>
        <w:rPr>
          <w:rFonts w:ascii="Times New Roman" w:hAnsi="Times New Roman"/>
          <w:sz w:val="14"/>
          <w:szCs w:val="24"/>
        </w:rPr>
      </w:pPr>
    </w:p>
    <w:p w:rsidR="003079F3" w:rsidRPr="00302EE2" w:rsidRDefault="003079F3">
      <w:pPr>
        <w:pStyle w:val="ConsPlusNormal0"/>
        <w:widowControl/>
        <w:numPr>
          <w:ilvl w:val="0"/>
          <w:numId w:val="32"/>
        </w:numPr>
        <w:tabs>
          <w:tab w:val="left" w:pos="851"/>
        </w:tabs>
        <w:ind w:left="0" w:firstLine="567"/>
        <w:jc w:val="both"/>
      </w:pPr>
      <w:r w:rsidRPr="00302EE2">
        <w:rPr>
          <w:rFonts w:ascii="Times New Roman" w:hAnsi="Times New Roman" w:cs="Times New Roman"/>
          <w:sz w:val="24"/>
          <w:szCs w:val="24"/>
        </w:rPr>
        <w:t>Глава администрации Поселения вправе принимать правовые акты об установлении применительно к земельным участкам и объектам капитального строительства, принадлежащим физическим или юридическим лицам, предпринимателям, публичных сервитутов, связанных с обеспечением общественных нужд для:</w:t>
      </w:r>
    </w:p>
    <w:p w:rsidR="003079F3" w:rsidRPr="00302EE2" w:rsidRDefault="003079F3">
      <w:pPr>
        <w:spacing w:after="0" w:line="240" w:lineRule="auto"/>
        <w:ind w:firstLine="547"/>
        <w:jc w:val="both"/>
      </w:pPr>
      <w:r w:rsidRPr="00302EE2">
        <w:rPr>
          <w:rFonts w:ascii="Times New Roman" w:eastAsia="Times New Roman" w:hAnsi="Times New Roman"/>
          <w:sz w:val="24"/>
          <w:szCs w:val="24"/>
          <w:lang w:eastAsia="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3079F3" w:rsidRPr="00302EE2" w:rsidRDefault="003079F3">
      <w:pPr>
        <w:spacing w:after="0" w:line="240" w:lineRule="auto"/>
        <w:ind w:firstLine="547"/>
        <w:jc w:val="both"/>
      </w:pPr>
      <w:r w:rsidRPr="00302EE2">
        <w:rPr>
          <w:rFonts w:ascii="Times New Roman" w:eastAsia="Times New Roman" w:hAnsi="Times New Roman"/>
          <w:sz w:val="24"/>
          <w:szCs w:val="24"/>
          <w:lang w:eastAsia="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3079F3" w:rsidRPr="00302EE2" w:rsidRDefault="003079F3">
      <w:pPr>
        <w:spacing w:after="0" w:line="240" w:lineRule="auto"/>
        <w:ind w:firstLine="547"/>
        <w:jc w:val="both"/>
      </w:pPr>
      <w:r w:rsidRPr="00302EE2">
        <w:rPr>
          <w:rFonts w:ascii="Times New Roman" w:eastAsia="Times New Roman" w:hAnsi="Times New Roman"/>
          <w:sz w:val="24"/>
          <w:szCs w:val="24"/>
          <w:lang w:eastAsia="ru-RU"/>
        </w:rP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3079F3" w:rsidRPr="00302EE2" w:rsidRDefault="003079F3">
      <w:pPr>
        <w:spacing w:after="0" w:line="240" w:lineRule="auto"/>
        <w:ind w:firstLine="547"/>
        <w:jc w:val="both"/>
      </w:pPr>
      <w:r w:rsidRPr="00302EE2">
        <w:rPr>
          <w:rFonts w:ascii="Times New Roman" w:eastAsia="Times New Roman" w:hAnsi="Times New Roman"/>
          <w:sz w:val="24"/>
          <w:szCs w:val="24"/>
          <w:lang w:eastAsia="ru-RU"/>
        </w:rPr>
        <w:t>4) проведения дренажных работ на земельном участке;</w:t>
      </w:r>
    </w:p>
    <w:p w:rsidR="003079F3" w:rsidRPr="00302EE2" w:rsidRDefault="003079F3">
      <w:pPr>
        <w:spacing w:after="0" w:line="240" w:lineRule="auto"/>
        <w:ind w:firstLine="547"/>
        <w:jc w:val="both"/>
      </w:pPr>
      <w:r w:rsidRPr="00302EE2">
        <w:rPr>
          <w:rFonts w:ascii="Times New Roman" w:eastAsia="Times New Roman" w:hAnsi="Times New Roman"/>
          <w:sz w:val="24"/>
          <w:szCs w:val="24"/>
          <w:lang w:eastAsia="ru-RU"/>
        </w:rPr>
        <w:t>5) забора (изъятия) водных ресурсов из водных объектов и водопоя;</w:t>
      </w:r>
    </w:p>
    <w:p w:rsidR="003079F3" w:rsidRPr="00302EE2" w:rsidRDefault="003079F3">
      <w:pPr>
        <w:spacing w:after="0" w:line="240" w:lineRule="auto"/>
        <w:ind w:firstLine="547"/>
        <w:jc w:val="both"/>
      </w:pPr>
      <w:r w:rsidRPr="00302EE2">
        <w:rPr>
          <w:rFonts w:ascii="Times New Roman" w:eastAsia="Times New Roman" w:hAnsi="Times New Roman"/>
          <w:sz w:val="24"/>
          <w:szCs w:val="24"/>
          <w:lang w:eastAsia="ru-RU"/>
        </w:rPr>
        <w:t>6) прогона сельскохозяйственных животных через земельный участок;</w:t>
      </w:r>
    </w:p>
    <w:p w:rsidR="003079F3" w:rsidRPr="00302EE2" w:rsidRDefault="003079F3">
      <w:pPr>
        <w:spacing w:after="0" w:line="240" w:lineRule="auto"/>
        <w:ind w:firstLine="547"/>
        <w:jc w:val="both"/>
      </w:pPr>
      <w:r w:rsidRPr="00302EE2">
        <w:rPr>
          <w:rFonts w:ascii="Times New Roman" w:eastAsia="Times New Roman" w:hAnsi="Times New Roman"/>
          <w:sz w:val="24"/>
          <w:szCs w:val="24"/>
          <w:lang w:eastAsia="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3079F3" w:rsidRPr="00302EE2" w:rsidRDefault="003079F3">
      <w:pPr>
        <w:spacing w:after="0" w:line="240" w:lineRule="auto"/>
        <w:ind w:firstLine="547"/>
        <w:jc w:val="both"/>
      </w:pPr>
      <w:r w:rsidRPr="00302EE2">
        <w:rPr>
          <w:rFonts w:ascii="Times New Roman" w:eastAsia="Times New Roman" w:hAnsi="Times New Roman"/>
          <w:sz w:val="24"/>
          <w:szCs w:val="24"/>
          <w:lang w:eastAsia="ru-RU"/>
        </w:rPr>
        <w:t>8) использования земельного участка в целях охоты, рыболовства, аквакультуры (рыбоводства);</w:t>
      </w:r>
    </w:p>
    <w:p w:rsidR="003079F3" w:rsidRPr="00302EE2" w:rsidRDefault="003079F3">
      <w:pPr>
        <w:spacing w:after="0" w:line="240" w:lineRule="auto"/>
        <w:ind w:firstLine="547"/>
        <w:jc w:val="both"/>
      </w:pPr>
      <w:r w:rsidRPr="00302EE2">
        <w:rPr>
          <w:rFonts w:ascii="Times New Roman" w:eastAsia="Times New Roman" w:hAnsi="Times New Roman"/>
          <w:sz w:val="24"/>
          <w:szCs w:val="24"/>
          <w:lang w:eastAsia="ru-RU"/>
        </w:rPr>
        <w:t>9) временного пользования земельным участком в целях проведения изыскательских, исследовательских и других работ;</w:t>
      </w:r>
    </w:p>
    <w:p w:rsidR="003079F3" w:rsidRPr="00302EE2" w:rsidRDefault="003079F3">
      <w:pPr>
        <w:spacing w:after="0" w:line="240" w:lineRule="auto"/>
        <w:ind w:firstLine="547"/>
        <w:jc w:val="both"/>
      </w:pPr>
      <w:r w:rsidRPr="00302EE2">
        <w:rPr>
          <w:rFonts w:ascii="Times New Roman" w:eastAsia="Times New Roman" w:hAnsi="Times New Roman"/>
          <w:sz w:val="24"/>
          <w:szCs w:val="24"/>
          <w:lang w:eastAsia="ru-RU"/>
        </w:rPr>
        <w:t xml:space="preserve">10) </w:t>
      </w:r>
      <w:r w:rsidRPr="00302EE2">
        <w:rPr>
          <w:rFonts w:ascii="Times New Roman" w:hAnsi="Times New Roman"/>
          <w:sz w:val="24"/>
          <w:szCs w:val="24"/>
        </w:rPr>
        <w:t>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w:t>
      </w:r>
    </w:p>
    <w:p w:rsidR="003079F3" w:rsidRPr="00302EE2" w:rsidRDefault="003079F3">
      <w:pPr>
        <w:pStyle w:val="ConsPlusNormal0"/>
        <w:widowControl/>
        <w:numPr>
          <w:ilvl w:val="0"/>
          <w:numId w:val="32"/>
        </w:numPr>
        <w:tabs>
          <w:tab w:val="left" w:pos="851"/>
        </w:tabs>
        <w:ind w:left="0" w:firstLine="567"/>
        <w:jc w:val="both"/>
      </w:pPr>
      <w:r w:rsidRPr="00302EE2">
        <w:rPr>
          <w:rFonts w:ascii="Times New Roman" w:hAnsi="Times New Roman" w:cs="Times New Roman"/>
          <w:sz w:val="24"/>
          <w:szCs w:val="24"/>
        </w:rPr>
        <w:t xml:space="preserve">Границы зон действия публичных сервитутов отображаются в проектах межевания </w:t>
      </w:r>
      <w:r w:rsidRPr="00302EE2">
        <w:rPr>
          <w:rFonts w:ascii="Times New Roman" w:hAnsi="Times New Roman" w:cs="Times New Roman"/>
          <w:color w:val="000000"/>
          <w:sz w:val="24"/>
          <w:szCs w:val="24"/>
        </w:rPr>
        <w:t>территории и указываются в документах государственного кадастрового учета земельных участков и объектов капитального строительства.</w:t>
      </w:r>
    </w:p>
    <w:p w:rsidR="003079F3" w:rsidRPr="00302EE2" w:rsidRDefault="003079F3">
      <w:pPr>
        <w:pStyle w:val="ConsPlusNormal0"/>
        <w:widowControl/>
        <w:numPr>
          <w:ilvl w:val="0"/>
          <w:numId w:val="32"/>
        </w:numPr>
        <w:tabs>
          <w:tab w:val="left" w:pos="851"/>
        </w:tabs>
        <w:ind w:left="0" w:firstLine="567"/>
        <w:jc w:val="both"/>
      </w:pPr>
      <w:r w:rsidRPr="00302EE2">
        <w:rPr>
          <w:rFonts w:ascii="Times New Roman" w:hAnsi="Times New Roman" w:cs="Times New Roman"/>
          <w:color w:val="000000"/>
          <w:sz w:val="24"/>
          <w:szCs w:val="24"/>
        </w:rPr>
        <w:t>Установление публичных сервитутов производится постановлением администрации Поселения об установлении публичного сервитута на основании утвержденного проекта межевания территории – в течение 30 дней со дня его утверждения (внесения в него соответствующих изменений). При этом результаты публичных слушаний по утверждению (внесению изменений) проекта межевания территории признаются результатами общественными слушаний, предусмотренных статьей 23 Земельного кодекса Российской Федерации.</w:t>
      </w:r>
    </w:p>
    <w:p w:rsidR="003079F3" w:rsidRPr="00302EE2" w:rsidRDefault="003079F3">
      <w:pPr>
        <w:pStyle w:val="ConsPlusNormal0"/>
        <w:widowControl/>
        <w:numPr>
          <w:ilvl w:val="0"/>
          <w:numId w:val="32"/>
        </w:numPr>
        <w:tabs>
          <w:tab w:val="left" w:pos="851"/>
        </w:tabs>
        <w:ind w:left="0" w:firstLine="567"/>
        <w:jc w:val="both"/>
      </w:pPr>
      <w:r w:rsidRPr="00302EE2">
        <w:rPr>
          <w:rFonts w:ascii="Times New Roman" w:hAnsi="Times New Roman" w:cs="Times New Roman"/>
          <w:sz w:val="24"/>
          <w:szCs w:val="24"/>
        </w:rPr>
        <w:t>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государственной власти или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
    <w:p w:rsidR="003079F3" w:rsidRPr="00302EE2" w:rsidRDefault="003079F3">
      <w:pPr>
        <w:pStyle w:val="ConsPlusNormal0"/>
        <w:widowControl/>
        <w:numPr>
          <w:ilvl w:val="0"/>
          <w:numId w:val="32"/>
        </w:numPr>
        <w:tabs>
          <w:tab w:val="left" w:pos="851"/>
        </w:tabs>
        <w:ind w:left="0" w:firstLine="567"/>
        <w:jc w:val="both"/>
      </w:pPr>
      <w:r w:rsidRPr="00302EE2">
        <w:rPr>
          <w:rFonts w:ascii="Times New Roman" w:hAnsi="Times New Roman" w:cs="Times New Roman"/>
          <w:sz w:val="24"/>
          <w:szCs w:val="24"/>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3079F3" w:rsidRPr="00302EE2" w:rsidRDefault="003079F3">
      <w:pPr>
        <w:pStyle w:val="ConsPlusNormal0"/>
        <w:widowControl/>
        <w:numPr>
          <w:ilvl w:val="0"/>
          <w:numId w:val="32"/>
        </w:numPr>
        <w:tabs>
          <w:tab w:val="left" w:pos="851"/>
        </w:tabs>
        <w:ind w:left="0" w:firstLine="567"/>
        <w:jc w:val="both"/>
      </w:pPr>
      <w:r w:rsidRPr="00302EE2">
        <w:rPr>
          <w:rFonts w:ascii="Times New Roman" w:hAnsi="Times New Roman" w:cs="Times New Roman"/>
          <w:sz w:val="24"/>
          <w:szCs w:val="24"/>
        </w:rPr>
        <w:t>Сервитуты подлежат государственной регистрации в соответствии с ф</w:t>
      </w:r>
      <w:r w:rsidRPr="00302EE2">
        <w:rPr>
          <w:rFonts w:ascii="Times New Roman" w:hAnsi="Times New Roman" w:cs="Times New Roman"/>
          <w:bCs/>
          <w:color w:val="333333"/>
          <w:sz w:val="24"/>
          <w:szCs w:val="24"/>
          <w:shd w:val="clear" w:color="auto" w:fill="FFFFFF"/>
        </w:rPr>
        <w:t>едеральным</w:t>
      </w:r>
      <w:r w:rsidRPr="00302EE2">
        <w:rPr>
          <w:rStyle w:val="apple-converted-space"/>
          <w:rFonts w:ascii="Times New Roman" w:hAnsi="Times New Roman" w:cs="Times New Roman"/>
          <w:color w:val="333333"/>
          <w:sz w:val="24"/>
          <w:szCs w:val="24"/>
          <w:shd w:val="clear" w:color="auto" w:fill="FFFFFF"/>
        </w:rPr>
        <w:t xml:space="preserve"> </w:t>
      </w:r>
      <w:r w:rsidRPr="00302EE2">
        <w:rPr>
          <w:rFonts w:ascii="Times New Roman" w:hAnsi="Times New Roman" w:cs="Times New Roman"/>
          <w:bCs/>
          <w:color w:val="333333"/>
          <w:sz w:val="24"/>
          <w:szCs w:val="24"/>
          <w:shd w:val="clear" w:color="auto" w:fill="FFFFFF"/>
        </w:rPr>
        <w:t>законодательством</w:t>
      </w:r>
      <w:r w:rsidRPr="00302EE2">
        <w:rPr>
          <w:rFonts w:ascii="Times New Roman" w:hAnsi="Times New Roman" w:cs="Times New Roman"/>
          <w:color w:val="333333"/>
          <w:sz w:val="24"/>
          <w:szCs w:val="24"/>
          <w:shd w:val="clear" w:color="auto" w:fill="FFFFFF"/>
        </w:rPr>
        <w:t>.</w:t>
      </w:r>
    </w:p>
    <w:p w:rsidR="003079F3" w:rsidRPr="00302EE2" w:rsidRDefault="003079F3">
      <w:pPr>
        <w:pStyle w:val="ConsPlusNormal0"/>
        <w:widowControl/>
        <w:numPr>
          <w:ilvl w:val="0"/>
          <w:numId w:val="32"/>
        </w:numPr>
        <w:tabs>
          <w:tab w:val="left" w:pos="851"/>
        </w:tabs>
        <w:ind w:left="0" w:firstLine="567"/>
        <w:jc w:val="both"/>
      </w:pPr>
      <w:r w:rsidRPr="00302EE2">
        <w:rPr>
          <w:rFonts w:ascii="Times New Roman" w:hAnsi="Times New Roman" w:cs="Times New Roman"/>
          <w:sz w:val="24"/>
          <w:szCs w:val="24"/>
        </w:rPr>
        <w:t>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3079F3" w:rsidRPr="00302EE2" w:rsidRDefault="003079F3">
      <w:pPr>
        <w:pStyle w:val="ConsPlusNormal0"/>
        <w:widowControl/>
        <w:ind w:firstLine="709"/>
        <w:jc w:val="both"/>
        <w:rPr>
          <w:rFonts w:ascii="Times New Roman" w:hAnsi="Times New Roman" w:cs="Times New Roman"/>
          <w:b/>
          <w:color w:val="000000"/>
          <w:sz w:val="24"/>
          <w:szCs w:val="24"/>
        </w:rPr>
      </w:pPr>
    </w:p>
    <w:p w:rsidR="003079F3" w:rsidRPr="00302EE2" w:rsidRDefault="003079F3">
      <w:pPr>
        <w:pStyle w:val="ConsPlusNormal0"/>
        <w:widowControl/>
        <w:ind w:firstLine="709"/>
        <w:jc w:val="both"/>
      </w:pPr>
      <w:r w:rsidRPr="00302EE2">
        <w:rPr>
          <w:rFonts w:ascii="Times New Roman" w:hAnsi="Times New Roman" w:cs="Times New Roman"/>
          <w:b/>
          <w:sz w:val="24"/>
          <w:szCs w:val="24"/>
        </w:rPr>
        <w:t>Статья 35. Благоустройство и озеленение территории.</w:t>
      </w:r>
    </w:p>
    <w:p w:rsidR="003079F3" w:rsidRPr="00302EE2" w:rsidRDefault="003079F3">
      <w:pPr>
        <w:pStyle w:val="ConsPlusNormal0"/>
        <w:ind w:left="709"/>
        <w:jc w:val="both"/>
        <w:rPr>
          <w:rFonts w:ascii="Times New Roman" w:hAnsi="Times New Roman" w:cs="Times New Roman"/>
          <w:b/>
          <w:sz w:val="16"/>
          <w:szCs w:val="24"/>
        </w:rPr>
      </w:pPr>
    </w:p>
    <w:p w:rsidR="003079F3" w:rsidRPr="00302EE2" w:rsidRDefault="003079F3">
      <w:pPr>
        <w:pStyle w:val="ConsPlusNormal0"/>
        <w:numPr>
          <w:ilvl w:val="0"/>
          <w:numId w:val="23"/>
        </w:numPr>
        <w:tabs>
          <w:tab w:val="left" w:pos="851"/>
        </w:tabs>
        <w:ind w:left="0" w:firstLine="567"/>
        <w:jc w:val="both"/>
      </w:pPr>
      <w:r w:rsidRPr="00302EE2">
        <w:rPr>
          <w:rFonts w:ascii="Times New Roman" w:hAnsi="Times New Roman" w:cs="Times New Roman"/>
          <w:color w:val="000000"/>
          <w:sz w:val="24"/>
          <w:szCs w:val="24"/>
        </w:rPr>
        <w:t xml:space="preserve">Требования к комплексному благоустройству и озеленению территории Поселения урегулированы решением Земского собрания Поселения </w:t>
      </w:r>
      <w:r w:rsidRPr="00302EE2">
        <w:rPr>
          <w:rFonts w:ascii="Times New Roman" w:hAnsi="Times New Roman" w:cs="Times New Roman"/>
          <w:sz w:val="24"/>
          <w:szCs w:val="24"/>
        </w:rPr>
        <w:t xml:space="preserve">от 18.03.2011 г. № 177 </w:t>
      </w:r>
      <w:r w:rsidRPr="00302EE2">
        <w:rPr>
          <w:rFonts w:ascii="Times New Roman" w:hAnsi="Times New Roman" w:cs="Times New Roman"/>
          <w:color w:val="000000"/>
          <w:sz w:val="24"/>
          <w:szCs w:val="24"/>
        </w:rPr>
        <w:t xml:space="preserve">«Об утверждении </w:t>
      </w:r>
      <w:r w:rsidRPr="00302EE2">
        <w:rPr>
          <w:rFonts w:ascii="Times New Roman" w:hAnsi="Times New Roman" w:cs="Times New Roman"/>
          <w:sz w:val="24"/>
          <w:szCs w:val="24"/>
        </w:rPr>
        <w:t>Правил благоустройства, озеленения, чистоты и порядка на территории Наголенского сельского поселения</w:t>
      </w:r>
      <w:r w:rsidRPr="00302EE2">
        <w:rPr>
          <w:rFonts w:ascii="Times New Roman" w:hAnsi="Times New Roman" w:cs="Times New Roman"/>
          <w:color w:val="000000"/>
          <w:sz w:val="24"/>
          <w:szCs w:val="24"/>
        </w:rPr>
        <w:t>».</w:t>
      </w:r>
    </w:p>
    <w:p w:rsidR="003079F3" w:rsidRPr="00302EE2" w:rsidRDefault="003079F3">
      <w:pPr>
        <w:pStyle w:val="ConsPlusNormal0"/>
        <w:numPr>
          <w:ilvl w:val="0"/>
          <w:numId w:val="23"/>
        </w:numPr>
        <w:tabs>
          <w:tab w:val="left" w:pos="851"/>
        </w:tabs>
        <w:ind w:left="0" w:firstLine="567"/>
        <w:jc w:val="both"/>
      </w:pPr>
      <w:r w:rsidRPr="00302EE2">
        <w:rPr>
          <w:rFonts w:ascii="Times New Roman" w:hAnsi="Times New Roman" w:cs="Times New Roman"/>
          <w:sz w:val="24"/>
          <w:szCs w:val="24"/>
        </w:rPr>
        <w:t>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Поселения.</w:t>
      </w:r>
    </w:p>
    <w:p w:rsidR="003079F3" w:rsidRPr="00302EE2" w:rsidRDefault="003079F3">
      <w:pPr>
        <w:pStyle w:val="ConsPlusNormal0"/>
        <w:numPr>
          <w:ilvl w:val="0"/>
          <w:numId w:val="23"/>
        </w:numPr>
        <w:tabs>
          <w:tab w:val="left" w:pos="851"/>
        </w:tabs>
        <w:ind w:left="0" w:firstLine="567"/>
        <w:jc w:val="both"/>
      </w:pPr>
      <w:r w:rsidRPr="00302EE2">
        <w:rPr>
          <w:rFonts w:ascii="Times New Roman" w:hAnsi="Times New Roman" w:cs="Times New Roman"/>
          <w:sz w:val="24"/>
          <w:szCs w:val="24"/>
        </w:rPr>
        <w:t>Основными типами насаждений и озеленения могут являться: массивы, группы, живые изгороди, газоны, цветники,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3079F3" w:rsidRPr="00302EE2" w:rsidRDefault="003079F3">
      <w:pPr>
        <w:pStyle w:val="ConsPlusNormal0"/>
        <w:numPr>
          <w:ilvl w:val="0"/>
          <w:numId w:val="23"/>
        </w:numPr>
        <w:tabs>
          <w:tab w:val="left" w:pos="851"/>
        </w:tabs>
        <w:ind w:left="0" w:firstLine="567"/>
        <w:jc w:val="both"/>
      </w:pPr>
      <w:r w:rsidRPr="00302EE2">
        <w:rPr>
          <w:rFonts w:ascii="Times New Roman" w:hAnsi="Times New Roman" w:cs="Times New Roman"/>
          <w:sz w:val="24"/>
          <w:szCs w:val="24"/>
        </w:rPr>
        <w:t>На территории Поселения используется, в основном, стационарное озеленение - посадка растений в грунт. Как дополнительное может использоваться мобильное озеленение - посадка растений в специальные передвижные ёмкости (контейнеры, вазоны и т.п.).</w:t>
      </w:r>
    </w:p>
    <w:p w:rsidR="003079F3" w:rsidRPr="00302EE2" w:rsidRDefault="003079F3">
      <w:pPr>
        <w:pStyle w:val="ConsPlusNormal0"/>
        <w:numPr>
          <w:ilvl w:val="0"/>
          <w:numId w:val="23"/>
        </w:numPr>
        <w:tabs>
          <w:tab w:val="left" w:pos="851"/>
        </w:tabs>
        <w:ind w:left="0" w:firstLine="567"/>
        <w:jc w:val="both"/>
      </w:pPr>
      <w:r w:rsidRPr="00302EE2">
        <w:rPr>
          <w:rFonts w:ascii="Times New Roman" w:hAnsi="Times New Roman" w:cs="Times New Roman"/>
          <w:sz w:val="24"/>
          <w:szCs w:val="24"/>
        </w:rPr>
        <w:t>При проектировании озеленения следует соблюдать минимальные расстояния посадок деревьев и кустарников до инженерных сетей, зданий и сооружений и другие специальные требования в соответствии с «Правил благоустройства, озеленения, чистоты и порядка на территории Наголенского сельского поселения».</w:t>
      </w:r>
    </w:p>
    <w:p w:rsidR="003079F3" w:rsidRPr="00302EE2" w:rsidRDefault="003079F3">
      <w:pPr>
        <w:pStyle w:val="ConsPlusNormal0"/>
        <w:numPr>
          <w:ilvl w:val="0"/>
          <w:numId w:val="23"/>
        </w:numPr>
        <w:tabs>
          <w:tab w:val="left" w:pos="851"/>
        </w:tabs>
        <w:ind w:left="0" w:firstLine="567"/>
        <w:jc w:val="both"/>
      </w:pPr>
      <w:r w:rsidRPr="00302EE2">
        <w:rPr>
          <w:rFonts w:ascii="Times New Roman" w:hAnsi="Times New Roman" w:cs="Times New Roman"/>
          <w:sz w:val="24"/>
          <w:szCs w:val="24"/>
        </w:rPr>
        <w:t>Проектировать озеленение разных территориальных зон следует в соответствии с регламентами конкретной территориальной зоны.</w:t>
      </w:r>
    </w:p>
    <w:p w:rsidR="003079F3" w:rsidRPr="00302EE2" w:rsidRDefault="003079F3">
      <w:pPr>
        <w:pStyle w:val="ConsPlusNormal0"/>
        <w:numPr>
          <w:ilvl w:val="0"/>
          <w:numId w:val="23"/>
        </w:numPr>
        <w:tabs>
          <w:tab w:val="left" w:pos="851"/>
        </w:tabs>
        <w:ind w:left="0" w:firstLine="567"/>
        <w:jc w:val="both"/>
      </w:pPr>
      <w:r w:rsidRPr="00302EE2">
        <w:rPr>
          <w:rFonts w:ascii="Times New Roman" w:hAnsi="Times New Roman" w:cs="Times New Roman"/>
          <w:sz w:val="24"/>
          <w:szCs w:val="24"/>
        </w:rPr>
        <w:t>Шумозащитные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8-10 м (с широкой кроной), 5-6 м (со средней кроной), 3-4 м (с узкой кроной), подкроновое пространство следует заполнять рядами кустарника.</w:t>
      </w:r>
    </w:p>
    <w:p w:rsidR="003079F3" w:rsidRPr="00302EE2" w:rsidRDefault="003079F3">
      <w:pPr>
        <w:pStyle w:val="ConsPlusNormal0"/>
        <w:numPr>
          <w:ilvl w:val="0"/>
          <w:numId w:val="23"/>
        </w:numPr>
        <w:tabs>
          <w:tab w:val="left" w:pos="851"/>
        </w:tabs>
        <w:ind w:left="0" w:firstLine="567"/>
        <w:jc w:val="both"/>
      </w:pPr>
      <w:r w:rsidRPr="00302EE2">
        <w:rPr>
          <w:rFonts w:ascii="Times New Roman" w:hAnsi="Times New Roman" w:cs="Times New Roman"/>
          <w:sz w:val="24"/>
          <w:szCs w:val="24"/>
        </w:rPr>
        <w:t>При озеленении территорий санитарно-защитных зон в условиях повышенного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bookmarkStart w:id="7" w:name="_%252525D0%252525A1%252525D1%25252582%25"/>
      <w:bookmarkEnd w:id="6"/>
      <w:bookmarkEnd w:id="7"/>
    </w:p>
    <w:p w:rsidR="003079F3" w:rsidRPr="00302EE2" w:rsidRDefault="003079F3">
      <w:pPr>
        <w:pStyle w:val="ConsPlusNormal0"/>
        <w:tabs>
          <w:tab w:val="left" w:pos="993"/>
        </w:tabs>
        <w:ind w:left="709"/>
        <w:jc w:val="both"/>
        <w:rPr>
          <w:rFonts w:ascii="Times New Roman" w:hAnsi="Times New Roman" w:cs="Times New Roman"/>
          <w:color w:val="000000"/>
          <w:sz w:val="24"/>
          <w:szCs w:val="24"/>
        </w:rPr>
      </w:pPr>
    </w:p>
    <w:p w:rsidR="003079F3" w:rsidRPr="00302EE2" w:rsidRDefault="003079F3">
      <w:pPr>
        <w:pStyle w:val="af3"/>
        <w:tabs>
          <w:tab w:val="left" w:pos="1134"/>
        </w:tabs>
        <w:autoSpaceDE w:val="0"/>
        <w:ind w:left="567"/>
      </w:pPr>
      <w:r w:rsidRPr="00302EE2">
        <w:rPr>
          <w:b/>
          <w:color w:val="000000"/>
          <w:sz w:val="24"/>
        </w:rPr>
        <w:t>Статья 36. Порядок производства работ по прокладке, ремонту подземных инженерных сооружений.</w:t>
      </w:r>
    </w:p>
    <w:p w:rsidR="003079F3" w:rsidRPr="00302EE2" w:rsidRDefault="003079F3">
      <w:pPr>
        <w:spacing w:after="0" w:line="240" w:lineRule="auto"/>
        <w:rPr>
          <w:rFonts w:ascii="Times New Roman" w:hAnsi="Times New Roman"/>
          <w:sz w:val="14"/>
          <w:szCs w:val="24"/>
        </w:rPr>
      </w:pPr>
    </w:p>
    <w:p w:rsidR="003079F3" w:rsidRPr="00302EE2" w:rsidRDefault="003079F3">
      <w:pPr>
        <w:pStyle w:val="af3"/>
        <w:numPr>
          <w:ilvl w:val="0"/>
          <w:numId w:val="18"/>
        </w:numPr>
        <w:tabs>
          <w:tab w:val="left" w:pos="851"/>
        </w:tabs>
        <w:ind w:left="0" w:firstLine="567"/>
      </w:pPr>
      <w:r w:rsidRPr="00302EE2">
        <w:rPr>
          <w:sz w:val="24"/>
        </w:rPr>
        <w:t>Прокладка и переустройство подземных инженерных сетей и сооружений, выполнение других видов работ, связанных с вскрытием грунта, должны осуществляться по проектам (технологическим, рабочим чертежам, проектам производства работ), согласованным и утвержденным в установленном порядке, при техническом надзоре заказчика и эксплуатирующих организаций и авторском надзоре проектных организаций с соблюдением действующих строительных норм и правил.</w:t>
      </w:r>
    </w:p>
    <w:p w:rsidR="003079F3" w:rsidRPr="00302EE2" w:rsidRDefault="003079F3">
      <w:pPr>
        <w:pStyle w:val="af3"/>
        <w:numPr>
          <w:ilvl w:val="0"/>
          <w:numId w:val="18"/>
        </w:numPr>
        <w:tabs>
          <w:tab w:val="left" w:pos="851"/>
        </w:tabs>
        <w:ind w:left="0" w:firstLine="567"/>
      </w:pPr>
      <w:r w:rsidRPr="00302EE2">
        <w:rPr>
          <w:sz w:val="24"/>
        </w:rPr>
        <w:t>Проекты и рабочая документация на работы, связанные с производством земляных работ, подлежат обязательному согласованию эксплуатирующими организациями с организациями, на земельных участках которых предусматривается производство работ, после чего подлежат согласованию с администрацией Поселения.</w:t>
      </w:r>
    </w:p>
    <w:p w:rsidR="003079F3" w:rsidRPr="00302EE2" w:rsidRDefault="003079F3">
      <w:pPr>
        <w:pStyle w:val="af3"/>
        <w:numPr>
          <w:ilvl w:val="0"/>
          <w:numId w:val="18"/>
        </w:numPr>
        <w:tabs>
          <w:tab w:val="left" w:pos="851"/>
        </w:tabs>
        <w:ind w:left="0" w:firstLine="567"/>
      </w:pPr>
      <w:r w:rsidRPr="00302EE2">
        <w:rPr>
          <w:sz w:val="24"/>
        </w:rPr>
        <w:t>Работы по строительству, переустройству и капитальному ремонту подземных и надземных сооружений, дорожных покрытий на территории Поселения, а также работы по благоустройству территории населенного пункта, связанные с открытым способом перехода улиц и площадей, могут производиться только после оформления разрешения (ордера) на производство работ.</w:t>
      </w:r>
    </w:p>
    <w:p w:rsidR="003079F3" w:rsidRPr="00302EE2" w:rsidRDefault="003079F3">
      <w:pPr>
        <w:pStyle w:val="af3"/>
        <w:numPr>
          <w:ilvl w:val="0"/>
          <w:numId w:val="18"/>
        </w:numPr>
        <w:tabs>
          <w:tab w:val="left" w:pos="851"/>
        </w:tabs>
        <w:ind w:left="0" w:firstLine="567"/>
      </w:pPr>
      <w:r w:rsidRPr="00302EE2">
        <w:rPr>
          <w:sz w:val="24"/>
        </w:rPr>
        <w:t>На основании постановления администрации Поселения готовится и выдается ордер на производство работ. Осуществление контроля за порядком производства работ, производит администрация Поселения.</w:t>
      </w:r>
    </w:p>
    <w:p w:rsidR="003079F3" w:rsidRPr="00302EE2" w:rsidRDefault="003079F3">
      <w:pPr>
        <w:pStyle w:val="af3"/>
        <w:numPr>
          <w:ilvl w:val="0"/>
          <w:numId w:val="18"/>
        </w:numPr>
        <w:tabs>
          <w:tab w:val="left" w:pos="851"/>
        </w:tabs>
        <w:ind w:left="0" w:firstLine="567"/>
      </w:pPr>
      <w:r w:rsidRPr="00302EE2">
        <w:rPr>
          <w:sz w:val="24"/>
        </w:rPr>
        <w:t>Разрешение (ордер) на производство работ выдается организации, на которую возложено выполнение работ, с указанием в ордере сроков выполнения, фамилии и должности лица, ответственного за ведение работ. При получении ордера организация, производящая работы, выдает гарантийное обязательство администрации Поселения по благоустройству территории населенного пункта по установленной форме о восстановлении всех разрытий и элементов благоустройства на месте производства работ. Без получения ордера на производство земляных работ разрытие траншей и вскрытие дорожных покрытий запрещается.</w:t>
      </w:r>
    </w:p>
    <w:p w:rsidR="003079F3" w:rsidRPr="00302EE2" w:rsidRDefault="003079F3">
      <w:pPr>
        <w:pStyle w:val="af3"/>
        <w:numPr>
          <w:ilvl w:val="0"/>
          <w:numId w:val="18"/>
        </w:numPr>
        <w:tabs>
          <w:tab w:val="left" w:pos="851"/>
        </w:tabs>
        <w:ind w:left="0" w:firstLine="567"/>
      </w:pPr>
      <w:r w:rsidRPr="00302EE2">
        <w:rPr>
          <w:sz w:val="24"/>
        </w:rPr>
        <w:t>После окончания производства работ разрешение (ордер) закрывается. О закрытии ордера делается надпись на бланке ордера за подписями представителя заказчика, представителя администрации Поселения о выполнении всех работ по приведению в порядок трассы коммуникации и о принятии на учет контрольной съемки, после чего ордер сдается в администрацию Поселения.</w:t>
      </w:r>
    </w:p>
    <w:p w:rsidR="003079F3" w:rsidRPr="00302EE2" w:rsidRDefault="003079F3">
      <w:pPr>
        <w:pStyle w:val="af3"/>
        <w:numPr>
          <w:ilvl w:val="0"/>
          <w:numId w:val="18"/>
        </w:numPr>
        <w:tabs>
          <w:tab w:val="left" w:pos="851"/>
        </w:tabs>
        <w:ind w:left="0" w:firstLine="567"/>
      </w:pPr>
      <w:r w:rsidRPr="00302EE2">
        <w:rPr>
          <w:sz w:val="24"/>
        </w:rPr>
        <w:t>Ответственность за сохранность существующих инженерных сооружений, имеющихся на плановых материалах М 1:500, несет организация, производящая работы, и лицо, ответственное за производство работ. В каждом случае повреждения существующих инженерных сооружений составляется акт при участии представителей заинтересованных сторон. В акте указываются причины повреждения, конкретные виновники, меры и сроки устранения повреждения.</w:t>
      </w:r>
    </w:p>
    <w:p w:rsidR="003079F3" w:rsidRPr="00302EE2" w:rsidRDefault="003079F3">
      <w:pPr>
        <w:pStyle w:val="af3"/>
        <w:numPr>
          <w:ilvl w:val="0"/>
          <w:numId w:val="18"/>
        </w:numPr>
        <w:tabs>
          <w:tab w:val="left" w:pos="851"/>
        </w:tabs>
        <w:ind w:left="0" w:firstLine="567"/>
      </w:pPr>
      <w:r w:rsidRPr="00302EE2">
        <w:rPr>
          <w:sz w:val="24"/>
        </w:rPr>
        <w:t>Ответственность за механические повреждения подземных инженерных сооружений, отсутствующих на плановых материалах М 1:500, несут руководители предприятий и организаций, осуществляющих их эксплуатацию.</w:t>
      </w:r>
    </w:p>
    <w:p w:rsidR="003079F3" w:rsidRPr="00302EE2" w:rsidRDefault="003079F3">
      <w:pPr>
        <w:pStyle w:val="af3"/>
        <w:numPr>
          <w:ilvl w:val="0"/>
          <w:numId w:val="18"/>
        </w:numPr>
        <w:tabs>
          <w:tab w:val="left" w:pos="851"/>
        </w:tabs>
        <w:ind w:left="0" w:firstLine="567"/>
      </w:pPr>
      <w:r w:rsidRPr="00302EE2">
        <w:rPr>
          <w:sz w:val="24"/>
        </w:rPr>
        <w:t>При производстве земляных и иных работ не допускается засыпка водоотводных (мелиоративных) канав, ведущих к нарушению сбора и стока поверхностных вод.</w:t>
      </w:r>
    </w:p>
    <w:p w:rsidR="003079F3" w:rsidRPr="00302EE2" w:rsidRDefault="003079F3">
      <w:pPr>
        <w:pStyle w:val="af3"/>
        <w:ind w:firstLine="708"/>
        <w:rPr>
          <w:sz w:val="24"/>
        </w:rPr>
      </w:pPr>
    </w:p>
    <w:p w:rsidR="003079F3" w:rsidRPr="00302EE2" w:rsidRDefault="003079F3">
      <w:pPr>
        <w:spacing w:after="0" w:line="240" w:lineRule="auto"/>
        <w:ind w:left="567" w:hanging="20"/>
        <w:jc w:val="both"/>
      </w:pPr>
      <w:r w:rsidRPr="00302EE2">
        <w:rPr>
          <w:rFonts w:ascii="Times New Roman" w:eastAsia="Times New Roman" w:hAnsi="Times New Roman"/>
          <w:b/>
          <w:sz w:val="24"/>
          <w:szCs w:val="24"/>
          <w:lang w:eastAsia="ru-RU"/>
        </w:rPr>
        <w:t>Статья 37.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3079F3" w:rsidRPr="00302EE2" w:rsidRDefault="003079F3">
      <w:pPr>
        <w:spacing w:after="0" w:line="240" w:lineRule="auto"/>
        <w:ind w:firstLine="547"/>
        <w:rPr>
          <w:rFonts w:ascii="Times New Roman" w:eastAsia="Times New Roman" w:hAnsi="Times New Roman"/>
          <w:b/>
          <w:sz w:val="16"/>
          <w:szCs w:val="24"/>
          <w:lang w:eastAsia="ru-RU"/>
        </w:rPr>
      </w:pPr>
    </w:p>
    <w:p w:rsidR="003079F3" w:rsidRPr="00302EE2" w:rsidRDefault="003079F3">
      <w:pPr>
        <w:pStyle w:val="af2"/>
        <w:numPr>
          <w:ilvl w:val="0"/>
          <w:numId w:val="28"/>
        </w:numPr>
        <w:tabs>
          <w:tab w:val="left" w:pos="851"/>
        </w:tabs>
        <w:spacing w:after="0" w:line="240" w:lineRule="auto"/>
        <w:ind w:left="0" w:right="150" w:firstLine="547"/>
        <w:jc w:val="both"/>
      </w:pPr>
      <w:r w:rsidRPr="00302EE2">
        <w:rPr>
          <w:rFonts w:ascii="Times New Roman" w:eastAsia="Times New Roman" w:hAnsi="Times New Roman"/>
          <w:sz w:val="24"/>
          <w:szCs w:val="24"/>
          <w:lang w:eastAsia="ru-RU"/>
        </w:rPr>
        <w:t>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3079F3" w:rsidRPr="00302EE2" w:rsidRDefault="003079F3">
      <w:pPr>
        <w:pStyle w:val="af2"/>
        <w:numPr>
          <w:ilvl w:val="0"/>
          <w:numId w:val="28"/>
        </w:numPr>
        <w:tabs>
          <w:tab w:val="left" w:pos="851"/>
        </w:tabs>
        <w:spacing w:after="0" w:line="240" w:lineRule="auto"/>
        <w:ind w:left="0" w:right="150" w:firstLine="547"/>
        <w:jc w:val="both"/>
      </w:pPr>
      <w:r w:rsidRPr="00302EE2">
        <w:rPr>
          <w:rFonts w:ascii="Times New Roman" w:eastAsia="Times New Roman" w:hAnsi="Times New Roman"/>
          <w:sz w:val="24"/>
          <w:szCs w:val="24"/>
          <w:lang w:eastAsia="ru-RU"/>
        </w:rPr>
        <w:t>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3079F3" w:rsidRPr="00302EE2" w:rsidRDefault="003079F3">
      <w:pPr>
        <w:pStyle w:val="af2"/>
        <w:numPr>
          <w:ilvl w:val="0"/>
          <w:numId w:val="28"/>
        </w:numPr>
        <w:tabs>
          <w:tab w:val="left" w:pos="851"/>
        </w:tabs>
        <w:spacing w:after="0" w:line="240" w:lineRule="auto"/>
        <w:ind w:left="0" w:firstLine="547"/>
        <w:jc w:val="both"/>
      </w:pPr>
      <w:r w:rsidRPr="00302EE2">
        <w:rPr>
          <w:rFonts w:ascii="Times New Roman" w:eastAsia="Times New Roman" w:hAnsi="Times New Roman"/>
          <w:sz w:val="24"/>
          <w:szCs w:val="24"/>
          <w:lang w:eastAsia="ru-RU"/>
        </w:rPr>
        <w:t>Схема размещения нестационарных торговых объектов и вносимые в нее изменения подлежат опубликованию в порядке,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rsidR="003079F3" w:rsidRPr="00302EE2" w:rsidRDefault="003079F3">
      <w:pPr>
        <w:pStyle w:val="af2"/>
        <w:numPr>
          <w:ilvl w:val="0"/>
          <w:numId w:val="28"/>
        </w:numPr>
        <w:tabs>
          <w:tab w:val="left" w:pos="851"/>
        </w:tabs>
        <w:spacing w:after="0" w:line="240" w:lineRule="auto"/>
        <w:ind w:left="0" w:right="150" w:firstLine="547"/>
        <w:jc w:val="both"/>
      </w:pPr>
      <w:r w:rsidRPr="00302EE2">
        <w:rPr>
          <w:rFonts w:ascii="Times New Roman" w:eastAsia="Times New Roman" w:hAnsi="Times New Roman"/>
          <w:sz w:val="24"/>
          <w:szCs w:val="24"/>
          <w:lang w:eastAsia="ru-RU"/>
        </w:rPr>
        <w:t>Утверждение схемы размещения нестационарных торговых объектов, а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3079F3" w:rsidRPr="00302EE2" w:rsidRDefault="003079F3">
      <w:pPr>
        <w:pStyle w:val="af2"/>
        <w:numPr>
          <w:ilvl w:val="0"/>
          <w:numId w:val="28"/>
        </w:numPr>
        <w:tabs>
          <w:tab w:val="left" w:pos="851"/>
        </w:tabs>
        <w:spacing w:after="0" w:line="240" w:lineRule="auto"/>
        <w:ind w:left="0" w:firstLine="547"/>
        <w:jc w:val="both"/>
      </w:pPr>
      <w:r w:rsidRPr="00302EE2">
        <w:rPr>
          <w:rFonts w:ascii="Times New Roman" w:eastAsia="Times New Roman" w:hAnsi="Times New Roman"/>
          <w:sz w:val="24"/>
          <w:szCs w:val="24"/>
          <w:lang w:eastAsia="ru-RU"/>
        </w:rPr>
        <w:t>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3079F3" w:rsidRPr="00302EE2" w:rsidRDefault="003079F3">
      <w:pPr>
        <w:pStyle w:val="af2"/>
        <w:numPr>
          <w:ilvl w:val="0"/>
          <w:numId w:val="28"/>
        </w:numPr>
        <w:tabs>
          <w:tab w:val="left" w:pos="851"/>
        </w:tabs>
        <w:spacing w:after="0" w:line="240" w:lineRule="auto"/>
        <w:ind w:left="0" w:firstLine="547"/>
        <w:jc w:val="both"/>
      </w:pPr>
      <w:r w:rsidRPr="00302EE2">
        <w:rPr>
          <w:rFonts w:ascii="Times New Roman" w:eastAsia="Times New Roman" w:hAnsi="Times New Roman"/>
          <w:sz w:val="24"/>
          <w:szCs w:val="24"/>
          <w:lang w:eastAsia="ru-RU"/>
        </w:rPr>
        <w:t>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законом от 13.03.2006 г. № 38-ФЗ "О рекламе".</w:t>
      </w:r>
    </w:p>
    <w:p w:rsidR="003079F3" w:rsidRPr="00302EE2" w:rsidRDefault="003079F3">
      <w:pPr>
        <w:pStyle w:val="af2"/>
        <w:numPr>
          <w:ilvl w:val="0"/>
          <w:numId w:val="28"/>
        </w:numPr>
        <w:tabs>
          <w:tab w:val="left" w:pos="851"/>
        </w:tabs>
        <w:spacing w:after="0" w:line="240" w:lineRule="auto"/>
        <w:ind w:left="0" w:firstLine="567"/>
        <w:jc w:val="both"/>
      </w:pPr>
      <w:r w:rsidRPr="00302EE2">
        <w:rPr>
          <w:rStyle w:val="blk"/>
          <w:rFonts w:ascii="Times New Roman" w:hAnsi="Times New Roman"/>
          <w:sz w:val="24"/>
          <w:szCs w:val="24"/>
        </w:rPr>
        <w:t xml:space="preserve">Уполномоченные органы местного самоуправления муниципального района «Ровеньский район» утверждают схему размещения рекламных конструкций на </w:t>
      </w:r>
      <w:r w:rsidRPr="00302EE2">
        <w:rPr>
          <w:rStyle w:val="f"/>
          <w:rFonts w:ascii="Times New Roman" w:hAnsi="Times New Roman"/>
          <w:sz w:val="24"/>
          <w:szCs w:val="24"/>
        </w:rPr>
        <w:t>земельных</w:t>
      </w:r>
      <w:r w:rsidRPr="00302EE2">
        <w:rPr>
          <w:rStyle w:val="blk"/>
          <w:rFonts w:ascii="Times New Roman" w:hAnsi="Times New Roman"/>
          <w:sz w:val="24"/>
          <w:szCs w:val="24"/>
        </w:rPr>
        <w:t xml:space="preserve"> участках независимо от форм собственности, а также на зданиях или ином недвижимом имуществе, находящихся в собственности государственной собственности Белгородской области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 Схема размещения рекламных конструкций и вносимые в нее изменения подлежат предварительному согласованию с уполномоченным органом исполнительной власти Белгородской области Российской Федерации в порядке, установленном правительством Белгородской области. Схема размещения рекламных конструкций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органа местного самоуправления муниципального района в информационно-телекоммуникационной сети "Интернет" http://www.rovenkiadm.ru.</w:t>
      </w:r>
    </w:p>
    <w:p w:rsidR="003079F3" w:rsidRPr="00302EE2" w:rsidRDefault="003079F3">
      <w:pPr>
        <w:pStyle w:val="af2"/>
        <w:numPr>
          <w:ilvl w:val="0"/>
          <w:numId w:val="28"/>
        </w:numPr>
        <w:tabs>
          <w:tab w:val="left" w:pos="851"/>
        </w:tabs>
        <w:spacing w:after="0" w:line="240" w:lineRule="auto"/>
        <w:ind w:left="0" w:firstLine="547"/>
        <w:jc w:val="both"/>
      </w:pPr>
      <w:r w:rsidRPr="00302EE2">
        <w:rPr>
          <w:rStyle w:val="blk"/>
          <w:rFonts w:ascii="Times New Roman" w:hAnsi="Times New Roman"/>
          <w:sz w:val="24"/>
          <w:szCs w:val="24"/>
        </w:rPr>
        <w:t>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на территориях которых предполагается осуществлять установку и эксплуатацию рекламной конструкции.</w:t>
      </w:r>
    </w:p>
    <w:p w:rsidR="003079F3" w:rsidRPr="00302EE2" w:rsidRDefault="003079F3">
      <w:pPr>
        <w:pStyle w:val="af2"/>
        <w:numPr>
          <w:ilvl w:val="0"/>
          <w:numId w:val="28"/>
        </w:numPr>
        <w:tabs>
          <w:tab w:val="left" w:pos="851"/>
        </w:tabs>
        <w:spacing w:after="0" w:line="240" w:lineRule="auto"/>
        <w:ind w:left="0" w:firstLine="547"/>
        <w:jc w:val="both"/>
      </w:pPr>
      <w:r w:rsidRPr="00302EE2">
        <w:rPr>
          <w:rStyle w:val="blk"/>
          <w:rFonts w:ascii="Times New Roman" w:hAnsi="Times New Roman"/>
          <w:sz w:val="24"/>
          <w:szCs w:val="24"/>
        </w:rPr>
        <w:t xml:space="preserve">Заключение договора на установку и эксплуатацию рекламной конструкции на </w:t>
      </w:r>
      <w:r w:rsidRPr="00302EE2">
        <w:rPr>
          <w:rStyle w:val="f"/>
          <w:rFonts w:ascii="Times New Roman" w:hAnsi="Times New Roman"/>
          <w:sz w:val="24"/>
          <w:szCs w:val="24"/>
        </w:rPr>
        <w:t>земельном</w:t>
      </w:r>
      <w:r w:rsidRPr="00302EE2">
        <w:rPr>
          <w:rStyle w:val="blk"/>
          <w:rFonts w:ascii="Times New Roman" w:hAnsi="Times New Roman"/>
          <w:sz w:val="24"/>
          <w:szCs w:val="24"/>
        </w:rPr>
        <w:t xml:space="preserve">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законодательством Российской Федерации. Форма проведения торгов (аукцион или конкурс) устанавливается органами государственной власти или представительными органами муниципальных образований. Торги на право заключения договора на установку и эксплуатацию рекламной конструкции на </w:t>
      </w:r>
      <w:r w:rsidRPr="00302EE2">
        <w:rPr>
          <w:rStyle w:val="f"/>
          <w:rFonts w:ascii="Times New Roman" w:hAnsi="Times New Roman"/>
          <w:sz w:val="24"/>
          <w:szCs w:val="24"/>
        </w:rPr>
        <w:t>земельном</w:t>
      </w:r>
      <w:r w:rsidRPr="00302EE2">
        <w:rPr>
          <w:rStyle w:val="blk"/>
          <w:rFonts w:ascii="Times New Roman" w:hAnsi="Times New Roman"/>
          <w:sz w:val="24"/>
          <w:szCs w:val="24"/>
        </w:rPr>
        <w:t xml:space="preserve">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после утверждения схемы размещения рекламных конструкций проводятся органом государственной власти, органом местного самоуправления муниципального района либо уполномоченной ими организацией только в отношении рекламных конструкций, указанных в данных схемах.</w:t>
      </w:r>
    </w:p>
    <w:p w:rsidR="003079F3" w:rsidRPr="00302EE2" w:rsidRDefault="003079F3">
      <w:pPr>
        <w:pStyle w:val="af2"/>
        <w:numPr>
          <w:ilvl w:val="0"/>
          <w:numId w:val="28"/>
        </w:numPr>
        <w:tabs>
          <w:tab w:val="left" w:pos="851"/>
        </w:tabs>
        <w:spacing w:after="0" w:line="240" w:lineRule="auto"/>
        <w:ind w:left="0" w:firstLine="547"/>
        <w:jc w:val="both"/>
      </w:pPr>
      <w:r w:rsidRPr="00302EE2">
        <w:rPr>
          <w:rFonts w:ascii="Times New Roman" w:eastAsia="Times New Roman" w:hAnsi="Times New Roman"/>
          <w:sz w:val="24"/>
          <w:szCs w:val="24"/>
          <w:lang w:eastAsia="ru-RU"/>
        </w:rPr>
        <w:t xml:space="preserve">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установлены Постановлением Правительства Российской Федерации от 03.12.2014 г. №1300 </w:t>
      </w:r>
      <w:r w:rsidRPr="00302EE2">
        <w:rPr>
          <w:rFonts w:ascii="Times New Roman" w:hAnsi="Times New Roman"/>
          <w:color w:val="22272F"/>
          <w:sz w:val="24"/>
          <w:szCs w:val="24"/>
          <w:shd w:val="clear" w:color="auto" w:fill="FFFFFF"/>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302EE2">
        <w:rPr>
          <w:rFonts w:ascii="Times New Roman" w:eastAsia="Times New Roman" w:hAnsi="Times New Roman"/>
          <w:sz w:val="24"/>
          <w:szCs w:val="24"/>
          <w:lang w:eastAsia="ru-RU"/>
        </w:rPr>
        <w:t xml:space="preserve"> Порядок и условия размещения указанных объектов устанавливаются нормативным правовым актом субъекта Российской Федерации.</w:t>
      </w:r>
    </w:p>
    <w:p w:rsidR="003079F3" w:rsidRPr="00302EE2" w:rsidRDefault="003079F3">
      <w:pPr>
        <w:pStyle w:val="af3"/>
        <w:ind w:firstLine="708"/>
        <w:rPr>
          <w:sz w:val="24"/>
          <w:lang w:eastAsia="ru-RU"/>
        </w:rPr>
      </w:pPr>
    </w:p>
    <w:p w:rsidR="003079F3" w:rsidRPr="00302EE2" w:rsidRDefault="003079F3">
      <w:pPr>
        <w:pStyle w:val="ConsPlusNormal0"/>
        <w:ind w:left="567"/>
        <w:jc w:val="both"/>
      </w:pPr>
      <w:r w:rsidRPr="00302EE2">
        <w:rPr>
          <w:rFonts w:ascii="Times New Roman" w:hAnsi="Times New Roman" w:cs="Times New Roman"/>
          <w:b/>
          <w:color w:val="000000"/>
          <w:sz w:val="24"/>
          <w:szCs w:val="24"/>
        </w:rPr>
        <w:t>Статья 38. Строительный контроль и государственный строительный надзор.</w:t>
      </w:r>
    </w:p>
    <w:p w:rsidR="003079F3" w:rsidRPr="00302EE2" w:rsidRDefault="003079F3">
      <w:pPr>
        <w:pStyle w:val="ConsPlusNormal0"/>
        <w:ind w:firstLine="540"/>
        <w:jc w:val="both"/>
        <w:rPr>
          <w:rFonts w:ascii="Times New Roman" w:hAnsi="Times New Roman" w:cs="Times New Roman"/>
          <w:b/>
          <w:color w:val="000000"/>
          <w:sz w:val="16"/>
          <w:szCs w:val="24"/>
        </w:rPr>
      </w:pPr>
    </w:p>
    <w:p w:rsidR="003079F3" w:rsidRPr="00302EE2" w:rsidRDefault="003079F3">
      <w:pPr>
        <w:pStyle w:val="ConsPlusNormal0"/>
        <w:ind w:firstLine="540"/>
        <w:jc w:val="both"/>
      </w:pPr>
      <w:r w:rsidRPr="00302EE2">
        <w:rPr>
          <w:rFonts w:ascii="Times New Roman" w:hAnsi="Times New Roman" w:cs="Times New Roman"/>
          <w:color w:val="000000"/>
          <w:sz w:val="24"/>
          <w:szCs w:val="24"/>
        </w:rPr>
        <w:t xml:space="preserve">Порядок проведения строительного контроля определен статьей 53 Градостроительного кодекса Российской Федерации и </w:t>
      </w:r>
      <w:r w:rsidRPr="00302EE2">
        <w:rPr>
          <w:rFonts w:ascii="Times New Roman" w:hAnsi="Times New Roman" w:cs="Times New Roman"/>
          <w:bCs/>
          <w:color w:val="000000"/>
          <w:sz w:val="24"/>
          <w:szCs w:val="24"/>
          <w:shd w:val="clear" w:color="auto" w:fill="FFFFFF"/>
        </w:rPr>
        <w:t>Постановлением Правительства Российской Федерации от 21.06.2010 г.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3079F3" w:rsidRPr="00302EE2" w:rsidRDefault="003079F3">
      <w:pPr>
        <w:pStyle w:val="ConsPlusNormal0"/>
        <w:ind w:firstLine="540"/>
        <w:jc w:val="both"/>
      </w:pPr>
      <w:r w:rsidRPr="00302EE2">
        <w:rPr>
          <w:rFonts w:ascii="Times New Roman" w:hAnsi="Times New Roman" w:cs="Times New Roman"/>
          <w:color w:val="000000"/>
          <w:sz w:val="24"/>
          <w:szCs w:val="24"/>
        </w:rPr>
        <w:t xml:space="preserve">Порядок осуществления государственного строительного надзора определен статьей 54 Градостроительного кодекса Российской Федерации и </w:t>
      </w:r>
      <w:r w:rsidRPr="00302EE2">
        <w:rPr>
          <w:rFonts w:ascii="Times New Roman" w:hAnsi="Times New Roman" w:cs="Times New Roman"/>
          <w:bCs/>
          <w:color w:val="000000"/>
          <w:sz w:val="24"/>
          <w:szCs w:val="24"/>
          <w:shd w:val="clear" w:color="auto" w:fill="FFFFFF"/>
        </w:rPr>
        <w:t>Постановление Правительства Российской Федерации от 01.02.2006 г. № 54 "О государственном строительном надзоре в Российской Федерации".</w:t>
      </w:r>
    </w:p>
    <w:p w:rsidR="003079F3" w:rsidRPr="00302EE2" w:rsidRDefault="003079F3">
      <w:pPr>
        <w:pStyle w:val="ConsPlusNormal0"/>
        <w:ind w:left="567" w:hanging="27"/>
        <w:jc w:val="both"/>
        <w:rPr>
          <w:rFonts w:ascii="Times New Roman" w:hAnsi="Times New Roman" w:cs="Times New Roman"/>
          <w:color w:val="000000"/>
          <w:sz w:val="24"/>
          <w:szCs w:val="24"/>
        </w:rPr>
      </w:pPr>
    </w:p>
    <w:p w:rsidR="003079F3" w:rsidRPr="00302EE2" w:rsidRDefault="003079F3">
      <w:pPr>
        <w:tabs>
          <w:tab w:val="left" w:pos="7290"/>
        </w:tabs>
        <w:spacing w:after="0" w:line="240" w:lineRule="auto"/>
        <w:ind w:left="567"/>
        <w:jc w:val="both"/>
      </w:pPr>
      <w:r w:rsidRPr="00302EE2">
        <w:rPr>
          <w:rFonts w:ascii="Times New Roman" w:hAnsi="Times New Roman"/>
          <w:b/>
          <w:color w:val="000000"/>
          <w:sz w:val="24"/>
          <w:szCs w:val="24"/>
        </w:rPr>
        <w:t xml:space="preserve">Статья 39. </w:t>
      </w:r>
      <w:r w:rsidRPr="00302EE2">
        <w:rPr>
          <w:rFonts w:ascii="Times New Roman" w:eastAsia="Times New Roman" w:hAnsi="Times New Roman"/>
          <w:b/>
          <w:sz w:val="24"/>
          <w:szCs w:val="24"/>
          <w:lang w:eastAsia="ru-RU"/>
        </w:rPr>
        <w:t>Государственный земельный надзор, муниципальный земельный контроль и общественный земельный контроль.</w:t>
      </w:r>
    </w:p>
    <w:p w:rsidR="003079F3" w:rsidRPr="00302EE2" w:rsidRDefault="003079F3">
      <w:pPr>
        <w:tabs>
          <w:tab w:val="left" w:pos="7290"/>
        </w:tabs>
        <w:spacing w:after="0" w:line="240" w:lineRule="auto"/>
        <w:ind w:left="567" w:hanging="27"/>
        <w:rPr>
          <w:rFonts w:ascii="Times New Roman" w:eastAsia="Times New Roman" w:hAnsi="Times New Roman"/>
          <w:b/>
          <w:sz w:val="16"/>
          <w:szCs w:val="24"/>
          <w:lang w:eastAsia="ru-RU"/>
        </w:rPr>
      </w:pPr>
    </w:p>
    <w:p w:rsidR="003079F3" w:rsidRPr="00302EE2" w:rsidRDefault="003079F3">
      <w:pPr>
        <w:pStyle w:val="af2"/>
        <w:numPr>
          <w:ilvl w:val="0"/>
          <w:numId w:val="36"/>
        </w:numPr>
        <w:tabs>
          <w:tab w:val="left" w:pos="851"/>
        </w:tabs>
        <w:spacing w:after="0" w:line="240" w:lineRule="auto"/>
        <w:ind w:left="0" w:firstLine="540"/>
        <w:jc w:val="both"/>
      </w:pPr>
      <w:r w:rsidRPr="00302EE2">
        <w:rPr>
          <w:rFonts w:ascii="Times New Roman" w:eastAsia="Times New Roman" w:hAnsi="Times New Roman"/>
          <w:sz w:val="24"/>
          <w:szCs w:val="24"/>
          <w:lang w:eastAsia="ru-RU"/>
        </w:rPr>
        <w:t xml:space="preserve">Порядок осуществления государственного земельного надзора определен статьями 71, 71.1, 71.2 Земельного кодекса Российской Федерации, </w:t>
      </w:r>
      <w:r w:rsidRPr="00302EE2">
        <w:rPr>
          <w:rStyle w:val="blk"/>
          <w:rFonts w:ascii="Times New Roman" w:hAnsi="Times New Roman"/>
          <w:sz w:val="24"/>
          <w:szCs w:val="24"/>
        </w:rPr>
        <w:t xml:space="preserve">Федеральным законом от 26.12.2008 г. № 294-ФЗ "О защите прав юридических лиц и индивидуальных предпринимателей при осуществлении государственного </w:t>
      </w:r>
      <w:r w:rsidRPr="00302EE2">
        <w:rPr>
          <w:rStyle w:val="f"/>
          <w:rFonts w:ascii="Times New Roman" w:hAnsi="Times New Roman"/>
          <w:sz w:val="24"/>
          <w:szCs w:val="24"/>
        </w:rPr>
        <w:t>контроля</w:t>
      </w:r>
      <w:r w:rsidRPr="00302EE2">
        <w:rPr>
          <w:rStyle w:val="blk"/>
          <w:rFonts w:ascii="Times New Roman" w:hAnsi="Times New Roman"/>
          <w:sz w:val="24"/>
          <w:szCs w:val="24"/>
        </w:rPr>
        <w:t xml:space="preserve"> (надзора) и муниципального </w:t>
      </w:r>
      <w:r w:rsidRPr="00302EE2">
        <w:rPr>
          <w:rStyle w:val="f"/>
          <w:rFonts w:ascii="Times New Roman" w:hAnsi="Times New Roman"/>
          <w:sz w:val="24"/>
          <w:szCs w:val="24"/>
        </w:rPr>
        <w:t>контроля</w:t>
      </w:r>
      <w:r w:rsidRPr="00302EE2">
        <w:rPr>
          <w:rStyle w:val="blk"/>
          <w:rFonts w:ascii="Times New Roman" w:hAnsi="Times New Roman"/>
          <w:sz w:val="24"/>
          <w:szCs w:val="24"/>
        </w:rPr>
        <w:t xml:space="preserve">", «Положением о государственном земельном надзоре» утвержденным </w:t>
      </w:r>
      <w:r w:rsidRPr="00302EE2">
        <w:rPr>
          <w:rFonts w:ascii="Times New Roman" w:eastAsia="Times New Roman" w:hAnsi="Times New Roman"/>
          <w:sz w:val="24"/>
          <w:szCs w:val="24"/>
          <w:lang w:eastAsia="ru-RU"/>
        </w:rPr>
        <w:t>постановлением Правительства Российской Федерации от 02.01.2015 г. № 1 и иными законами и нормативными актами.</w:t>
      </w:r>
    </w:p>
    <w:p w:rsidR="003079F3" w:rsidRPr="00302EE2" w:rsidRDefault="003079F3">
      <w:pPr>
        <w:pStyle w:val="af2"/>
        <w:numPr>
          <w:ilvl w:val="0"/>
          <w:numId w:val="36"/>
        </w:numPr>
        <w:tabs>
          <w:tab w:val="left" w:pos="851"/>
        </w:tabs>
        <w:spacing w:after="0" w:line="240" w:lineRule="auto"/>
        <w:ind w:left="0" w:firstLine="540"/>
        <w:jc w:val="both"/>
      </w:pPr>
      <w:r w:rsidRPr="00302EE2">
        <w:rPr>
          <w:rFonts w:ascii="Times New Roman" w:eastAsia="Times New Roman" w:hAnsi="Times New Roman"/>
          <w:sz w:val="24"/>
          <w:szCs w:val="24"/>
          <w:lang w:eastAsia="ru-RU"/>
        </w:rPr>
        <w:t xml:space="preserve">Порядок осуществления муниципального земельного контроля определен статьей 72 Земельного кодекса Российской Федерации, </w:t>
      </w:r>
      <w:r w:rsidRPr="00302EE2">
        <w:rPr>
          <w:rStyle w:val="blk"/>
          <w:rFonts w:ascii="Times New Roman" w:hAnsi="Times New Roman"/>
          <w:sz w:val="24"/>
          <w:szCs w:val="24"/>
        </w:rPr>
        <w:t xml:space="preserve">Федеральным законом от 26.12.2008 г. № 294-ФЗ "О защите прав юридических лиц и индивидуальных предпринимателей при осуществлении государственного </w:t>
      </w:r>
      <w:r w:rsidRPr="00302EE2">
        <w:rPr>
          <w:rStyle w:val="f"/>
          <w:rFonts w:ascii="Times New Roman" w:hAnsi="Times New Roman"/>
          <w:sz w:val="24"/>
          <w:szCs w:val="24"/>
        </w:rPr>
        <w:t>контроля</w:t>
      </w:r>
      <w:r w:rsidRPr="00302EE2">
        <w:rPr>
          <w:rStyle w:val="blk"/>
          <w:rFonts w:ascii="Times New Roman" w:hAnsi="Times New Roman"/>
          <w:sz w:val="24"/>
          <w:szCs w:val="24"/>
        </w:rPr>
        <w:t xml:space="preserve"> (надзора) и муниципального </w:t>
      </w:r>
      <w:r w:rsidRPr="00302EE2">
        <w:rPr>
          <w:rStyle w:val="f"/>
          <w:rFonts w:ascii="Times New Roman" w:hAnsi="Times New Roman"/>
          <w:sz w:val="24"/>
          <w:szCs w:val="24"/>
        </w:rPr>
        <w:t>контроля</w:t>
      </w:r>
      <w:r w:rsidRPr="00302EE2">
        <w:rPr>
          <w:rStyle w:val="blk"/>
          <w:rFonts w:ascii="Times New Roman" w:hAnsi="Times New Roman"/>
          <w:sz w:val="24"/>
          <w:szCs w:val="24"/>
        </w:rPr>
        <w:t xml:space="preserve">", постановлением Правительства Белгородской области от 18.01.2016 г. № 11-пп «Об организации осуществления муниципального земельного контроля и координации взаимодействия при проведении государственного земельного надзора на территории Белгородской области» </w:t>
      </w:r>
      <w:r w:rsidRPr="00302EE2">
        <w:rPr>
          <w:rFonts w:ascii="Times New Roman" w:eastAsia="Times New Roman" w:hAnsi="Times New Roman"/>
          <w:sz w:val="24"/>
          <w:szCs w:val="24"/>
          <w:lang w:eastAsia="ru-RU"/>
        </w:rPr>
        <w:t>и иными законами и нормативными актами.</w:t>
      </w:r>
    </w:p>
    <w:p w:rsidR="003079F3" w:rsidRPr="00302EE2" w:rsidRDefault="003079F3">
      <w:pPr>
        <w:pStyle w:val="af2"/>
        <w:numPr>
          <w:ilvl w:val="0"/>
          <w:numId w:val="36"/>
        </w:numPr>
        <w:tabs>
          <w:tab w:val="left" w:pos="851"/>
        </w:tabs>
        <w:spacing w:after="0" w:line="240" w:lineRule="auto"/>
        <w:ind w:left="0" w:firstLine="540"/>
        <w:jc w:val="both"/>
      </w:pPr>
      <w:r w:rsidRPr="00302EE2">
        <w:rPr>
          <w:rFonts w:ascii="Times New Roman" w:eastAsia="Times New Roman" w:hAnsi="Times New Roman"/>
          <w:sz w:val="24"/>
          <w:szCs w:val="24"/>
          <w:lang w:eastAsia="ru-RU"/>
        </w:rPr>
        <w:t>Порядок осуществления общественного земельного контроля определен статьей 72.1 Земельного кодекса Российской Федерации и иными законами и нормативными актами.</w:t>
      </w:r>
    </w:p>
    <w:p w:rsidR="003079F3" w:rsidRPr="00302EE2" w:rsidRDefault="003079F3">
      <w:pPr>
        <w:pStyle w:val="af2"/>
        <w:tabs>
          <w:tab w:val="left" w:pos="851"/>
        </w:tabs>
        <w:spacing w:after="0" w:line="240" w:lineRule="auto"/>
        <w:ind w:left="540"/>
        <w:jc w:val="both"/>
        <w:rPr>
          <w:rFonts w:ascii="Times New Roman" w:eastAsia="Times New Roman" w:hAnsi="Times New Roman"/>
          <w:sz w:val="24"/>
          <w:szCs w:val="24"/>
          <w:lang w:eastAsia="ru-RU"/>
        </w:rPr>
      </w:pPr>
    </w:p>
    <w:p w:rsidR="003079F3" w:rsidRPr="00302EE2" w:rsidRDefault="003079F3">
      <w:pPr>
        <w:pStyle w:val="af2"/>
        <w:tabs>
          <w:tab w:val="left" w:pos="851"/>
        </w:tabs>
        <w:spacing w:after="0" w:line="240" w:lineRule="auto"/>
        <w:ind w:left="540"/>
        <w:jc w:val="both"/>
      </w:pPr>
      <w:r w:rsidRPr="00302EE2">
        <w:rPr>
          <w:rFonts w:ascii="Times New Roman" w:hAnsi="Times New Roman"/>
          <w:b/>
          <w:color w:val="000000"/>
          <w:sz w:val="24"/>
          <w:szCs w:val="24"/>
        </w:rPr>
        <w:t>Статья 40. Ответственность за нарушение Правил.</w:t>
      </w:r>
    </w:p>
    <w:p w:rsidR="003079F3" w:rsidRPr="00302EE2" w:rsidRDefault="003079F3">
      <w:pPr>
        <w:spacing w:after="0" w:line="240" w:lineRule="auto"/>
        <w:rPr>
          <w:rFonts w:ascii="Times New Roman" w:eastAsia="Times New Roman" w:hAnsi="Times New Roman"/>
          <w:sz w:val="14"/>
          <w:szCs w:val="24"/>
          <w:lang w:eastAsia="ru-RU"/>
        </w:rPr>
      </w:pPr>
    </w:p>
    <w:p w:rsidR="003079F3" w:rsidRDefault="003079F3">
      <w:pPr>
        <w:pStyle w:val="ConsPlusNormal0"/>
        <w:widowControl/>
        <w:ind w:firstLine="567"/>
        <w:jc w:val="both"/>
      </w:pPr>
      <w:r w:rsidRPr="00302EE2">
        <w:rPr>
          <w:rFonts w:ascii="Times New Roman" w:hAnsi="Times New Roman" w:cs="Times New Roman"/>
          <w:sz w:val="24"/>
          <w:szCs w:val="24"/>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Белгородской области и иными нормативными правовыми актами.</w:t>
      </w:r>
    </w:p>
    <w:sectPr w:rsidR="003079F3">
      <w:footerReference w:type="default" r:id="rId36"/>
      <w:footerReference w:type="first" r:id="rId37"/>
      <w:pgSz w:w="11906" w:h="16838"/>
      <w:pgMar w:top="680" w:right="680" w:bottom="680" w:left="1418" w:header="720" w:footer="22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AE5" w:rsidRDefault="000B0AE5">
      <w:pPr>
        <w:spacing w:after="0" w:line="240" w:lineRule="auto"/>
      </w:pPr>
      <w:r>
        <w:separator/>
      </w:r>
    </w:p>
  </w:endnote>
  <w:endnote w:type="continuationSeparator" w:id="0">
    <w:p w:rsidR="000B0AE5" w:rsidRDefault="000B0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00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9F3" w:rsidRDefault="003079F3">
    <w:pPr>
      <w:pStyle w:val="af0"/>
      <w:jc w:val="center"/>
      <w:rPr>
        <w:sz w:val="18"/>
        <w:szCs w:val="20"/>
      </w:rPr>
    </w:pPr>
    <w:r>
      <w:rPr>
        <w:sz w:val="20"/>
        <w:szCs w:val="20"/>
      </w:rPr>
      <w:fldChar w:fldCharType="begin"/>
    </w:r>
    <w:r>
      <w:rPr>
        <w:sz w:val="20"/>
        <w:szCs w:val="20"/>
      </w:rPr>
      <w:instrText xml:space="preserve"> PAGE </w:instrText>
    </w:r>
    <w:r>
      <w:rPr>
        <w:sz w:val="20"/>
        <w:szCs w:val="20"/>
      </w:rPr>
      <w:fldChar w:fldCharType="separate"/>
    </w:r>
    <w:r w:rsidR="006A7AEE">
      <w:rPr>
        <w:noProof/>
        <w:sz w:val="20"/>
        <w:szCs w:val="20"/>
      </w:rPr>
      <w:t>2</w:t>
    </w:r>
    <w:r>
      <w:rPr>
        <w:sz w:val="20"/>
        <w:szCs w:val="20"/>
      </w:rPr>
      <w:fldChar w:fldCharType="end"/>
    </w:r>
  </w:p>
  <w:p w:rsidR="003079F3" w:rsidRDefault="003079F3">
    <w:pPr>
      <w:pStyle w:val="af0"/>
      <w:rPr>
        <w:sz w:val="18"/>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9F3" w:rsidRDefault="003079F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AE5" w:rsidRDefault="000B0AE5">
      <w:pPr>
        <w:spacing w:after="0" w:line="240" w:lineRule="auto"/>
      </w:pPr>
      <w:r>
        <w:separator/>
      </w:r>
    </w:p>
  </w:footnote>
  <w:footnote w:type="continuationSeparator" w:id="0">
    <w:p w:rsidR="000B0AE5" w:rsidRDefault="000B0A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Times New Roman" w:hAnsi="Times New Roman" w:cs="Times New Roman"/>
        <w:bCs/>
        <w:color w:val="000000"/>
        <w:sz w:val="23"/>
        <w:szCs w:val="23"/>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Cs/>
        <w:color w:val="000000"/>
        <w:sz w:val="23"/>
        <w:szCs w:val="23"/>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rPr>
        <w:rFonts w:ascii="Times New Roman" w:hAnsi="Times New Roman" w:cs="Times New Roman"/>
        <w:b/>
        <w:sz w:val="24"/>
        <w:szCs w:val="24"/>
      </w:rPr>
    </w:lvl>
  </w:abstractNum>
  <w:abstractNum w:abstractNumId="3">
    <w:nsid w:val="00000004"/>
    <w:multiLevelType w:val="multilevel"/>
    <w:tmpl w:val="00000004"/>
    <w:name w:val="WW8Num4"/>
    <w:lvl w:ilvl="0">
      <w:start w:val="1"/>
      <w:numFmt w:val="bullet"/>
      <w:lvlText w:val="и"/>
      <w:lvlJc w:val="left"/>
      <w:pPr>
        <w:tabs>
          <w:tab w:val="num" w:pos="720"/>
        </w:tabs>
        <w:ind w:left="720" w:hanging="360"/>
      </w:pPr>
      <w:rPr>
        <w:rFonts w:ascii="Liberation Serif" w:hAnsi="Liberation Serif" w:cs="Liberation Serif"/>
      </w:rPr>
    </w:lvl>
    <w:lvl w:ilvl="1">
      <w:start w:val="1"/>
      <w:numFmt w:val="decimal"/>
      <w:lvlText w:val="%2)"/>
      <w:lvlJc w:val="left"/>
      <w:pPr>
        <w:tabs>
          <w:tab w:val="num" w:pos="1440"/>
        </w:tabs>
        <w:ind w:left="1440" w:hanging="36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rPr>
        <w:rFonts w:ascii="Times New Roman" w:hAnsi="Times New Roman" w:cs="Times New Roman"/>
        <w:b/>
        <w:sz w:val="24"/>
        <w:szCs w:val="24"/>
      </w:rPr>
    </w:lvl>
  </w:abstractNum>
  <w:abstractNum w:abstractNumId="5">
    <w:nsid w:val="00000006"/>
    <w:multiLevelType w:val="multilevel"/>
    <w:tmpl w:val="00000006"/>
    <w:name w:val="WW8Num6"/>
    <w:lvl w:ilvl="0">
      <w:start w:val="1"/>
      <w:numFmt w:val="bullet"/>
      <w:lvlText w:val="о"/>
      <w:lvlJc w:val="left"/>
      <w:pPr>
        <w:tabs>
          <w:tab w:val="num" w:pos="720"/>
        </w:tabs>
        <w:ind w:left="720" w:hanging="360"/>
      </w:pPr>
      <w:rPr>
        <w:rFonts w:ascii="Liberation Serif" w:hAnsi="Liberation Serif" w:cs="Liberation Serif"/>
      </w:rPr>
    </w:lvl>
    <w:lvl w:ilvl="1">
      <w:start w:val="4"/>
      <w:numFmt w:val="decimal"/>
      <w:lvlText w:val="%2)"/>
      <w:lvlJc w:val="left"/>
      <w:pPr>
        <w:tabs>
          <w:tab w:val="num" w:pos="1440"/>
        </w:tabs>
        <w:ind w:left="1440" w:hanging="36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nsid w:val="00000007"/>
    <w:multiLevelType w:val="multilevel"/>
    <w:tmpl w:val="00000007"/>
    <w:name w:val="WW8Num7"/>
    <w:lvl w:ilvl="0">
      <w:start w:val="1"/>
      <w:numFmt w:val="bullet"/>
      <w:lvlText w:val="о"/>
      <w:lvlJc w:val="left"/>
      <w:pPr>
        <w:tabs>
          <w:tab w:val="num" w:pos="720"/>
        </w:tabs>
        <w:ind w:left="720" w:hanging="360"/>
      </w:pPr>
      <w:rPr>
        <w:rFonts w:ascii="Liberation Serif" w:hAnsi="Liberation Serif" w:cs="Liberation Serif"/>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nsid w:val="00000008"/>
    <w:multiLevelType w:val="multilevel"/>
    <w:tmpl w:val="00000008"/>
    <w:name w:val="WW8Num8"/>
    <w:lvl w:ilvl="0">
      <w:start w:val="1"/>
      <w:numFmt w:val="bullet"/>
      <w:lvlText w:val="в"/>
      <w:lvlJc w:val="left"/>
      <w:pPr>
        <w:tabs>
          <w:tab w:val="num" w:pos="720"/>
        </w:tabs>
        <w:ind w:left="720" w:hanging="360"/>
      </w:pPr>
      <w:rPr>
        <w:rFonts w:ascii="Liberation Serif" w:hAnsi="Liberation Serif" w:cs="Liberation Serif"/>
      </w:rPr>
    </w:lvl>
    <w:lvl w:ilvl="1">
      <w:start w:val="1"/>
      <w:numFmt w:val="decimal"/>
      <w:lvlText w:val="%2."/>
      <w:lvlJc w:val="left"/>
      <w:pPr>
        <w:tabs>
          <w:tab w:val="num" w:pos="1440"/>
        </w:tabs>
        <w:ind w:left="1440" w:hanging="360"/>
      </w:pPr>
      <w:rPr>
        <w:rFonts w:ascii="Times New Roman" w:hAnsi="Times New Roman" w:cs="Times New Roman"/>
        <w:b/>
        <w:sz w:val="24"/>
        <w:szCs w:val="24"/>
      </w:rPr>
    </w:lvl>
    <w:lvl w:ilvl="2">
      <w:start w:val="1"/>
      <w:numFmt w:val="decimal"/>
      <w:lvlText w:val="%3)"/>
      <w:lvlJc w:val="left"/>
      <w:pPr>
        <w:tabs>
          <w:tab w:val="num" w:pos="2160"/>
        </w:tabs>
        <w:ind w:left="2160" w:hanging="36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ascii="Times New Roman" w:hAnsi="Times New Roman" w:cs="Times New Roman"/>
        <w:b/>
        <w:sz w:val="24"/>
        <w:szCs w:val="24"/>
      </w:rPr>
    </w:lvl>
  </w:abstractNum>
  <w:abstractNum w:abstractNumId="9">
    <w:nsid w:val="0000000A"/>
    <w:multiLevelType w:val="multilevel"/>
    <w:tmpl w:val="0000000A"/>
    <w:name w:val="WW8Num10"/>
    <w:lvl w:ilvl="0">
      <w:start w:val="1"/>
      <w:numFmt w:val="bullet"/>
      <w:lvlText w:val="в"/>
      <w:lvlJc w:val="left"/>
      <w:pPr>
        <w:tabs>
          <w:tab w:val="num" w:pos="720"/>
        </w:tabs>
        <w:ind w:left="720" w:hanging="360"/>
      </w:pPr>
      <w:rPr>
        <w:rFonts w:ascii="Liberation Serif" w:hAnsi="Liberation Serif" w:cs="Liberation Serif"/>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Times New Roman" w:hAnsi="Times New Roman" w:cs="Times New Roman"/>
        <w:sz w:val="24"/>
        <w:szCs w:val="24"/>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nsid w:val="0000000B"/>
    <w:multiLevelType w:val="singleLevel"/>
    <w:tmpl w:val="0000000B"/>
    <w:name w:val="WW8Num11"/>
    <w:lvl w:ilvl="0">
      <w:start w:val="3"/>
      <w:numFmt w:val="decimal"/>
      <w:lvlText w:val="%1."/>
      <w:lvlJc w:val="left"/>
      <w:pPr>
        <w:tabs>
          <w:tab w:val="num" w:pos="720"/>
        </w:tabs>
        <w:ind w:left="720" w:hanging="360"/>
      </w:pPr>
      <w:rPr>
        <w:b/>
      </w:rPr>
    </w:lvl>
  </w:abstractNum>
  <w:abstractNum w:abstractNumId="11">
    <w:nsid w:val="0000000C"/>
    <w:multiLevelType w:val="singleLevel"/>
    <w:tmpl w:val="0000000C"/>
    <w:name w:val="WW8Num12"/>
    <w:lvl w:ilvl="0">
      <w:start w:val="1"/>
      <w:numFmt w:val="decimal"/>
      <w:lvlText w:val="%1."/>
      <w:lvlJc w:val="left"/>
      <w:pPr>
        <w:tabs>
          <w:tab w:val="num" w:pos="720"/>
        </w:tabs>
        <w:ind w:left="720" w:hanging="360"/>
      </w:pPr>
      <w:rPr>
        <w:rFonts w:ascii="Times New Roman" w:hAnsi="Times New Roman" w:cs="Times New Roman"/>
        <w:b/>
        <w:sz w:val="24"/>
        <w:szCs w:val="24"/>
      </w:rPr>
    </w:lvl>
  </w:abstractNum>
  <w:abstractNum w:abstractNumId="12">
    <w:nsid w:val="0000000D"/>
    <w:multiLevelType w:val="multilevel"/>
    <w:tmpl w:val="0000000D"/>
    <w:name w:val="WW8Num13"/>
    <w:lvl w:ilvl="0">
      <w:start w:val="1"/>
      <w:numFmt w:val="bullet"/>
      <w:lvlText w:val="в"/>
      <w:lvlJc w:val="left"/>
      <w:pPr>
        <w:tabs>
          <w:tab w:val="num" w:pos="720"/>
        </w:tabs>
        <w:ind w:left="720" w:hanging="360"/>
      </w:pPr>
      <w:rPr>
        <w:rFonts w:ascii="Liberation Serif" w:hAnsi="Liberation Serif" w:cs="Liberation Serif"/>
      </w:rPr>
    </w:lvl>
    <w:lvl w:ilvl="1">
      <w:start w:val="3"/>
      <w:numFmt w:val="decimal"/>
      <w:lvlText w:val="%2."/>
      <w:lvlJc w:val="left"/>
      <w:pPr>
        <w:tabs>
          <w:tab w:val="num" w:pos="1440"/>
        </w:tabs>
        <w:ind w:left="1440" w:hanging="360"/>
      </w:pPr>
      <w:rPr>
        <w:b/>
      </w:rPr>
    </w:lvl>
    <w:lvl w:ilvl="2">
      <w:start w:val="1"/>
      <w:numFmt w:val="decimal"/>
      <w:lvlText w:val="%3)"/>
      <w:lvlJc w:val="left"/>
      <w:pPr>
        <w:tabs>
          <w:tab w:val="num" w:pos="2160"/>
        </w:tabs>
        <w:ind w:left="2160" w:hanging="360"/>
      </w:pPr>
      <w:rPr>
        <w:rFonts w:ascii="Times New Roman" w:hAnsi="Times New Roman" w:cs="Times New Roman"/>
        <w:b w:val="0"/>
        <w:sz w:val="24"/>
        <w:szCs w:val="24"/>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3">
    <w:nsid w:val="0000000E"/>
    <w:multiLevelType w:val="multilevel"/>
    <w:tmpl w:val="0000000E"/>
    <w:name w:val="WW8Num14"/>
    <w:lvl w:ilvl="0">
      <w:start w:val="1"/>
      <w:numFmt w:val="decimal"/>
      <w:lvlText w:val="%1."/>
      <w:lvlJc w:val="left"/>
      <w:pPr>
        <w:tabs>
          <w:tab w:val="num" w:pos="0"/>
        </w:tabs>
        <w:ind w:left="927" w:hanging="360"/>
      </w:pPr>
      <w:rPr>
        <w:rFonts w:hint="default"/>
        <w:b/>
      </w:rPr>
    </w:lvl>
    <w:lvl w:ilvl="1">
      <w:start w:val="1"/>
      <w:numFmt w:val="decimal"/>
      <w:lvlText w:val="%1.%2."/>
      <w:lvlJc w:val="left"/>
      <w:pPr>
        <w:tabs>
          <w:tab w:val="num" w:pos="0"/>
        </w:tabs>
        <w:ind w:left="1177" w:hanging="540"/>
      </w:pPr>
      <w:rPr>
        <w:rFonts w:hint="default"/>
      </w:rPr>
    </w:lvl>
    <w:lvl w:ilvl="2">
      <w:start w:val="2"/>
      <w:numFmt w:val="decimal"/>
      <w:lvlText w:val="%1.%2.%3."/>
      <w:lvlJc w:val="left"/>
      <w:pPr>
        <w:tabs>
          <w:tab w:val="num" w:pos="0"/>
        </w:tabs>
        <w:ind w:left="1427" w:hanging="720"/>
      </w:pPr>
      <w:rPr>
        <w:rFonts w:hint="default"/>
      </w:rPr>
    </w:lvl>
    <w:lvl w:ilvl="3">
      <w:start w:val="1"/>
      <w:numFmt w:val="decimal"/>
      <w:lvlText w:val="%1.%2.%3.%4."/>
      <w:lvlJc w:val="left"/>
      <w:pPr>
        <w:tabs>
          <w:tab w:val="num" w:pos="0"/>
        </w:tabs>
        <w:ind w:left="1497" w:hanging="720"/>
      </w:pPr>
      <w:rPr>
        <w:rFonts w:hint="default"/>
      </w:rPr>
    </w:lvl>
    <w:lvl w:ilvl="4">
      <w:start w:val="1"/>
      <w:numFmt w:val="decimal"/>
      <w:lvlText w:val="%1.%2.%3.%4.%5."/>
      <w:lvlJc w:val="left"/>
      <w:pPr>
        <w:tabs>
          <w:tab w:val="num" w:pos="0"/>
        </w:tabs>
        <w:ind w:left="1927" w:hanging="1080"/>
      </w:pPr>
      <w:rPr>
        <w:rFonts w:hint="default"/>
      </w:rPr>
    </w:lvl>
    <w:lvl w:ilvl="5">
      <w:start w:val="1"/>
      <w:numFmt w:val="decimal"/>
      <w:lvlText w:val="%1.%2.%3.%4.%5.%6."/>
      <w:lvlJc w:val="left"/>
      <w:pPr>
        <w:tabs>
          <w:tab w:val="num" w:pos="0"/>
        </w:tabs>
        <w:ind w:left="1997" w:hanging="1080"/>
      </w:pPr>
      <w:rPr>
        <w:rFonts w:hint="default"/>
      </w:rPr>
    </w:lvl>
    <w:lvl w:ilvl="6">
      <w:start w:val="1"/>
      <w:numFmt w:val="decimal"/>
      <w:lvlText w:val="%1.%2.%3.%4.%5.%6.%7."/>
      <w:lvlJc w:val="left"/>
      <w:pPr>
        <w:tabs>
          <w:tab w:val="num" w:pos="0"/>
        </w:tabs>
        <w:ind w:left="2427" w:hanging="1440"/>
      </w:pPr>
      <w:rPr>
        <w:rFonts w:hint="default"/>
      </w:rPr>
    </w:lvl>
    <w:lvl w:ilvl="7">
      <w:start w:val="1"/>
      <w:numFmt w:val="decimal"/>
      <w:lvlText w:val="%1.%2.%3.%4.%5.%6.%7.%8."/>
      <w:lvlJc w:val="left"/>
      <w:pPr>
        <w:tabs>
          <w:tab w:val="num" w:pos="0"/>
        </w:tabs>
        <w:ind w:left="2497" w:hanging="1440"/>
      </w:pPr>
      <w:rPr>
        <w:rFonts w:hint="default"/>
      </w:rPr>
    </w:lvl>
    <w:lvl w:ilvl="8">
      <w:start w:val="1"/>
      <w:numFmt w:val="decimal"/>
      <w:lvlText w:val="%1.%2.%3.%4.%5.%6.%7.%8.%9."/>
      <w:lvlJc w:val="left"/>
      <w:pPr>
        <w:tabs>
          <w:tab w:val="num" w:pos="0"/>
        </w:tabs>
        <w:ind w:left="2927" w:hanging="1800"/>
      </w:pPr>
      <w:rPr>
        <w:rFonts w:hint="default"/>
      </w:rPr>
    </w:lvl>
  </w:abstractNum>
  <w:abstractNum w:abstractNumId="14">
    <w:nsid w:val="0000000F"/>
    <w:multiLevelType w:val="singleLevel"/>
    <w:tmpl w:val="0000000F"/>
    <w:name w:val="WW8Num15"/>
    <w:lvl w:ilvl="0">
      <w:start w:val="1"/>
      <w:numFmt w:val="decimal"/>
      <w:lvlText w:val="%1."/>
      <w:lvlJc w:val="left"/>
      <w:pPr>
        <w:tabs>
          <w:tab w:val="num" w:pos="0"/>
        </w:tabs>
        <w:ind w:left="1800" w:hanging="360"/>
      </w:pPr>
      <w:rPr>
        <w:rFonts w:ascii="Times New Roman" w:hAnsi="Times New Roman" w:cs="Times New Roman" w:hint="default"/>
        <w:b/>
        <w:sz w:val="24"/>
        <w:szCs w:val="24"/>
      </w:rPr>
    </w:lvl>
  </w:abstractNum>
  <w:abstractNum w:abstractNumId="15">
    <w:nsid w:val="00000010"/>
    <w:multiLevelType w:val="multilevel"/>
    <w:tmpl w:val="00000010"/>
    <w:name w:val="WW8Num16"/>
    <w:lvl w:ilvl="0">
      <w:start w:val="1"/>
      <w:numFmt w:val="decimal"/>
      <w:lvlText w:val="%1."/>
      <w:lvlJc w:val="left"/>
      <w:pPr>
        <w:tabs>
          <w:tab w:val="num" w:pos="0"/>
        </w:tabs>
        <w:ind w:left="927" w:hanging="360"/>
      </w:pPr>
      <w:rPr>
        <w:rFonts w:hint="default"/>
        <w:b/>
      </w:rPr>
    </w:lvl>
    <w:lvl w:ilvl="1">
      <w:start w:val="1"/>
      <w:numFmt w:val="decimal"/>
      <w:lvlText w:val="%2."/>
      <w:lvlJc w:val="left"/>
      <w:pPr>
        <w:tabs>
          <w:tab w:val="num" w:pos="0"/>
        </w:tabs>
        <w:ind w:left="1647" w:hanging="360"/>
      </w:pPr>
      <w:rPr>
        <w:rFonts w:ascii="Times New Roman" w:eastAsia="Times New Roman" w:hAnsi="Times New Roman" w:cs="Times New Roman"/>
        <w:b/>
        <w:color w:val="252525"/>
        <w:sz w:val="24"/>
        <w:szCs w:val="24"/>
      </w:r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6">
    <w:nsid w:val="00000011"/>
    <w:multiLevelType w:val="singleLevel"/>
    <w:tmpl w:val="00000011"/>
    <w:name w:val="WW8Num17"/>
    <w:lvl w:ilvl="0">
      <w:start w:val="1"/>
      <w:numFmt w:val="decimal"/>
      <w:lvlText w:val="%1."/>
      <w:lvlJc w:val="left"/>
      <w:pPr>
        <w:tabs>
          <w:tab w:val="num" w:pos="0"/>
        </w:tabs>
        <w:ind w:left="900" w:hanging="360"/>
      </w:pPr>
      <w:rPr>
        <w:rFonts w:ascii="Times New Roman" w:hAnsi="Times New Roman" w:cs="Times New Roman" w:hint="default"/>
        <w:b/>
        <w:color w:val="000000"/>
        <w:sz w:val="24"/>
        <w:szCs w:val="24"/>
      </w:rPr>
    </w:lvl>
  </w:abstractNum>
  <w:abstractNum w:abstractNumId="17">
    <w:nsid w:val="00000012"/>
    <w:multiLevelType w:val="singleLevel"/>
    <w:tmpl w:val="00000012"/>
    <w:name w:val="WW8Num18"/>
    <w:lvl w:ilvl="0">
      <w:start w:val="1"/>
      <w:numFmt w:val="decimal"/>
      <w:lvlText w:val="%1."/>
      <w:lvlJc w:val="left"/>
      <w:pPr>
        <w:tabs>
          <w:tab w:val="num" w:pos="0"/>
        </w:tabs>
        <w:ind w:left="1068" w:hanging="360"/>
      </w:pPr>
      <w:rPr>
        <w:rFonts w:hint="default"/>
        <w:b/>
      </w:rPr>
    </w:lvl>
  </w:abstractNum>
  <w:abstractNum w:abstractNumId="18">
    <w:nsid w:val="00000013"/>
    <w:multiLevelType w:val="singleLevel"/>
    <w:tmpl w:val="00000013"/>
    <w:name w:val="WW8Num19"/>
    <w:lvl w:ilvl="0">
      <w:start w:val="1"/>
      <w:numFmt w:val="decimal"/>
      <w:lvlText w:val="%1."/>
      <w:lvlJc w:val="left"/>
      <w:pPr>
        <w:tabs>
          <w:tab w:val="num" w:pos="0"/>
        </w:tabs>
        <w:ind w:left="1069" w:hanging="360"/>
      </w:pPr>
      <w:rPr>
        <w:rFonts w:ascii="Times New Roman" w:hAnsi="Times New Roman" w:cs="Times New Roman" w:hint="default"/>
        <w:b/>
        <w:color w:val="000000"/>
        <w:sz w:val="24"/>
        <w:szCs w:val="24"/>
      </w:rPr>
    </w:lvl>
  </w:abstractNum>
  <w:abstractNum w:abstractNumId="19">
    <w:nsid w:val="00000014"/>
    <w:multiLevelType w:val="singleLevel"/>
    <w:tmpl w:val="00000014"/>
    <w:name w:val="WW8Num20"/>
    <w:lvl w:ilvl="0">
      <w:start w:val="1"/>
      <w:numFmt w:val="decimal"/>
      <w:lvlText w:val="%1."/>
      <w:lvlJc w:val="left"/>
      <w:pPr>
        <w:tabs>
          <w:tab w:val="num" w:pos="0"/>
        </w:tabs>
        <w:ind w:left="1069" w:hanging="360"/>
      </w:pPr>
      <w:rPr>
        <w:rFonts w:ascii="Times New Roman" w:hAnsi="Times New Roman" w:cs="Times New Roman" w:hint="default"/>
        <w:b/>
        <w:sz w:val="24"/>
        <w:szCs w:val="24"/>
      </w:rPr>
    </w:lvl>
  </w:abstractNum>
  <w:abstractNum w:abstractNumId="20">
    <w:nsid w:val="00000015"/>
    <w:multiLevelType w:val="singleLevel"/>
    <w:tmpl w:val="00000015"/>
    <w:name w:val="WW8Num21"/>
    <w:lvl w:ilvl="0">
      <w:start w:val="1"/>
      <w:numFmt w:val="decimal"/>
      <w:lvlText w:val="%1."/>
      <w:lvlJc w:val="left"/>
      <w:pPr>
        <w:tabs>
          <w:tab w:val="num" w:pos="0"/>
        </w:tabs>
        <w:ind w:left="720" w:hanging="360"/>
      </w:pPr>
      <w:rPr>
        <w:rFonts w:ascii="Times New Roman" w:hAnsi="Times New Roman" w:cs="Times New Roman" w:hint="default"/>
        <w:b/>
        <w:sz w:val="24"/>
        <w:szCs w:val="24"/>
      </w:rPr>
    </w:lvl>
  </w:abstractNum>
  <w:abstractNum w:abstractNumId="21">
    <w:nsid w:val="00000016"/>
    <w:multiLevelType w:val="singleLevel"/>
    <w:tmpl w:val="00000016"/>
    <w:name w:val="WW8Num22"/>
    <w:lvl w:ilvl="0">
      <w:start w:val="1"/>
      <w:numFmt w:val="decimal"/>
      <w:lvlText w:val="%1)"/>
      <w:lvlJc w:val="left"/>
      <w:pPr>
        <w:tabs>
          <w:tab w:val="num" w:pos="0"/>
        </w:tabs>
        <w:ind w:left="927" w:hanging="360"/>
      </w:pPr>
      <w:rPr>
        <w:rFonts w:hint="default"/>
      </w:rPr>
    </w:lvl>
  </w:abstractNum>
  <w:abstractNum w:abstractNumId="22">
    <w:nsid w:val="00000017"/>
    <w:multiLevelType w:val="singleLevel"/>
    <w:tmpl w:val="00000017"/>
    <w:name w:val="WW8Num23"/>
    <w:lvl w:ilvl="0">
      <w:start w:val="1"/>
      <w:numFmt w:val="decimal"/>
      <w:lvlText w:val="%1."/>
      <w:lvlJc w:val="left"/>
      <w:pPr>
        <w:tabs>
          <w:tab w:val="num" w:pos="0"/>
        </w:tabs>
        <w:ind w:left="1608" w:hanging="360"/>
      </w:pPr>
      <w:rPr>
        <w:rFonts w:ascii="Times New Roman" w:hAnsi="Times New Roman" w:cs="Times New Roman" w:hint="default"/>
        <w:b/>
        <w:color w:val="000000"/>
        <w:sz w:val="24"/>
        <w:szCs w:val="24"/>
      </w:rPr>
    </w:lvl>
  </w:abstractNum>
  <w:abstractNum w:abstractNumId="23">
    <w:nsid w:val="00000018"/>
    <w:multiLevelType w:val="singleLevel"/>
    <w:tmpl w:val="00000018"/>
    <w:name w:val="WW8Num24"/>
    <w:lvl w:ilvl="0">
      <w:start w:val="1"/>
      <w:numFmt w:val="decimal"/>
      <w:lvlText w:val="%1."/>
      <w:lvlJc w:val="left"/>
      <w:pPr>
        <w:tabs>
          <w:tab w:val="num" w:pos="0"/>
        </w:tabs>
        <w:ind w:left="1068" w:hanging="360"/>
      </w:pPr>
      <w:rPr>
        <w:rFonts w:ascii="Times New Roman" w:hAnsi="Times New Roman" w:cs="Times New Roman" w:hint="default"/>
        <w:b/>
        <w:sz w:val="24"/>
        <w:szCs w:val="24"/>
      </w:rPr>
    </w:lvl>
  </w:abstractNum>
  <w:abstractNum w:abstractNumId="24">
    <w:nsid w:val="00000019"/>
    <w:multiLevelType w:val="multilevel"/>
    <w:tmpl w:val="00000019"/>
    <w:name w:val="WW8Num25"/>
    <w:lvl w:ilvl="0">
      <w:start w:val="1"/>
      <w:numFmt w:val="decimal"/>
      <w:lvlText w:val="%1."/>
      <w:lvlJc w:val="left"/>
      <w:pPr>
        <w:tabs>
          <w:tab w:val="num" w:pos="0"/>
        </w:tabs>
        <w:ind w:left="900" w:hanging="360"/>
      </w:pPr>
      <w:rPr>
        <w:rFonts w:ascii="Times New Roman" w:hAnsi="Times New Roman" w:cs="Times New Roman" w:hint="default"/>
        <w:b/>
        <w:sz w:val="24"/>
        <w:szCs w:val="24"/>
      </w:rPr>
    </w:lvl>
    <w:lvl w:ilvl="1">
      <w:start w:val="1"/>
      <w:numFmt w:val="decimal"/>
      <w:lvlText w:val="%1.%2"/>
      <w:lvlJc w:val="left"/>
      <w:pPr>
        <w:tabs>
          <w:tab w:val="num" w:pos="0"/>
        </w:tabs>
        <w:ind w:left="900" w:hanging="360"/>
      </w:pPr>
      <w:rPr>
        <w:rFonts w:hint="default"/>
      </w:rPr>
    </w:lvl>
    <w:lvl w:ilvl="2">
      <w:start w:val="1"/>
      <w:numFmt w:val="decimal"/>
      <w:lvlText w:val="%1.%2.%3"/>
      <w:lvlJc w:val="left"/>
      <w:pPr>
        <w:tabs>
          <w:tab w:val="num" w:pos="0"/>
        </w:tabs>
        <w:ind w:left="1260" w:hanging="720"/>
      </w:pPr>
      <w:rPr>
        <w:rFonts w:hint="default"/>
      </w:rPr>
    </w:lvl>
    <w:lvl w:ilvl="3">
      <w:start w:val="1"/>
      <w:numFmt w:val="decimal"/>
      <w:lvlText w:val="%1.%2.%3.%4"/>
      <w:lvlJc w:val="left"/>
      <w:pPr>
        <w:tabs>
          <w:tab w:val="num" w:pos="0"/>
        </w:tabs>
        <w:ind w:left="1260" w:hanging="720"/>
      </w:pPr>
      <w:rPr>
        <w:rFonts w:hint="default"/>
      </w:rPr>
    </w:lvl>
    <w:lvl w:ilvl="4">
      <w:start w:val="1"/>
      <w:numFmt w:val="decimal"/>
      <w:lvlText w:val="%1.%2.%3.%4.%5"/>
      <w:lvlJc w:val="left"/>
      <w:pPr>
        <w:tabs>
          <w:tab w:val="num" w:pos="0"/>
        </w:tabs>
        <w:ind w:left="1620" w:hanging="1080"/>
      </w:pPr>
      <w:rPr>
        <w:rFonts w:hint="default"/>
      </w:rPr>
    </w:lvl>
    <w:lvl w:ilvl="5">
      <w:start w:val="1"/>
      <w:numFmt w:val="decimal"/>
      <w:lvlText w:val="%1.%2.%3.%4.%5.%6"/>
      <w:lvlJc w:val="left"/>
      <w:pPr>
        <w:tabs>
          <w:tab w:val="num" w:pos="0"/>
        </w:tabs>
        <w:ind w:left="1620" w:hanging="1080"/>
      </w:pPr>
      <w:rPr>
        <w:rFonts w:hint="default"/>
      </w:rPr>
    </w:lvl>
    <w:lvl w:ilvl="6">
      <w:start w:val="1"/>
      <w:numFmt w:val="decimal"/>
      <w:lvlText w:val="%1.%2.%3.%4.%5.%6.%7"/>
      <w:lvlJc w:val="left"/>
      <w:pPr>
        <w:tabs>
          <w:tab w:val="num" w:pos="0"/>
        </w:tabs>
        <w:ind w:left="1980" w:hanging="1440"/>
      </w:pPr>
      <w:rPr>
        <w:rFonts w:hint="default"/>
      </w:rPr>
    </w:lvl>
    <w:lvl w:ilvl="7">
      <w:start w:val="1"/>
      <w:numFmt w:val="decimal"/>
      <w:lvlText w:val="%1.%2.%3.%4.%5.%6.%7.%8"/>
      <w:lvlJc w:val="left"/>
      <w:pPr>
        <w:tabs>
          <w:tab w:val="num" w:pos="0"/>
        </w:tabs>
        <w:ind w:left="1980" w:hanging="1440"/>
      </w:pPr>
      <w:rPr>
        <w:rFonts w:hint="default"/>
      </w:rPr>
    </w:lvl>
    <w:lvl w:ilvl="8">
      <w:start w:val="1"/>
      <w:numFmt w:val="decimal"/>
      <w:lvlText w:val="%1.%2.%3.%4.%5.%6.%7.%8.%9"/>
      <w:lvlJc w:val="left"/>
      <w:pPr>
        <w:tabs>
          <w:tab w:val="num" w:pos="0"/>
        </w:tabs>
        <w:ind w:left="2340" w:hanging="1800"/>
      </w:pPr>
      <w:rPr>
        <w:rFonts w:hint="default"/>
      </w:rPr>
    </w:lvl>
  </w:abstractNum>
  <w:abstractNum w:abstractNumId="25">
    <w:nsid w:val="0000001A"/>
    <w:multiLevelType w:val="singleLevel"/>
    <w:tmpl w:val="0000001A"/>
    <w:name w:val="WW8Num26"/>
    <w:lvl w:ilvl="0">
      <w:start w:val="1"/>
      <w:numFmt w:val="decimal"/>
      <w:lvlText w:val="%1."/>
      <w:lvlJc w:val="left"/>
      <w:pPr>
        <w:tabs>
          <w:tab w:val="num" w:pos="0"/>
        </w:tabs>
        <w:ind w:left="1778" w:hanging="360"/>
      </w:pPr>
      <w:rPr>
        <w:rFonts w:hint="default"/>
        <w:b/>
      </w:rPr>
    </w:lvl>
  </w:abstractNum>
  <w:abstractNum w:abstractNumId="26">
    <w:nsid w:val="0000001B"/>
    <w:multiLevelType w:val="singleLevel"/>
    <w:tmpl w:val="0000001B"/>
    <w:name w:val="WW8Num27"/>
    <w:lvl w:ilvl="0">
      <w:start w:val="1"/>
      <w:numFmt w:val="decimal"/>
      <w:lvlText w:val="%1."/>
      <w:lvlJc w:val="left"/>
      <w:pPr>
        <w:tabs>
          <w:tab w:val="num" w:pos="0"/>
        </w:tabs>
        <w:ind w:left="931" w:hanging="360"/>
      </w:pPr>
      <w:rPr>
        <w:rFonts w:ascii="Times New Roman" w:hAnsi="Times New Roman" w:cs="Times New Roman" w:hint="default"/>
        <w:b/>
        <w:sz w:val="24"/>
        <w:szCs w:val="24"/>
        <w:highlight w:val="yellow"/>
      </w:rPr>
    </w:lvl>
  </w:abstractNum>
  <w:abstractNum w:abstractNumId="27">
    <w:nsid w:val="0000001C"/>
    <w:multiLevelType w:val="singleLevel"/>
    <w:tmpl w:val="0000001C"/>
    <w:name w:val="WW8Num28"/>
    <w:lvl w:ilvl="0">
      <w:start w:val="1"/>
      <w:numFmt w:val="decimal"/>
      <w:lvlText w:val="%1."/>
      <w:lvlJc w:val="left"/>
      <w:pPr>
        <w:tabs>
          <w:tab w:val="num" w:pos="0"/>
        </w:tabs>
        <w:ind w:left="907" w:hanging="360"/>
      </w:pPr>
      <w:rPr>
        <w:rFonts w:ascii="Times New Roman" w:eastAsia="Times New Roman" w:hAnsi="Times New Roman" w:cs="Times New Roman" w:hint="default"/>
        <w:b/>
        <w:sz w:val="24"/>
        <w:szCs w:val="24"/>
        <w:lang w:eastAsia="ru-RU"/>
      </w:rPr>
    </w:lvl>
  </w:abstractNum>
  <w:abstractNum w:abstractNumId="28">
    <w:nsid w:val="0000001D"/>
    <w:multiLevelType w:val="singleLevel"/>
    <w:tmpl w:val="0000001D"/>
    <w:name w:val="WW8Num29"/>
    <w:lvl w:ilvl="0">
      <w:start w:val="1"/>
      <w:numFmt w:val="decimal"/>
      <w:lvlText w:val="%1."/>
      <w:lvlJc w:val="left"/>
      <w:pPr>
        <w:tabs>
          <w:tab w:val="num" w:pos="0"/>
        </w:tabs>
        <w:ind w:left="927" w:hanging="360"/>
      </w:pPr>
      <w:rPr>
        <w:rFonts w:ascii="Times New Roman" w:hAnsi="Times New Roman" w:cs="Times New Roman" w:hint="default"/>
        <w:b/>
        <w:color w:val="000000"/>
        <w:sz w:val="24"/>
        <w:szCs w:val="24"/>
      </w:rPr>
    </w:lvl>
  </w:abstractNum>
  <w:abstractNum w:abstractNumId="29">
    <w:nsid w:val="0000001E"/>
    <w:multiLevelType w:val="singleLevel"/>
    <w:tmpl w:val="0000001E"/>
    <w:name w:val="WW8Num30"/>
    <w:lvl w:ilvl="0">
      <w:start w:val="1"/>
      <w:numFmt w:val="decimal"/>
      <w:lvlText w:val="%1."/>
      <w:lvlJc w:val="left"/>
      <w:pPr>
        <w:tabs>
          <w:tab w:val="num" w:pos="0"/>
        </w:tabs>
        <w:ind w:left="1778" w:hanging="360"/>
      </w:pPr>
      <w:rPr>
        <w:rFonts w:ascii="Times New Roman" w:eastAsia="Times New Roman" w:hAnsi="Times New Roman" w:cs="Times New Roman" w:hint="default"/>
        <w:b/>
        <w:sz w:val="24"/>
        <w:szCs w:val="24"/>
        <w:lang w:eastAsia="ru-RU"/>
      </w:rPr>
    </w:lvl>
  </w:abstractNum>
  <w:abstractNum w:abstractNumId="30">
    <w:nsid w:val="0000001F"/>
    <w:multiLevelType w:val="singleLevel"/>
    <w:tmpl w:val="0000001F"/>
    <w:name w:val="WW8Num31"/>
    <w:lvl w:ilvl="0">
      <w:start w:val="1"/>
      <w:numFmt w:val="decimal"/>
      <w:lvlText w:val="%1."/>
      <w:lvlJc w:val="left"/>
      <w:pPr>
        <w:tabs>
          <w:tab w:val="num" w:pos="0"/>
        </w:tabs>
        <w:ind w:left="1853" w:hanging="435"/>
      </w:pPr>
      <w:rPr>
        <w:rFonts w:hint="default"/>
        <w:b/>
      </w:rPr>
    </w:lvl>
  </w:abstractNum>
  <w:abstractNum w:abstractNumId="31">
    <w:nsid w:val="00000020"/>
    <w:multiLevelType w:val="singleLevel"/>
    <w:tmpl w:val="00000020"/>
    <w:name w:val="WW8Num32"/>
    <w:lvl w:ilvl="0">
      <w:start w:val="1"/>
      <w:numFmt w:val="decimal"/>
      <w:lvlText w:val="%1."/>
      <w:lvlJc w:val="left"/>
      <w:pPr>
        <w:tabs>
          <w:tab w:val="num" w:pos="0"/>
        </w:tabs>
        <w:ind w:left="1823" w:hanging="405"/>
      </w:pPr>
      <w:rPr>
        <w:rFonts w:ascii="Times New Roman" w:hAnsi="Times New Roman" w:cs="Times New Roman" w:hint="default"/>
        <w:b/>
        <w:color w:val="000000"/>
        <w:sz w:val="24"/>
        <w:szCs w:val="24"/>
      </w:rPr>
    </w:lvl>
  </w:abstractNum>
  <w:abstractNum w:abstractNumId="32">
    <w:nsid w:val="00000021"/>
    <w:multiLevelType w:val="singleLevel"/>
    <w:tmpl w:val="00000021"/>
    <w:name w:val="WW8Num33"/>
    <w:lvl w:ilvl="0">
      <w:start w:val="1"/>
      <w:numFmt w:val="decimal"/>
      <w:lvlText w:val="%1."/>
      <w:lvlJc w:val="left"/>
      <w:pPr>
        <w:tabs>
          <w:tab w:val="num" w:pos="0"/>
        </w:tabs>
        <w:ind w:left="1069" w:hanging="360"/>
      </w:pPr>
      <w:rPr>
        <w:rFonts w:ascii="Times New Roman" w:hAnsi="Times New Roman" w:cs="Times New Roman" w:hint="default"/>
        <w:b/>
        <w:color w:val="000000"/>
        <w:sz w:val="24"/>
        <w:szCs w:val="24"/>
      </w:rPr>
    </w:lvl>
  </w:abstractNum>
  <w:abstractNum w:abstractNumId="33">
    <w:nsid w:val="00000022"/>
    <w:multiLevelType w:val="singleLevel"/>
    <w:tmpl w:val="00000022"/>
    <w:name w:val="WW8Num34"/>
    <w:lvl w:ilvl="0">
      <w:start w:val="1"/>
      <w:numFmt w:val="decimal"/>
      <w:lvlText w:val="%1."/>
      <w:lvlJc w:val="left"/>
      <w:pPr>
        <w:tabs>
          <w:tab w:val="num" w:pos="0"/>
        </w:tabs>
        <w:ind w:left="1069" w:hanging="360"/>
      </w:pPr>
      <w:rPr>
        <w:rFonts w:ascii="Times New Roman" w:hAnsi="Times New Roman" w:cs="Times New Roman" w:hint="default"/>
        <w:b/>
        <w:color w:val="000000"/>
        <w:sz w:val="24"/>
        <w:szCs w:val="24"/>
      </w:rPr>
    </w:lvl>
  </w:abstractNum>
  <w:abstractNum w:abstractNumId="34">
    <w:nsid w:val="00000023"/>
    <w:multiLevelType w:val="singleLevel"/>
    <w:tmpl w:val="00000023"/>
    <w:name w:val="WW8Num35"/>
    <w:lvl w:ilvl="0">
      <w:start w:val="1"/>
      <w:numFmt w:val="decimal"/>
      <w:lvlText w:val="%1."/>
      <w:lvlJc w:val="left"/>
      <w:pPr>
        <w:tabs>
          <w:tab w:val="num" w:pos="0"/>
        </w:tabs>
        <w:ind w:left="1069" w:hanging="360"/>
      </w:pPr>
      <w:rPr>
        <w:rFonts w:ascii="Times New Roman" w:hAnsi="Times New Roman" w:cs="Times New Roman" w:hint="default"/>
        <w:b/>
        <w:sz w:val="24"/>
        <w:szCs w:val="24"/>
      </w:rPr>
    </w:lvl>
  </w:abstractNum>
  <w:abstractNum w:abstractNumId="35">
    <w:nsid w:val="00000024"/>
    <w:multiLevelType w:val="singleLevel"/>
    <w:tmpl w:val="00000024"/>
    <w:name w:val="WW8Num36"/>
    <w:lvl w:ilvl="0">
      <w:start w:val="1"/>
      <w:numFmt w:val="decimal"/>
      <w:lvlText w:val="%1."/>
      <w:lvlJc w:val="left"/>
      <w:pPr>
        <w:tabs>
          <w:tab w:val="num" w:pos="0"/>
        </w:tabs>
        <w:ind w:left="900" w:hanging="360"/>
      </w:pPr>
      <w:rPr>
        <w:rFonts w:ascii="Times New Roman" w:eastAsia="Times New Roman" w:hAnsi="Times New Roman" w:cs="Times New Roman" w:hint="default"/>
        <w:b/>
        <w:sz w:val="24"/>
        <w:szCs w:val="24"/>
        <w:lang w:eastAsia="ru-RU"/>
      </w:rPr>
    </w:lvl>
  </w:abstractNum>
  <w:abstractNum w:abstractNumId="36">
    <w:nsid w:val="00000025"/>
    <w:multiLevelType w:val="singleLevel"/>
    <w:tmpl w:val="00000025"/>
    <w:name w:val="WW8Num37"/>
    <w:lvl w:ilvl="0">
      <w:start w:val="1"/>
      <w:numFmt w:val="decimal"/>
      <w:lvlText w:val="%1)"/>
      <w:lvlJc w:val="left"/>
      <w:pPr>
        <w:tabs>
          <w:tab w:val="num" w:pos="0"/>
        </w:tabs>
        <w:ind w:left="900" w:hanging="360"/>
      </w:pPr>
      <w:rPr>
        <w:rFonts w:hint="default"/>
      </w:rPr>
    </w:lvl>
  </w:abstractNum>
  <w:abstractNum w:abstractNumId="37">
    <w:nsid w:val="00000026"/>
    <w:multiLevelType w:val="singleLevel"/>
    <w:tmpl w:val="00000026"/>
    <w:name w:val="WW8Num38"/>
    <w:lvl w:ilvl="0">
      <w:start w:val="1"/>
      <w:numFmt w:val="decimal"/>
      <w:lvlText w:val="%1)"/>
      <w:lvlJc w:val="left"/>
      <w:pPr>
        <w:tabs>
          <w:tab w:val="num" w:pos="0"/>
        </w:tabs>
        <w:ind w:left="921" w:hanging="360"/>
      </w:pPr>
      <w:rPr>
        <w:rFonts w:hint="default"/>
      </w:rPr>
    </w:lvl>
  </w:abstractNum>
  <w:abstractNum w:abstractNumId="38">
    <w:nsid w:val="00000027"/>
    <w:multiLevelType w:val="singleLevel"/>
    <w:tmpl w:val="00000027"/>
    <w:name w:val="WW8Num39"/>
    <w:lvl w:ilvl="0">
      <w:start w:val="1"/>
      <w:numFmt w:val="decimal"/>
      <w:lvlText w:val="%1."/>
      <w:lvlJc w:val="left"/>
      <w:pPr>
        <w:tabs>
          <w:tab w:val="num" w:pos="0"/>
        </w:tabs>
        <w:ind w:left="900" w:hanging="360"/>
      </w:pPr>
      <w:rPr>
        <w:rFonts w:ascii="Times New Roman" w:hAnsi="Times New Roman" w:cs="Times New Roman" w:hint="default"/>
        <w:b/>
        <w:color w:val="000000"/>
        <w:sz w:val="24"/>
        <w:szCs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302EE2"/>
    <w:rsid w:val="00001638"/>
    <w:rsid w:val="000B0AE5"/>
    <w:rsid w:val="00172E55"/>
    <w:rsid w:val="002202D0"/>
    <w:rsid w:val="00302EE2"/>
    <w:rsid w:val="003079F3"/>
    <w:rsid w:val="006A7AEE"/>
    <w:rsid w:val="007A17B7"/>
    <w:rsid w:val="008A1639"/>
    <w:rsid w:val="008F1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6D2C46A5-34B3-4529-9052-87EC60D1D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160" w:line="252" w:lineRule="auto"/>
    </w:pPr>
    <w:rPr>
      <w:rFonts w:ascii="Calibri" w:eastAsia="Calibri" w:hAnsi="Calibri"/>
      <w:sz w:val="22"/>
      <w:szCs w:val="22"/>
      <w:lang w:eastAsia="zh-CN"/>
    </w:rPr>
  </w:style>
  <w:style w:type="paragraph" w:styleId="1">
    <w:name w:val="heading 1"/>
    <w:basedOn w:val="a"/>
    <w:next w:val="a"/>
    <w:qFormat/>
    <w:pPr>
      <w:keepNext/>
      <w:numPr>
        <w:numId w:val="1"/>
      </w:numPr>
      <w:spacing w:before="720" w:after="180" w:line="240" w:lineRule="atLeast"/>
      <w:ind w:left="0" w:firstLine="0"/>
      <w:jc w:val="center"/>
      <w:outlineLvl w:val="0"/>
    </w:pPr>
    <w:rPr>
      <w:rFonts w:ascii="Times New Roman" w:eastAsia="Times New Roman" w:hAnsi="Times New Roman"/>
      <w:b/>
      <w:iCs/>
      <w:caps/>
      <w:shadow/>
      <w:color w:val="003FBC"/>
      <w:sz w:val="32"/>
      <w:szCs w:val="20"/>
    </w:rPr>
  </w:style>
  <w:style w:type="paragraph" w:styleId="2">
    <w:name w:val="heading 2"/>
    <w:basedOn w:val="a"/>
    <w:next w:val="a"/>
    <w:qFormat/>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hAnsi="Times New Roman" w:cs="Times New Roman"/>
      <w:bCs/>
      <w:color w:val="000000"/>
      <w:sz w:val="23"/>
      <w:szCs w:val="23"/>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bCs/>
      <w:color w:val="000000"/>
      <w:sz w:val="23"/>
      <w:szCs w:val="23"/>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
      <w:sz w:val="24"/>
      <w:szCs w:val="24"/>
    </w:rPr>
  </w:style>
  <w:style w:type="character" w:customStyle="1" w:styleId="WW8Num4z0">
    <w:name w:val="WW8Num4z0"/>
    <w:rPr>
      <w:rFonts w:ascii="Liberation Serif" w:hAnsi="Liberation Serif" w:cs="Liberation Serif"/>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b/>
      <w:sz w:val="24"/>
      <w:szCs w:val="24"/>
    </w:rPr>
  </w:style>
  <w:style w:type="character" w:customStyle="1" w:styleId="WW8Num6z0">
    <w:name w:val="WW8Num6z0"/>
    <w:rPr>
      <w:rFonts w:ascii="Liberation Serif" w:hAnsi="Liberation Serif" w:cs="Liberation Serif"/>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Liberation Serif" w:hAnsi="Liberation Serif" w:cs="Liberation Serif"/>
    </w:rPr>
  </w:style>
  <w:style w:type="character" w:customStyle="1" w:styleId="WW8Num7z1">
    <w:name w:val="WW8Num7z1"/>
    <w:rPr>
      <w:rFonts w:ascii="Times New Roman" w:hAnsi="Times New Roman" w:cs="Times New Roman"/>
      <w:sz w:val="24"/>
      <w:szCs w:val="24"/>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Liberation Serif" w:hAnsi="Liberation Serif" w:cs="Liberation Serif"/>
    </w:rPr>
  </w:style>
  <w:style w:type="character" w:customStyle="1" w:styleId="WW8Num8z1">
    <w:name w:val="WW8Num8z1"/>
    <w:rPr>
      <w:rFonts w:ascii="Times New Roman" w:hAnsi="Times New Roman" w:cs="Times New Roman"/>
      <w:b/>
      <w:sz w:val="24"/>
      <w:szCs w:val="24"/>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cs="Times New Roman"/>
      <w:b/>
      <w:sz w:val="24"/>
      <w:szCs w:val="24"/>
    </w:rPr>
  </w:style>
  <w:style w:type="character" w:customStyle="1" w:styleId="WW8Num10z0">
    <w:name w:val="WW8Num10z0"/>
    <w:rPr>
      <w:rFonts w:ascii="Liberation Serif" w:hAnsi="Liberation Serif" w:cs="Liberation Serif"/>
    </w:rPr>
  </w:style>
  <w:style w:type="character" w:customStyle="1" w:styleId="WW8Num10z1">
    <w:name w:val="WW8Num10z1"/>
  </w:style>
  <w:style w:type="character" w:customStyle="1" w:styleId="WW8Num10z2">
    <w:name w:val="WW8Num10z2"/>
    <w:rPr>
      <w:rFonts w:ascii="Times New Roman" w:hAnsi="Times New Roman" w:cs="Times New Roman"/>
      <w:sz w:val="24"/>
      <w:szCs w:val="24"/>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b/>
    </w:rPr>
  </w:style>
  <w:style w:type="character" w:customStyle="1" w:styleId="WW8Num12z0">
    <w:name w:val="WW8Num12z0"/>
    <w:rPr>
      <w:rFonts w:ascii="Times New Roman" w:hAnsi="Times New Roman" w:cs="Times New Roman"/>
      <w:b/>
      <w:sz w:val="24"/>
      <w:szCs w:val="24"/>
    </w:rPr>
  </w:style>
  <w:style w:type="character" w:customStyle="1" w:styleId="WW8Num13z0">
    <w:name w:val="WW8Num13z0"/>
    <w:rPr>
      <w:rFonts w:ascii="Liberation Serif" w:hAnsi="Liberation Serif" w:cs="Liberation Serif"/>
    </w:rPr>
  </w:style>
  <w:style w:type="character" w:customStyle="1" w:styleId="WW8Num13z1">
    <w:name w:val="WW8Num13z1"/>
    <w:rPr>
      <w:b/>
    </w:rPr>
  </w:style>
  <w:style w:type="character" w:customStyle="1" w:styleId="WW8Num13z2">
    <w:name w:val="WW8Num13z2"/>
    <w:rPr>
      <w:rFonts w:ascii="Times New Roman" w:hAnsi="Times New Roman" w:cs="Times New Roman"/>
      <w:b w:val="0"/>
      <w:sz w:val="24"/>
      <w:szCs w:val="24"/>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rPr>
  </w:style>
  <w:style w:type="character" w:customStyle="1" w:styleId="WW8Num14z1">
    <w:name w:val="WW8Num14z1"/>
    <w:rPr>
      <w:rFonts w:hint="default"/>
    </w:rPr>
  </w:style>
  <w:style w:type="character" w:customStyle="1" w:styleId="WW8Num15z0">
    <w:name w:val="WW8Num15z0"/>
    <w:rPr>
      <w:rFonts w:ascii="Times New Roman" w:hAnsi="Times New Roman" w:cs="Times New Roman" w:hint="default"/>
      <w:b/>
      <w:sz w:val="24"/>
      <w:szCs w:val="24"/>
    </w:rPr>
  </w:style>
  <w:style w:type="character" w:customStyle="1" w:styleId="WW8Num16z0">
    <w:name w:val="WW8Num16z0"/>
    <w:rPr>
      <w:rFonts w:hint="default"/>
      <w:b/>
    </w:rPr>
  </w:style>
  <w:style w:type="character" w:customStyle="1" w:styleId="WW8Num16z1">
    <w:name w:val="WW8Num16z1"/>
    <w:rPr>
      <w:rFonts w:ascii="Times New Roman" w:eastAsia="Times New Roman" w:hAnsi="Times New Roman" w:cs="Times New Roman"/>
      <w:b/>
      <w:color w:val="252525"/>
      <w:sz w:val="24"/>
      <w:szCs w:val="24"/>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hint="default"/>
      <w:b/>
      <w:color w:val="000000"/>
      <w:sz w:val="24"/>
      <w:szCs w:val="24"/>
    </w:rPr>
  </w:style>
  <w:style w:type="character" w:customStyle="1" w:styleId="WW8Num18z0">
    <w:name w:val="WW8Num18z0"/>
    <w:rPr>
      <w:rFonts w:hint="default"/>
      <w:b/>
    </w:rPr>
  </w:style>
  <w:style w:type="character" w:customStyle="1" w:styleId="WW8Num19z0">
    <w:name w:val="WW8Num19z0"/>
    <w:rPr>
      <w:rFonts w:ascii="Times New Roman" w:hAnsi="Times New Roman" w:cs="Times New Roman" w:hint="default"/>
      <w:b/>
      <w:color w:val="000000"/>
      <w:sz w:val="24"/>
      <w:szCs w:val="24"/>
    </w:rPr>
  </w:style>
  <w:style w:type="character" w:customStyle="1" w:styleId="WW8Num20z0">
    <w:name w:val="WW8Num20z0"/>
    <w:rPr>
      <w:rFonts w:ascii="Times New Roman" w:hAnsi="Times New Roman" w:cs="Times New Roman" w:hint="default"/>
      <w:b/>
      <w:sz w:val="24"/>
      <w:szCs w:val="24"/>
    </w:rPr>
  </w:style>
  <w:style w:type="character" w:customStyle="1" w:styleId="WW8Num21z0">
    <w:name w:val="WW8Num21z0"/>
    <w:rPr>
      <w:rFonts w:ascii="Times New Roman" w:hAnsi="Times New Roman" w:cs="Times New Roman" w:hint="default"/>
      <w:b/>
      <w:sz w:val="24"/>
      <w:szCs w:val="24"/>
    </w:rPr>
  </w:style>
  <w:style w:type="character" w:customStyle="1" w:styleId="WW8Num22z0">
    <w:name w:val="WW8Num22z0"/>
    <w:rPr>
      <w:rFonts w:hint="default"/>
    </w:rPr>
  </w:style>
  <w:style w:type="character" w:customStyle="1" w:styleId="WW8Num23z0">
    <w:name w:val="WW8Num23z0"/>
    <w:rPr>
      <w:rFonts w:ascii="Times New Roman" w:hAnsi="Times New Roman" w:cs="Times New Roman" w:hint="default"/>
      <w:b/>
      <w:color w:val="000000"/>
      <w:sz w:val="24"/>
      <w:szCs w:val="24"/>
    </w:rPr>
  </w:style>
  <w:style w:type="character" w:customStyle="1" w:styleId="WW8Num24z0">
    <w:name w:val="WW8Num24z0"/>
    <w:rPr>
      <w:rFonts w:ascii="Times New Roman" w:hAnsi="Times New Roman" w:cs="Times New Roman" w:hint="default"/>
      <w:b/>
      <w:sz w:val="24"/>
      <w:szCs w:val="24"/>
    </w:rPr>
  </w:style>
  <w:style w:type="character" w:customStyle="1" w:styleId="WW8Num25z0">
    <w:name w:val="WW8Num25z0"/>
    <w:rPr>
      <w:rFonts w:ascii="Times New Roman" w:hAnsi="Times New Roman" w:cs="Times New Roman" w:hint="default"/>
      <w:b/>
      <w:sz w:val="24"/>
      <w:szCs w:val="24"/>
    </w:rPr>
  </w:style>
  <w:style w:type="character" w:customStyle="1" w:styleId="WW8Num25z1">
    <w:name w:val="WW8Num25z1"/>
    <w:rPr>
      <w:rFonts w:hint="default"/>
    </w:rPr>
  </w:style>
  <w:style w:type="character" w:customStyle="1" w:styleId="WW8Num26z0">
    <w:name w:val="WW8Num26z0"/>
    <w:rPr>
      <w:rFonts w:hint="default"/>
      <w:b/>
    </w:rPr>
  </w:style>
  <w:style w:type="character" w:customStyle="1" w:styleId="WW8Num27z0">
    <w:name w:val="WW8Num27z0"/>
    <w:rPr>
      <w:rFonts w:ascii="Times New Roman" w:hAnsi="Times New Roman" w:cs="Times New Roman" w:hint="default"/>
      <w:b/>
      <w:sz w:val="24"/>
      <w:szCs w:val="24"/>
      <w:highlight w:val="yellow"/>
    </w:rPr>
  </w:style>
  <w:style w:type="character" w:customStyle="1" w:styleId="WW8Num28z0">
    <w:name w:val="WW8Num28z0"/>
    <w:rPr>
      <w:rFonts w:ascii="Times New Roman" w:eastAsia="Times New Roman" w:hAnsi="Times New Roman" w:cs="Times New Roman" w:hint="default"/>
      <w:b/>
      <w:sz w:val="24"/>
      <w:szCs w:val="24"/>
      <w:lang w:eastAsia="ru-RU"/>
    </w:rPr>
  </w:style>
  <w:style w:type="character" w:customStyle="1" w:styleId="WW8Num29z0">
    <w:name w:val="WW8Num29z0"/>
    <w:rPr>
      <w:rFonts w:ascii="Times New Roman" w:hAnsi="Times New Roman" w:cs="Times New Roman" w:hint="default"/>
      <w:b/>
      <w:color w:val="000000"/>
      <w:sz w:val="24"/>
      <w:szCs w:val="24"/>
    </w:rPr>
  </w:style>
  <w:style w:type="character" w:customStyle="1" w:styleId="WW8Num30z0">
    <w:name w:val="WW8Num30z0"/>
    <w:rPr>
      <w:rFonts w:ascii="Times New Roman" w:eastAsia="Times New Roman" w:hAnsi="Times New Roman" w:cs="Times New Roman" w:hint="default"/>
      <w:b/>
      <w:sz w:val="24"/>
      <w:szCs w:val="24"/>
      <w:lang w:eastAsia="ru-RU"/>
    </w:rPr>
  </w:style>
  <w:style w:type="character" w:customStyle="1" w:styleId="WW8Num31z0">
    <w:name w:val="WW8Num31z0"/>
    <w:rPr>
      <w:rFonts w:hint="default"/>
      <w:b/>
    </w:rPr>
  </w:style>
  <w:style w:type="character" w:customStyle="1" w:styleId="WW8Num32z0">
    <w:name w:val="WW8Num32z0"/>
    <w:rPr>
      <w:rFonts w:ascii="Times New Roman" w:hAnsi="Times New Roman" w:cs="Times New Roman" w:hint="default"/>
      <w:b/>
      <w:color w:val="000000"/>
      <w:sz w:val="24"/>
      <w:szCs w:val="24"/>
    </w:rPr>
  </w:style>
  <w:style w:type="character" w:customStyle="1" w:styleId="WW8Num33z0">
    <w:name w:val="WW8Num33z0"/>
    <w:rPr>
      <w:rFonts w:ascii="Times New Roman" w:hAnsi="Times New Roman" w:cs="Times New Roman" w:hint="default"/>
      <w:b/>
      <w:color w:val="000000"/>
      <w:sz w:val="24"/>
      <w:szCs w:val="24"/>
    </w:rPr>
  </w:style>
  <w:style w:type="character" w:customStyle="1" w:styleId="WW8Num34z0">
    <w:name w:val="WW8Num34z0"/>
    <w:rPr>
      <w:rFonts w:ascii="Times New Roman" w:hAnsi="Times New Roman" w:cs="Times New Roman" w:hint="default"/>
      <w:b/>
      <w:color w:val="000000"/>
      <w:sz w:val="24"/>
      <w:szCs w:val="24"/>
    </w:rPr>
  </w:style>
  <w:style w:type="character" w:customStyle="1" w:styleId="WW8Num35z0">
    <w:name w:val="WW8Num35z0"/>
    <w:rPr>
      <w:rFonts w:ascii="Times New Roman" w:hAnsi="Times New Roman" w:cs="Times New Roman" w:hint="default"/>
      <w:b/>
      <w:sz w:val="24"/>
      <w:szCs w:val="24"/>
    </w:rPr>
  </w:style>
  <w:style w:type="character" w:customStyle="1" w:styleId="WW8Num36z0">
    <w:name w:val="WW8Num36z0"/>
    <w:rPr>
      <w:rFonts w:ascii="Times New Roman" w:eastAsia="Times New Roman" w:hAnsi="Times New Roman" w:cs="Times New Roman" w:hint="default"/>
      <w:b/>
      <w:sz w:val="24"/>
      <w:szCs w:val="24"/>
      <w:lang w:eastAsia="ru-RU"/>
    </w:rPr>
  </w:style>
  <w:style w:type="character" w:customStyle="1" w:styleId="WW8Num37z0">
    <w:name w:val="WW8Num37z0"/>
    <w:rPr>
      <w:rFonts w:hint="default"/>
    </w:rPr>
  </w:style>
  <w:style w:type="character" w:customStyle="1" w:styleId="WW8Num38z0">
    <w:name w:val="WW8Num38z0"/>
    <w:rPr>
      <w:rFonts w:hint="default"/>
    </w:rPr>
  </w:style>
  <w:style w:type="character" w:customStyle="1" w:styleId="WW8Num39z0">
    <w:name w:val="WW8Num39z0"/>
    <w:rPr>
      <w:rFonts w:ascii="Times New Roman" w:hAnsi="Times New Roman" w:cs="Times New Roman" w:hint="default"/>
      <w:b/>
      <w:color w:val="000000"/>
      <w:sz w:val="24"/>
      <w:szCs w:val="24"/>
    </w:rPr>
  </w:style>
  <w:style w:type="character" w:customStyle="1" w:styleId="WW8Num9z1">
    <w:name w:val="WW8Num9z1"/>
    <w:rPr>
      <w:rFonts w:ascii="Times New Roman" w:hAnsi="Times New Roman" w:cs="Times New Roman"/>
      <w:b/>
      <w:sz w:val="24"/>
      <w:szCs w:val="24"/>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1z1">
    <w:name w:val="WW8Num11z1"/>
  </w:style>
  <w:style w:type="character" w:customStyle="1" w:styleId="WW8Num11z2">
    <w:name w:val="WW8Num11z2"/>
    <w:rPr>
      <w:rFonts w:ascii="Times New Roman" w:hAnsi="Times New Roman" w:cs="Times New Roman"/>
      <w:sz w:val="24"/>
      <w:szCs w:val="24"/>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4z2">
    <w:name w:val="WW8Num14z2"/>
    <w:rPr>
      <w:rFonts w:ascii="Times New Roman" w:hAnsi="Times New Roman" w:cs="Times New Roman"/>
      <w:b w:val="0"/>
      <w:sz w:val="24"/>
      <w:szCs w:val="24"/>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rPr>
      <w:rFonts w:hint="default"/>
    </w:rPr>
  </w:style>
  <w:style w:type="character" w:customStyle="1" w:styleId="WW8Num18z1">
    <w:name w:val="WW8Num18z1"/>
    <w:rPr>
      <w:rFonts w:ascii="Times New Roman" w:eastAsia="Times New Roman" w:hAnsi="Times New Roman" w:cs="Times New Roman"/>
      <w:b/>
      <w:color w:val="252525"/>
      <w:sz w:val="24"/>
      <w:szCs w:val="24"/>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0z1">
    <w:name w:val="WW8Num30z1"/>
    <w:rPr>
      <w:rFonts w:hint="default"/>
    </w:rPr>
  </w:style>
  <w:style w:type="character" w:customStyle="1" w:styleId="WW8Num40z0">
    <w:name w:val="WW8Num40z0"/>
    <w:rPr>
      <w:rFonts w:ascii="Times New Roman" w:hAnsi="Times New Roman" w:cs="Times New Roman" w:hint="default"/>
      <w:b/>
      <w:color w:val="000000"/>
      <w:sz w:val="24"/>
      <w:szCs w:val="24"/>
    </w:rPr>
  </w:style>
  <w:style w:type="character" w:customStyle="1" w:styleId="WW8Num41z0">
    <w:name w:val="WW8Num41z0"/>
    <w:rPr>
      <w:rFonts w:ascii="Times New Roman" w:hAnsi="Times New Roman" w:cs="Times New Roman" w:hint="default"/>
      <w:b/>
      <w:sz w:val="24"/>
      <w:szCs w:val="24"/>
    </w:rPr>
  </w:style>
  <w:style w:type="character" w:customStyle="1" w:styleId="WW8Num42z0">
    <w:name w:val="WW8Num42z0"/>
    <w:rPr>
      <w:rFonts w:ascii="Times New Roman" w:eastAsia="Times New Roman" w:hAnsi="Times New Roman" w:cs="Times New Roman" w:hint="default"/>
      <w:b/>
      <w:sz w:val="24"/>
      <w:szCs w:val="24"/>
      <w:lang w:eastAsia="ru-RU"/>
    </w:rPr>
  </w:style>
  <w:style w:type="character" w:customStyle="1" w:styleId="WW8Num43z0">
    <w:name w:val="WW8Num43z0"/>
    <w:rPr>
      <w:rFonts w:hint="default"/>
    </w:rPr>
  </w:style>
  <w:style w:type="character" w:customStyle="1" w:styleId="WW8Num44z0">
    <w:name w:val="WW8Num44z0"/>
    <w:rPr>
      <w:rFonts w:ascii="Times New Roman" w:hAnsi="Times New Roman" w:cs="Times New Roman" w:hint="default"/>
      <w:b/>
      <w:bCs/>
      <w:color w:val="auto"/>
      <w:sz w:val="24"/>
      <w:szCs w:val="24"/>
    </w:rPr>
  </w:style>
  <w:style w:type="character" w:customStyle="1" w:styleId="WW8Num45z0">
    <w:name w:val="WW8Num45z0"/>
    <w:rPr>
      <w:rFonts w:hint="default"/>
    </w:rPr>
  </w:style>
  <w:style w:type="character" w:customStyle="1" w:styleId="WW8Num46z0">
    <w:name w:val="WW8Num46z0"/>
    <w:rPr>
      <w:rFonts w:ascii="Times New Roman" w:hAnsi="Times New Roman" w:cs="Times New Roman" w:hint="default"/>
      <w:b/>
      <w:color w:val="000000"/>
      <w:sz w:val="24"/>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b/>
    </w:rPr>
  </w:style>
  <w:style w:type="character" w:customStyle="1" w:styleId="WW8Num22z2">
    <w:name w:val="WW8Num22z2"/>
    <w:rPr>
      <w:rFonts w:ascii="Times New Roman" w:hAnsi="Times New Roman" w:cs="Times New Roman"/>
      <w:b w:val="0"/>
      <w:sz w:val="24"/>
      <w:szCs w:val="24"/>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hint="default"/>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Times New Roman" w:hAnsi="Times New Roman" w:cs="Times New Roman" w:hint="default"/>
      <w:b/>
      <w:sz w:val="24"/>
      <w:szCs w:val="24"/>
    </w:rPr>
  </w:style>
  <w:style w:type="character" w:customStyle="1" w:styleId="WW8Num48z1">
    <w:name w:val="WW8Num48z1"/>
    <w:rPr>
      <w:rFonts w:hint="default"/>
    </w:rPr>
  </w:style>
  <w:style w:type="character" w:customStyle="1" w:styleId="WW8Num49z0">
    <w:name w:val="WW8Num49z0"/>
    <w:rPr>
      <w:rFonts w:hint="default"/>
      <w:b/>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hint="default"/>
      <w:b/>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hAnsi="Times New Roman" w:cs="Times New Roman" w:hint="default"/>
      <w:b/>
      <w:sz w:val="24"/>
      <w:szCs w:val="24"/>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Times New Roman" w:eastAsia="Times New Roman" w:hAnsi="Times New Roman" w:cs="Times New Roman" w:hint="default"/>
      <w:b/>
      <w:sz w:val="24"/>
      <w:szCs w:val="24"/>
      <w:lang w:eastAsia="ru-RU"/>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Times New Roman" w:hAnsi="Times New Roman" w:cs="Times New Roman" w:hint="default"/>
      <w:b/>
      <w:color w:val="000000"/>
      <w:sz w:val="24"/>
      <w:szCs w:val="24"/>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Times New Roman" w:eastAsia="Times New Roman" w:hAnsi="Times New Roman" w:cs="Times New Roman" w:hint="default"/>
      <w:b/>
      <w:sz w:val="24"/>
      <w:szCs w:val="24"/>
      <w:lang w:eastAsia="ru-RU"/>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hint="default"/>
      <w:b/>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hint="default"/>
      <w:b/>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Times New Roman" w:hAnsi="Times New Roman" w:cs="Times New Roman" w:hint="default"/>
      <w:b/>
      <w:color w:val="000000"/>
      <w:sz w:val="24"/>
      <w:szCs w:val="24"/>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Times New Roman" w:hAnsi="Times New Roman" w:cs="Times New Roman" w:hint="default"/>
      <w:b/>
      <w:color w:val="000000"/>
      <w:sz w:val="24"/>
      <w:szCs w:val="24"/>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hint="default"/>
      <w:b/>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hint="default"/>
      <w:b/>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ascii="Times New Roman" w:hAnsi="Times New Roman" w:cs="Times New Roman" w:hint="default"/>
      <w:b/>
      <w:color w:val="000000"/>
      <w:sz w:val="24"/>
      <w:szCs w:val="24"/>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Times New Roman" w:hAnsi="Times New Roman" w:cs="Times New Roman" w:hint="default"/>
      <w:b/>
      <w:sz w:val="24"/>
      <w:szCs w:val="24"/>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ascii="Times New Roman" w:eastAsia="Times New Roman" w:hAnsi="Times New Roman" w:cs="Times New Roman" w:hint="default"/>
      <w:b/>
      <w:sz w:val="24"/>
      <w:szCs w:val="24"/>
      <w:lang w:eastAsia="ru-RU"/>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hint="default"/>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hint="default"/>
      <w:b/>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Times New Roman" w:hAnsi="Times New Roman" w:cs="Times New Roman" w:hint="default"/>
      <w:b/>
      <w:bCs/>
      <w:color w:val="auto"/>
      <w:sz w:val="24"/>
      <w:szCs w:val="24"/>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hint="default"/>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ascii="Times New Roman" w:hAnsi="Times New Roman" w:cs="Times New Roman" w:hint="default"/>
      <w:b/>
      <w:color w:val="000000"/>
      <w:sz w:val="24"/>
      <w:szCs w:val="24"/>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10">
    <w:name w:val="Основной шрифт абзаца1"/>
  </w:style>
  <w:style w:type="character" w:customStyle="1" w:styleId="11">
    <w:name w:val="Заголовок 1 Знак"/>
    <w:rPr>
      <w:rFonts w:ascii="Times New Roman" w:eastAsia="Times New Roman" w:hAnsi="Times New Roman" w:cs="Times New Roman"/>
      <w:b/>
      <w:iCs/>
      <w:caps/>
      <w:shadow/>
      <w:color w:val="003FBC"/>
      <w:sz w:val="32"/>
      <w:szCs w:val="20"/>
    </w:rPr>
  </w:style>
  <w:style w:type="character" w:styleId="a3">
    <w:name w:val="Hyperlink"/>
    <w:rPr>
      <w:color w:val="0563C1"/>
      <w:u w:val="single"/>
    </w:rPr>
  </w:style>
  <w:style w:type="character" w:customStyle="1" w:styleId="a4">
    <w:name w:val="Верхний колонтитул Знак"/>
    <w:basedOn w:val="10"/>
  </w:style>
  <w:style w:type="character" w:customStyle="1" w:styleId="a5">
    <w:name w:val="Нижний колонтитул Знак"/>
    <w:basedOn w:val="10"/>
  </w:style>
  <w:style w:type="character" w:customStyle="1" w:styleId="blk">
    <w:name w:val="blk"/>
    <w:basedOn w:val="10"/>
  </w:style>
  <w:style w:type="character" w:customStyle="1" w:styleId="w">
    <w:name w:val="w"/>
    <w:basedOn w:val="10"/>
  </w:style>
  <w:style w:type="character" w:customStyle="1" w:styleId="apple-converted-space">
    <w:name w:val="apple-converted-space"/>
    <w:basedOn w:val="10"/>
  </w:style>
  <w:style w:type="character" w:customStyle="1" w:styleId="nobr">
    <w:name w:val="nobr"/>
    <w:basedOn w:val="10"/>
  </w:style>
  <w:style w:type="character" w:customStyle="1" w:styleId="20">
    <w:name w:val="Заголовок 2 Знак"/>
    <w:rPr>
      <w:rFonts w:ascii="Calibri Light" w:eastAsia="Times New Roman" w:hAnsi="Calibri Light" w:cs="Times New Roman"/>
      <w:color w:val="2E74B5"/>
      <w:sz w:val="26"/>
      <w:szCs w:val="26"/>
    </w:rPr>
  </w:style>
  <w:style w:type="character" w:customStyle="1" w:styleId="a6">
    <w:name w:val="Без интервала Знак"/>
    <w:rPr>
      <w:rFonts w:ascii="Times New Roman" w:eastAsia="Times New Roman" w:hAnsi="Times New Roman" w:cs="Times New Roman"/>
      <w:sz w:val="28"/>
      <w:szCs w:val="24"/>
    </w:rPr>
  </w:style>
  <w:style w:type="character" w:customStyle="1" w:styleId="f">
    <w:name w:val="f"/>
    <w:basedOn w:val="10"/>
  </w:style>
  <w:style w:type="character" w:customStyle="1" w:styleId="a7">
    <w:name w:val="Текст Знак"/>
    <w:rPr>
      <w:rFonts w:ascii="Courier New" w:eastAsia="Times New Roman" w:hAnsi="Courier New" w:cs="Courier New"/>
      <w:sz w:val="20"/>
      <w:szCs w:val="20"/>
    </w:rPr>
  </w:style>
  <w:style w:type="character" w:customStyle="1" w:styleId="ep">
    <w:name w:val="ep"/>
    <w:basedOn w:val="10"/>
  </w:style>
  <w:style w:type="character" w:styleId="a8">
    <w:name w:val="Strong"/>
    <w:qFormat/>
    <w:rPr>
      <w:rFonts w:cs="Times New Roman"/>
      <w:b/>
    </w:rPr>
  </w:style>
  <w:style w:type="character" w:styleId="a9">
    <w:name w:val="Emphasis"/>
    <w:qFormat/>
    <w:rPr>
      <w:i/>
      <w:iCs/>
    </w:rPr>
  </w:style>
  <w:style w:type="character" w:customStyle="1" w:styleId="aa">
    <w:name w:val="Текст выноски Знак"/>
    <w:rPr>
      <w:rFonts w:ascii="Segoe UI" w:hAnsi="Segoe UI" w:cs="Segoe UI"/>
      <w:sz w:val="18"/>
      <w:szCs w:val="18"/>
    </w:rPr>
  </w:style>
  <w:style w:type="character" w:customStyle="1" w:styleId="ConsPlusNormal">
    <w:name w:val="ConsPlusNormal Знак"/>
    <w:rPr>
      <w:rFonts w:eastAsia="Times New Roman" w:cs="Calibri"/>
      <w:sz w:val="22"/>
    </w:rPr>
  </w:style>
  <w:style w:type="paragraph" w:customStyle="1" w:styleId="ab">
    <w:name w:val="Заголовок"/>
    <w:basedOn w:val="a"/>
    <w:next w:val="ac"/>
    <w:pPr>
      <w:keepNext/>
      <w:spacing w:before="240" w:after="120"/>
    </w:pPr>
    <w:rPr>
      <w:rFonts w:ascii="Liberation Sans" w:eastAsia="Microsoft YaHei" w:hAnsi="Liberation Sans" w:cs="Mangal"/>
      <w:sz w:val="28"/>
      <w:szCs w:val="28"/>
    </w:rPr>
  </w:style>
  <w:style w:type="paragraph" w:styleId="ac">
    <w:name w:val="Body Text"/>
    <w:basedOn w:val="a"/>
    <w:pPr>
      <w:spacing w:after="140" w:line="276" w:lineRule="auto"/>
    </w:pPr>
  </w:style>
  <w:style w:type="paragraph" w:styleId="ad">
    <w:name w:val="List"/>
    <w:basedOn w:val="ac"/>
    <w:rPr>
      <w:rFonts w:cs="Mangal"/>
    </w:rPr>
  </w:style>
  <w:style w:type="paragraph" w:styleId="ae">
    <w:name w:val="caption"/>
    <w:basedOn w:val="a"/>
    <w:qFormat/>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styleId="af">
    <w:name w:val="header"/>
    <w:basedOn w:val="a"/>
    <w:pPr>
      <w:spacing w:after="0" w:line="240" w:lineRule="auto"/>
    </w:pPr>
  </w:style>
  <w:style w:type="paragraph" w:styleId="af0">
    <w:name w:val="footer"/>
    <w:basedOn w:val="a"/>
    <w:pPr>
      <w:spacing w:after="0" w:line="240" w:lineRule="auto"/>
    </w:pPr>
  </w:style>
  <w:style w:type="paragraph" w:customStyle="1" w:styleId="ConsPlusNormal0">
    <w:name w:val="ConsPlusNormal"/>
    <w:pPr>
      <w:widowControl w:val="0"/>
      <w:suppressAutoHyphens/>
      <w:autoSpaceDE w:val="0"/>
    </w:pPr>
    <w:rPr>
      <w:rFonts w:ascii="Calibri" w:hAnsi="Calibri" w:cs="Calibri"/>
      <w:sz w:val="22"/>
      <w:lang w:eastAsia="zh-CN"/>
    </w:rPr>
  </w:style>
  <w:style w:type="paragraph" w:styleId="af1">
    <w:name w:val="Normal (Web)"/>
    <w:basedOn w:val="a"/>
    <w:pPr>
      <w:spacing w:before="280" w:after="280" w:line="240" w:lineRule="auto"/>
    </w:pPr>
    <w:rPr>
      <w:rFonts w:ascii="Times New Roman" w:eastAsia="Times New Roman" w:hAnsi="Times New Roman"/>
      <w:sz w:val="24"/>
      <w:szCs w:val="24"/>
    </w:rPr>
  </w:style>
  <w:style w:type="paragraph" w:styleId="af2">
    <w:name w:val="List Paragraph"/>
    <w:basedOn w:val="a"/>
    <w:qFormat/>
    <w:pPr>
      <w:ind w:left="720"/>
      <w:contextualSpacing/>
    </w:pPr>
  </w:style>
  <w:style w:type="paragraph" w:styleId="af3">
    <w:name w:val="No Spacing"/>
    <w:qFormat/>
    <w:pPr>
      <w:suppressAutoHyphens/>
      <w:jc w:val="both"/>
    </w:pPr>
    <w:rPr>
      <w:sz w:val="28"/>
      <w:szCs w:val="24"/>
      <w:lang w:eastAsia="zh-CN"/>
    </w:rPr>
  </w:style>
  <w:style w:type="paragraph" w:customStyle="1" w:styleId="13">
    <w:name w:val="Текст1"/>
    <w:basedOn w:val="a"/>
    <w:pPr>
      <w:spacing w:after="0" w:line="240" w:lineRule="auto"/>
    </w:pPr>
    <w:rPr>
      <w:rFonts w:ascii="Courier New" w:eastAsia="Times New Roman" w:hAnsi="Courier New" w:cs="Courier New"/>
      <w:sz w:val="20"/>
      <w:szCs w:val="20"/>
    </w:rPr>
  </w:style>
  <w:style w:type="paragraph" w:customStyle="1" w:styleId="Default">
    <w:name w:val="Default"/>
    <w:pPr>
      <w:suppressAutoHyphens/>
      <w:autoSpaceDE w:val="0"/>
    </w:pPr>
    <w:rPr>
      <w:rFonts w:eastAsia="Calibri"/>
      <w:color w:val="000000"/>
      <w:sz w:val="24"/>
      <w:szCs w:val="24"/>
      <w:lang w:eastAsia="zh-CN"/>
    </w:rPr>
  </w:style>
  <w:style w:type="paragraph" w:styleId="af4">
    <w:name w:val="Balloon Text"/>
    <w:basedOn w:val="a"/>
    <w:pPr>
      <w:spacing w:after="0" w:line="240" w:lineRule="auto"/>
    </w:pPr>
    <w:rPr>
      <w:rFonts w:ascii="Segoe UI" w:hAnsi="Segoe UI" w:cs="Segoe UI"/>
      <w:sz w:val="18"/>
      <w:szCs w:val="18"/>
    </w:rPr>
  </w:style>
  <w:style w:type="paragraph" w:customStyle="1" w:styleId="ConsNormal">
    <w:name w:val="ConsNormal"/>
    <w:pPr>
      <w:widowControl w:val="0"/>
      <w:suppressAutoHyphens/>
      <w:autoSpaceDE w:val="0"/>
      <w:ind w:firstLine="720"/>
    </w:pPr>
    <w:rPr>
      <w:rFonts w:ascii="Arial" w:hAnsi="Arial" w:cs="Arial"/>
      <w:lang w:eastAsia="zh-CN"/>
    </w:rPr>
  </w:style>
  <w:style w:type="paragraph" w:styleId="3">
    <w:name w:val="List Bullet 3"/>
    <w:basedOn w:val="a"/>
    <w:pPr>
      <w:spacing w:after="0" w:line="240" w:lineRule="auto"/>
      <w:ind w:left="1440" w:right="76"/>
      <w:jc w:val="both"/>
    </w:pPr>
    <w:rPr>
      <w:rFonts w:ascii="Times New Roman" w:eastAsia="Times New Roman" w:hAnsi="Times New Roman"/>
      <w:sz w:val="24"/>
      <w:szCs w:val="24"/>
    </w:rPr>
  </w:style>
  <w:style w:type="paragraph" w:customStyle="1" w:styleId="af5">
    <w:name w:val="Содержимое таблицы"/>
    <w:basedOn w:val="a"/>
    <w:pPr>
      <w:suppressLineNumbers/>
    </w:pPr>
  </w:style>
  <w:style w:type="paragraph" w:customStyle="1" w:styleId="af6">
    <w:name w:val="Заголовок таблицы"/>
    <w:basedOn w:val="af5"/>
    <w:pPr>
      <w:jc w:val="center"/>
    </w:pPr>
    <w:rPr>
      <w:b/>
      <w:bCs/>
    </w:rPr>
  </w:style>
  <w:style w:type="paragraph" w:styleId="af7">
    <w:name w:val="Body Text Indent"/>
    <w:basedOn w:val="a"/>
    <w:pPr>
      <w:spacing w:after="120" w:line="240" w:lineRule="auto"/>
      <w:ind w:left="283"/>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consultantplus://offline/ref=D9E33D637F8E495A146F9014E7D77D7BB4D743B98D2DAB8E26750060DEAAyF48O" TargetMode="External"/><Relationship Id="rId18" Type="http://schemas.openxmlformats.org/officeDocument/2006/relationships/hyperlink" Target="/E:/%D0%A2%D0%A0%D0%9E%D0%A8%D0%98%D0%9D%D0%90%20%D0%95.%D0%92/%D0%BA%D0%B0%D1%80%D1%82%D1%8B/%D0%BF%D0%B7%D0%B7%20%D1%81%D0%B5%D0%BB%D0%B0%202016/cgi/online.cgi%3Freq=doc&amp;base=LAW&amp;n=200114&amp;rnd=228224.60779404&amp;dst=101118&amp;fld=134" TargetMode="External"/><Relationship Id="rId26" Type="http://schemas.openxmlformats.org/officeDocument/2006/relationships/hyperlink" Target="consultantplus://offline/ref=60A9675943290CCCEF53ADDE87BD0108B9978E40EB0F03B181C6461CC157FA0E62E9307C481386FE0F0D41m8n4N"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60A9675943290CCCEF53B3D391D15B05BC98D849EA080FE3D8991D41965EF05925A6693E0C1E83FAm0nBN" TargetMode="External"/><Relationship Id="rId34" Type="http://schemas.openxmlformats.org/officeDocument/2006/relationships/hyperlink" Target="consultantplus://offline/ref=60A9675943290CCCEF53ADDE87BD0108B9978E40EB0F03B181C6461CC157FA0E62E9307C481386FE0F0D41m8n4N" TargetMode="External"/><Relationship Id="rId7" Type="http://schemas.openxmlformats.org/officeDocument/2006/relationships/image" Target="media/image1.png"/><Relationship Id="rId12" Type="http://schemas.openxmlformats.org/officeDocument/2006/relationships/hyperlink" Target="http://docs.cntd.ru/document/901919338" TargetMode="External"/><Relationship Id="rId17" Type="http://schemas.openxmlformats.org/officeDocument/2006/relationships/hyperlink" Target="/E:/%D0%A2%D0%A0%D0%9E%D0%A8%D0%98%D0%9D%D0%90%20%D0%95.%D0%92/%D0%BA%D0%B0%D1%80%D1%82%D1%8B/%D0%BF%D0%B7%D0%B7%20%D1%81%D0%B5%D0%BB%D0%B0%202016/cgi/online.cgi%3Freq=doc&amp;base=LAW&amp;n=187917&amp;rnd=228224.1816018601&amp;dst=100011&amp;fld=134" TargetMode="External"/><Relationship Id="rId25" Type="http://schemas.openxmlformats.org/officeDocument/2006/relationships/hyperlink" Target="consultantplus://offline/ref=60A9675943290CCCEF53B3D391D15B05BC98D849EA080FE3D8991D41965EF05925A6693E0C1E83FAm0nBN" TargetMode="External"/><Relationship Id="rId33" Type="http://schemas.openxmlformats.org/officeDocument/2006/relationships/hyperlink" Target="consultantplus://offline/ref=60A9675943290CCCEF53B3D391D15B05BC98D849EA080FE3D8991D41965EF05925A6693E0C1E83FAm0nBN"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0A9675943290CCCEF53ADDE87BD0108B9978E40EB0F03B181C6461CC157FA0E62E9307C481386FE0F0D41m8n4N" TargetMode="External"/><Relationship Id="rId20" Type="http://schemas.openxmlformats.org/officeDocument/2006/relationships/hyperlink" Target="consultantplus://offline/ref=60A9675943290CCCEF53B3D391D15B05BC99D644E80C0FE3D8991D41965EF05925A6693E0C1E84FDm0nBN" TargetMode="External"/><Relationship Id="rId29" Type="http://schemas.openxmlformats.org/officeDocument/2006/relationships/hyperlink" Target="consultantplus://offline/ref=60A9675943290CCCEF53B3D391D15B05BC98D849EA080FE3D8991D41965EF05925A6693E0C1E83FAm0nB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1919338" TargetMode="External"/><Relationship Id="rId24" Type="http://schemas.openxmlformats.org/officeDocument/2006/relationships/hyperlink" Target="consultantplus://offline/ref=60A9675943290CCCEF53B3D391D15B05BC99D644E80C0FE3D8991D41965EF05925A6693E0C1E84FDm0nBN" TargetMode="External"/><Relationship Id="rId32" Type="http://schemas.openxmlformats.org/officeDocument/2006/relationships/hyperlink" Target="consultantplus://offline/ref=60A9675943290CCCEF53B3D391D15B05BC99D644E80C0FE3D8991D41965EF05925A6693E0C1E84FDm0nBN"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60A9675943290CCCEF53B3D391D15B05BC98D849EA080FE3D8991D41965EF05925A6693E0C1E83FAm0nBN" TargetMode="External"/><Relationship Id="rId23" Type="http://schemas.openxmlformats.org/officeDocument/2006/relationships/hyperlink" Target="http://www.rovenkiadm.ru/" TargetMode="External"/><Relationship Id="rId28" Type="http://schemas.openxmlformats.org/officeDocument/2006/relationships/hyperlink" Target="consultantplus://offline/ref=60A9675943290CCCEF53B3D391D15B05BC99D644E80C0FE3D8991D41965EF05925A6693E0C1E84FDm0nBN" TargetMode="External"/><Relationship Id="rId36" Type="http://schemas.openxmlformats.org/officeDocument/2006/relationships/footer" Target="footer1.xml"/><Relationship Id="rId10" Type="http://schemas.openxmlformats.org/officeDocument/2006/relationships/hyperlink" Target="http://www.rovenkiadm.ru/" TargetMode="External"/><Relationship Id="rId19" Type="http://schemas.openxmlformats.org/officeDocument/2006/relationships/hyperlink" Target="/E:/%D0%A2%D0%A0%D0%9E%D0%A8%D0%98%D0%9D%D0%90%20%D0%95.%D0%92/%D0%BA%D0%B0%D1%80%D1%82%D1%8B/%D0%BF%D0%B7%D0%B7%20%D1%81%D0%B5%D0%BB%D0%B0%202016/cgi/online.cgi%3Freq=doc&amp;base=LAW&amp;n=187917&amp;rnd=228224.2355224849&amp;dst=100011&amp;fld=134" TargetMode="External"/><Relationship Id="rId31" Type="http://schemas.openxmlformats.org/officeDocument/2006/relationships/hyperlink" Target="http://www.rovenkiadm.ru/" TargetMode="External"/><Relationship Id="rId4" Type="http://schemas.openxmlformats.org/officeDocument/2006/relationships/webSettings" Target="webSettings.xml"/><Relationship Id="rId9" Type="http://schemas.openxmlformats.org/officeDocument/2006/relationships/hyperlink" Target="mailto:89524258412@mail.ru" TargetMode="External"/><Relationship Id="rId14" Type="http://schemas.openxmlformats.org/officeDocument/2006/relationships/hyperlink" Target="consultantplus://offline/ref=60A9675943290CCCEF53B3D391D15B05BC99D644E80C0FE3D8991D41965EF05925A6693E0C1E84FDm0nBN" TargetMode="External"/><Relationship Id="rId22" Type="http://schemas.openxmlformats.org/officeDocument/2006/relationships/hyperlink" Target="consultantplus://offline/ref=60A9675943290CCCEF53ADDE87BD0108B9978E40EB0F03B181C6461CC157FA0E62E9307C481386FE0F0D41m8n4N" TargetMode="External"/><Relationship Id="rId27" Type="http://schemas.openxmlformats.org/officeDocument/2006/relationships/hyperlink" Target="http://www.rovenkiadm.ru/" TargetMode="External"/><Relationship Id="rId30" Type="http://schemas.openxmlformats.org/officeDocument/2006/relationships/hyperlink" Target="consultantplus://offline/ref=60A9675943290CCCEF53ADDE87BD0108B9978E40EB0F03B181C6461CC157FA0E62E9307C481386FE0F0D41m8n4N" TargetMode="External"/><Relationship Id="rId35" Type="http://schemas.openxmlformats.org/officeDocument/2006/relationships/hyperlink" Target="http://www.rovenki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25196</Words>
  <Characters>143619</Characters>
  <Application>Microsoft Office Word</Application>
  <DocSecurity>0</DocSecurity>
  <Lines>1196</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168479</CharactersWithSpaces>
  <SharedDoc>false</SharedDoc>
  <HLinks>
    <vt:vector size="144" baseType="variant">
      <vt:variant>
        <vt:i4>1507407</vt:i4>
      </vt:variant>
      <vt:variant>
        <vt:i4>78</vt:i4>
      </vt:variant>
      <vt:variant>
        <vt:i4>0</vt:i4>
      </vt:variant>
      <vt:variant>
        <vt:i4>5</vt:i4>
      </vt:variant>
      <vt:variant>
        <vt:lpwstr>http://www.rovenkiadm.ru/</vt:lpwstr>
      </vt:variant>
      <vt:variant>
        <vt:lpwstr/>
      </vt:variant>
      <vt:variant>
        <vt:i4>1114192</vt:i4>
      </vt:variant>
      <vt:variant>
        <vt:i4>75</vt:i4>
      </vt:variant>
      <vt:variant>
        <vt:i4>0</vt:i4>
      </vt:variant>
      <vt:variant>
        <vt:i4>5</vt:i4>
      </vt:variant>
      <vt:variant>
        <vt:lpwstr>consultantplus://offline/ref=60A9675943290CCCEF53ADDE87BD0108B9978E40EB0F03B181C6461CC157FA0E62E9307C481386FE0F0D41m8n4N</vt:lpwstr>
      </vt:variant>
      <vt:variant>
        <vt:lpwstr/>
      </vt:variant>
      <vt:variant>
        <vt:i4>2293871</vt:i4>
      </vt:variant>
      <vt:variant>
        <vt:i4>72</vt:i4>
      </vt:variant>
      <vt:variant>
        <vt:i4>0</vt:i4>
      </vt:variant>
      <vt:variant>
        <vt:i4>5</vt:i4>
      </vt:variant>
      <vt:variant>
        <vt:lpwstr>consultantplus://offline/ref=60A9675943290CCCEF53B3D391D15B05BC98D849EA080FE3D8991D41965EF05925A6693E0C1E83FAm0nBN</vt:lpwstr>
      </vt:variant>
      <vt:variant>
        <vt:lpwstr/>
      </vt:variant>
      <vt:variant>
        <vt:i4>2293869</vt:i4>
      </vt:variant>
      <vt:variant>
        <vt:i4>69</vt:i4>
      </vt:variant>
      <vt:variant>
        <vt:i4>0</vt:i4>
      </vt:variant>
      <vt:variant>
        <vt:i4>5</vt:i4>
      </vt:variant>
      <vt:variant>
        <vt:lpwstr>consultantplus://offline/ref=60A9675943290CCCEF53B3D391D15B05BC99D644E80C0FE3D8991D41965EF05925A6693E0C1E84FDm0nBN</vt:lpwstr>
      </vt:variant>
      <vt:variant>
        <vt:lpwstr/>
      </vt:variant>
      <vt:variant>
        <vt:i4>1507407</vt:i4>
      </vt:variant>
      <vt:variant>
        <vt:i4>66</vt:i4>
      </vt:variant>
      <vt:variant>
        <vt:i4>0</vt:i4>
      </vt:variant>
      <vt:variant>
        <vt:i4>5</vt:i4>
      </vt:variant>
      <vt:variant>
        <vt:lpwstr>http://www.rovenkiadm.ru/</vt:lpwstr>
      </vt:variant>
      <vt:variant>
        <vt:lpwstr/>
      </vt:variant>
      <vt:variant>
        <vt:i4>1114192</vt:i4>
      </vt:variant>
      <vt:variant>
        <vt:i4>63</vt:i4>
      </vt:variant>
      <vt:variant>
        <vt:i4>0</vt:i4>
      </vt:variant>
      <vt:variant>
        <vt:i4>5</vt:i4>
      </vt:variant>
      <vt:variant>
        <vt:lpwstr>consultantplus://offline/ref=60A9675943290CCCEF53ADDE87BD0108B9978E40EB0F03B181C6461CC157FA0E62E9307C481386FE0F0D41m8n4N</vt:lpwstr>
      </vt:variant>
      <vt:variant>
        <vt:lpwstr/>
      </vt:variant>
      <vt:variant>
        <vt:i4>2293871</vt:i4>
      </vt:variant>
      <vt:variant>
        <vt:i4>60</vt:i4>
      </vt:variant>
      <vt:variant>
        <vt:i4>0</vt:i4>
      </vt:variant>
      <vt:variant>
        <vt:i4>5</vt:i4>
      </vt:variant>
      <vt:variant>
        <vt:lpwstr>consultantplus://offline/ref=60A9675943290CCCEF53B3D391D15B05BC98D849EA080FE3D8991D41965EF05925A6693E0C1E83FAm0nBN</vt:lpwstr>
      </vt:variant>
      <vt:variant>
        <vt:lpwstr/>
      </vt:variant>
      <vt:variant>
        <vt:i4>2293869</vt:i4>
      </vt:variant>
      <vt:variant>
        <vt:i4>57</vt:i4>
      </vt:variant>
      <vt:variant>
        <vt:i4>0</vt:i4>
      </vt:variant>
      <vt:variant>
        <vt:i4>5</vt:i4>
      </vt:variant>
      <vt:variant>
        <vt:lpwstr>consultantplus://offline/ref=60A9675943290CCCEF53B3D391D15B05BC99D644E80C0FE3D8991D41965EF05925A6693E0C1E84FDm0nBN</vt:lpwstr>
      </vt:variant>
      <vt:variant>
        <vt:lpwstr/>
      </vt:variant>
      <vt:variant>
        <vt:i4>1507407</vt:i4>
      </vt:variant>
      <vt:variant>
        <vt:i4>54</vt:i4>
      </vt:variant>
      <vt:variant>
        <vt:i4>0</vt:i4>
      </vt:variant>
      <vt:variant>
        <vt:i4>5</vt:i4>
      </vt:variant>
      <vt:variant>
        <vt:lpwstr>http://www.rovenkiadm.ru/</vt:lpwstr>
      </vt:variant>
      <vt:variant>
        <vt:lpwstr/>
      </vt:variant>
      <vt:variant>
        <vt:i4>1114192</vt:i4>
      </vt:variant>
      <vt:variant>
        <vt:i4>51</vt:i4>
      </vt:variant>
      <vt:variant>
        <vt:i4>0</vt:i4>
      </vt:variant>
      <vt:variant>
        <vt:i4>5</vt:i4>
      </vt:variant>
      <vt:variant>
        <vt:lpwstr>consultantplus://offline/ref=60A9675943290CCCEF53ADDE87BD0108B9978E40EB0F03B181C6461CC157FA0E62E9307C481386FE0F0D41m8n4N</vt:lpwstr>
      </vt:variant>
      <vt:variant>
        <vt:lpwstr/>
      </vt:variant>
      <vt:variant>
        <vt:i4>2293871</vt:i4>
      </vt:variant>
      <vt:variant>
        <vt:i4>48</vt:i4>
      </vt:variant>
      <vt:variant>
        <vt:i4>0</vt:i4>
      </vt:variant>
      <vt:variant>
        <vt:i4>5</vt:i4>
      </vt:variant>
      <vt:variant>
        <vt:lpwstr>consultantplus://offline/ref=60A9675943290CCCEF53B3D391D15B05BC98D849EA080FE3D8991D41965EF05925A6693E0C1E83FAm0nBN</vt:lpwstr>
      </vt:variant>
      <vt:variant>
        <vt:lpwstr/>
      </vt:variant>
      <vt:variant>
        <vt:i4>2293869</vt:i4>
      </vt:variant>
      <vt:variant>
        <vt:i4>45</vt:i4>
      </vt:variant>
      <vt:variant>
        <vt:i4>0</vt:i4>
      </vt:variant>
      <vt:variant>
        <vt:i4>5</vt:i4>
      </vt:variant>
      <vt:variant>
        <vt:lpwstr>consultantplus://offline/ref=60A9675943290CCCEF53B3D391D15B05BC99D644E80C0FE3D8991D41965EF05925A6693E0C1E84FDm0nBN</vt:lpwstr>
      </vt:variant>
      <vt:variant>
        <vt:lpwstr/>
      </vt:variant>
      <vt:variant>
        <vt:i4>1507407</vt:i4>
      </vt:variant>
      <vt:variant>
        <vt:i4>42</vt:i4>
      </vt:variant>
      <vt:variant>
        <vt:i4>0</vt:i4>
      </vt:variant>
      <vt:variant>
        <vt:i4>5</vt:i4>
      </vt:variant>
      <vt:variant>
        <vt:lpwstr>http://www.rovenkiadm.ru/</vt:lpwstr>
      </vt:variant>
      <vt:variant>
        <vt:lpwstr/>
      </vt:variant>
      <vt:variant>
        <vt:i4>1114192</vt:i4>
      </vt:variant>
      <vt:variant>
        <vt:i4>39</vt:i4>
      </vt:variant>
      <vt:variant>
        <vt:i4>0</vt:i4>
      </vt:variant>
      <vt:variant>
        <vt:i4>5</vt:i4>
      </vt:variant>
      <vt:variant>
        <vt:lpwstr>consultantplus://offline/ref=60A9675943290CCCEF53ADDE87BD0108B9978E40EB0F03B181C6461CC157FA0E62E9307C481386FE0F0D41m8n4N</vt:lpwstr>
      </vt:variant>
      <vt:variant>
        <vt:lpwstr/>
      </vt:variant>
      <vt:variant>
        <vt:i4>2293871</vt:i4>
      </vt:variant>
      <vt:variant>
        <vt:i4>36</vt:i4>
      </vt:variant>
      <vt:variant>
        <vt:i4>0</vt:i4>
      </vt:variant>
      <vt:variant>
        <vt:i4>5</vt:i4>
      </vt:variant>
      <vt:variant>
        <vt:lpwstr>consultantplus://offline/ref=60A9675943290CCCEF53B3D391D15B05BC98D849EA080FE3D8991D41965EF05925A6693E0C1E83FAm0nBN</vt:lpwstr>
      </vt:variant>
      <vt:variant>
        <vt:lpwstr/>
      </vt:variant>
      <vt:variant>
        <vt:i4>2293869</vt:i4>
      </vt:variant>
      <vt:variant>
        <vt:i4>33</vt:i4>
      </vt:variant>
      <vt:variant>
        <vt:i4>0</vt:i4>
      </vt:variant>
      <vt:variant>
        <vt:i4>5</vt:i4>
      </vt:variant>
      <vt:variant>
        <vt:lpwstr>consultantplus://offline/ref=60A9675943290CCCEF53B3D391D15B05BC99D644E80C0FE3D8991D41965EF05925A6693E0C1E84FDm0nBN</vt:lpwstr>
      </vt:variant>
      <vt:variant>
        <vt:lpwstr/>
      </vt:variant>
      <vt:variant>
        <vt:i4>1114192</vt:i4>
      </vt:variant>
      <vt:variant>
        <vt:i4>21</vt:i4>
      </vt:variant>
      <vt:variant>
        <vt:i4>0</vt:i4>
      </vt:variant>
      <vt:variant>
        <vt:i4>5</vt:i4>
      </vt:variant>
      <vt:variant>
        <vt:lpwstr>consultantplus://offline/ref=60A9675943290CCCEF53ADDE87BD0108B9978E40EB0F03B181C6461CC157FA0E62E9307C481386FE0F0D41m8n4N</vt:lpwstr>
      </vt:variant>
      <vt:variant>
        <vt:lpwstr/>
      </vt:variant>
      <vt:variant>
        <vt:i4>2293871</vt:i4>
      </vt:variant>
      <vt:variant>
        <vt:i4>18</vt:i4>
      </vt:variant>
      <vt:variant>
        <vt:i4>0</vt:i4>
      </vt:variant>
      <vt:variant>
        <vt:i4>5</vt:i4>
      </vt:variant>
      <vt:variant>
        <vt:lpwstr>consultantplus://offline/ref=60A9675943290CCCEF53B3D391D15B05BC98D849EA080FE3D8991D41965EF05925A6693E0C1E83FAm0nBN</vt:lpwstr>
      </vt:variant>
      <vt:variant>
        <vt:lpwstr/>
      </vt:variant>
      <vt:variant>
        <vt:i4>2293869</vt:i4>
      </vt:variant>
      <vt:variant>
        <vt:i4>15</vt:i4>
      </vt:variant>
      <vt:variant>
        <vt:i4>0</vt:i4>
      </vt:variant>
      <vt:variant>
        <vt:i4>5</vt:i4>
      </vt:variant>
      <vt:variant>
        <vt:lpwstr>consultantplus://offline/ref=60A9675943290CCCEF53B3D391D15B05BC99D644E80C0FE3D8991D41965EF05925A6693E0C1E84FDm0nBN</vt:lpwstr>
      </vt:variant>
      <vt:variant>
        <vt:lpwstr/>
      </vt:variant>
      <vt:variant>
        <vt:i4>6750304</vt:i4>
      </vt:variant>
      <vt:variant>
        <vt:i4>12</vt:i4>
      </vt:variant>
      <vt:variant>
        <vt:i4>0</vt:i4>
      </vt:variant>
      <vt:variant>
        <vt:i4>5</vt:i4>
      </vt:variant>
      <vt:variant>
        <vt:lpwstr>consultantplus://offline/ref=D9E33D637F8E495A146F9014E7D77D7BB4D743B98D2DAB8E26750060DEAAyF48O</vt:lpwstr>
      </vt:variant>
      <vt:variant>
        <vt:lpwstr/>
      </vt:variant>
      <vt:variant>
        <vt:i4>7078001</vt:i4>
      </vt:variant>
      <vt:variant>
        <vt:i4>9</vt:i4>
      </vt:variant>
      <vt:variant>
        <vt:i4>0</vt:i4>
      </vt:variant>
      <vt:variant>
        <vt:i4>5</vt:i4>
      </vt:variant>
      <vt:variant>
        <vt:lpwstr>http://docs.cntd.ru/document/901919338</vt:lpwstr>
      </vt:variant>
      <vt:variant>
        <vt:lpwstr/>
      </vt:variant>
      <vt:variant>
        <vt:i4>7078001</vt:i4>
      </vt:variant>
      <vt:variant>
        <vt:i4>6</vt:i4>
      </vt:variant>
      <vt:variant>
        <vt:i4>0</vt:i4>
      </vt:variant>
      <vt:variant>
        <vt:i4>5</vt:i4>
      </vt:variant>
      <vt:variant>
        <vt:lpwstr>http://docs.cntd.ru/document/901919338</vt:lpwstr>
      </vt:variant>
      <vt:variant>
        <vt:lpwstr/>
      </vt:variant>
      <vt:variant>
        <vt:i4>1507407</vt:i4>
      </vt:variant>
      <vt:variant>
        <vt:i4>3</vt:i4>
      </vt:variant>
      <vt:variant>
        <vt:i4>0</vt:i4>
      </vt:variant>
      <vt:variant>
        <vt:i4>5</vt:i4>
      </vt:variant>
      <vt:variant>
        <vt:lpwstr>http://www.rovenkiadm.ru/</vt:lpwstr>
      </vt:variant>
      <vt:variant>
        <vt:lpwstr/>
      </vt:variant>
      <vt:variant>
        <vt:i4>3604549</vt:i4>
      </vt:variant>
      <vt:variant>
        <vt:i4>0</vt:i4>
      </vt:variant>
      <vt:variant>
        <vt:i4>0</vt:i4>
      </vt:variant>
      <vt:variant>
        <vt:i4>5</vt:i4>
      </vt:variant>
      <vt:variant>
        <vt:lpwstr>mailto:89524258412@mail.ru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Александр</cp:lastModifiedBy>
  <cp:revision>3</cp:revision>
  <cp:lastPrinted>1995-11-21T14:41:00Z</cp:lastPrinted>
  <dcterms:created xsi:type="dcterms:W3CDTF">2020-08-03T07:44:00Z</dcterms:created>
  <dcterms:modified xsi:type="dcterms:W3CDTF">2020-12-24T11:20:00Z</dcterms:modified>
</cp:coreProperties>
</file>