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A6D" w:rsidRPr="00EE2199" w:rsidRDefault="00EE2199">
      <w:pPr>
        <w:jc w:val="right"/>
        <w:rPr>
          <w:color w:val="000000" w:themeColor="text1"/>
          <w:sz w:val="28"/>
          <w:szCs w:val="28"/>
          <w:shd w:val="clear" w:color="auto" w:fill="auto"/>
        </w:rPr>
      </w:pPr>
      <w:r w:rsidRPr="00EE2199">
        <w:rPr>
          <w:color w:val="000000" w:themeColor="text1"/>
          <w:sz w:val="28"/>
          <w:szCs w:val="28"/>
          <w:shd w:val="clear" w:color="auto" w:fill="auto"/>
        </w:rPr>
        <w:t>проект</w:t>
      </w:r>
    </w:p>
    <w:p w:rsidR="00A03A6D" w:rsidRPr="00EE2199" w:rsidRDefault="00EE2199">
      <w:pPr>
        <w:jc w:val="center"/>
        <w:rPr>
          <w:color w:val="000000" w:themeColor="text1"/>
          <w:sz w:val="28"/>
          <w:szCs w:val="28"/>
          <w:shd w:val="clear" w:color="auto" w:fill="auto"/>
        </w:rPr>
      </w:pPr>
      <w:r w:rsidRPr="00EE2199">
        <w:rPr>
          <w:color w:val="000000" w:themeColor="text1"/>
          <w:sz w:val="28"/>
          <w:szCs w:val="28"/>
          <w:shd w:val="clear" w:color="auto" w:fill="auto"/>
        </w:rPr>
        <w:t xml:space="preserve">Р О С </w:t>
      </w:r>
      <w:proofErr w:type="spellStart"/>
      <w:proofErr w:type="gramStart"/>
      <w:r w:rsidRPr="00EE2199">
        <w:rPr>
          <w:color w:val="000000" w:themeColor="text1"/>
          <w:sz w:val="28"/>
          <w:szCs w:val="28"/>
          <w:shd w:val="clear" w:color="auto" w:fill="auto"/>
        </w:rPr>
        <w:t>С</w:t>
      </w:r>
      <w:proofErr w:type="spellEnd"/>
      <w:proofErr w:type="gramEnd"/>
      <w:r w:rsidRPr="00EE2199">
        <w:rPr>
          <w:color w:val="000000" w:themeColor="text1"/>
          <w:sz w:val="28"/>
          <w:szCs w:val="28"/>
          <w:shd w:val="clear" w:color="auto" w:fill="auto"/>
        </w:rPr>
        <w:t xml:space="preserve"> И Й С К А Я   Ф Е Д Е Р А Ц И Я</w:t>
      </w:r>
    </w:p>
    <w:p w:rsidR="00A03A6D" w:rsidRPr="00EE2199" w:rsidRDefault="00EE2199">
      <w:pPr>
        <w:jc w:val="center"/>
        <w:rPr>
          <w:color w:val="000000" w:themeColor="text1"/>
          <w:sz w:val="28"/>
          <w:szCs w:val="28"/>
          <w:shd w:val="clear" w:color="auto" w:fill="auto"/>
        </w:rPr>
      </w:pPr>
      <w:r w:rsidRPr="00EE2199">
        <w:rPr>
          <w:color w:val="000000" w:themeColor="text1"/>
          <w:sz w:val="28"/>
          <w:szCs w:val="28"/>
          <w:shd w:val="clear" w:color="auto" w:fill="auto"/>
        </w:rPr>
        <w:t xml:space="preserve">Б Е Л Г О </w:t>
      </w:r>
      <w:proofErr w:type="gramStart"/>
      <w:r w:rsidRPr="00EE2199">
        <w:rPr>
          <w:color w:val="000000" w:themeColor="text1"/>
          <w:sz w:val="28"/>
          <w:szCs w:val="28"/>
          <w:shd w:val="clear" w:color="auto" w:fill="auto"/>
        </w:rPr>
        <w:t>Р</w:t>
      </w:r>
      <w:proofErr w:type="gramEnd"/>
      <w:r w:rsidRPr="00EE2199">
        <w:rPr>
          <w:color w:val="000000" w:themeColor="text1"/>
          <w:sz w:val="28"/>
          <w:szCs w:val="28"/>
          <w:shd w:val="clear" w:color="auto" w:fill="auto"/>
        </w:rPr>
        <w:t xml:space="preserve"> О Д С К А Я    О Б Л А С Т Ь</w:t>
      </w:r>
    </w:p>
    <w:p w:rsidR="00A03A6D" w:rsidRDefault="00A03A6D">
      <w:pPr>
        <w:jc w:val="center"/>
        <w:rPr>
          <w:b/>
          <w:sz w:val="16"/>
          <w:szCs w:val="16"/>
        </w:rPr>
      </w:pPr>
    </w:p>
    <w:p w:rsidR="00A03A6D" w:rsidRDefault="00EE2199">
      <w:pPr>
        <w:jc w:val="center"/>
        <w:rPr>
          <w:b/>
          <w:sz w:val="16"/>
          <w:szCs w:val="16"/>
        </w:rPr>
      </w:pPr>
      <w:r>
        <w:rPr>
          <w:noProof/>
        </w:rPr>
        <w:drawing>
          <wp:inline distT="0" distB="0" distL="0" distR="0">
            <wp:extent cx="568960" cy="78295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79" t="-92" r="-179" b="-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8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A6D" w:rsidRDefault="00A03A6D">
      <w:pPr>
        <w:jc w:val="center"/>
        <w:rPr>
          <w:b/>
          <w:sz w:val="16"/>
          <w:szCs w:val="16"/>
        </w:rPr>
      </w:pPr>
    </w:p>
    <w:p w:rsidR="00A03A6D" w:rsidRPr="00EE2199" w:rsidRDefault="00EE2199">
      <w:pPr>
        <w:jc w:val="center"/>
        <w:rPr>
          <w:color w:val="000000" w:themeColor="text1"/>
          <w:sz w:val="28"/>
          <w:szCs w:val="28"/>
          <w:shd w:val="clear" w:color="auto" w:fill="auto"/>
        </w:rPr>
      </w:pPr>
      <w:r w:rsidRPr="00EE2199">
        <w:rPr>
          <w:color w:val="000000" w:themeColor="text1"/>
          <w:sz w:val="28"/>
          <w:szCs w:val="28"/>
          <w:shd w:val="clear" w:color="auto" w:fill="auto"/>
        </w:rPr>
        <w:t>МУНИЦИПАЛЬНЫЙ СОВЕТ МУНИЦИПАЛЬНОГО РАЙОНА</w:t>
      </w:r>
    </w:p>
    <w:p w:rsidR="00A03A6D" w:rsidRPr="00EE2199" w:rsidRDefault="00EE2199">
      <w:pPr>
        <w:jc w:val="center"/>
        <w:rPr>
          <w:color w:val="000000" w:themeColor="text1"/>
          <w:sz w:val="28"/>
          <w:szCs w:val="28"/>
          <w:shd w:val="clear" w:color="auto" w:fill="auto"/>
        </w:rPr>
      </w:pPr>
      <w:r w:rsidRPr="00EE2199">
        <w:rPr>
          <w:color w:val="000000" w:themeColor="text1"/>
          <w:sz w:val="28"/>
          <w:szCs w:val="28"/>
          <w:shd w:val="clear" w:color="auto" w:fill="auto"/>
        </w:rPr>
        <w:t>«РОВЕНЬСКИЙ РАЙОН»</w:t>
      </w:r>
    </w:p>
    <w:p w:rsidR="00A03A6D" w:rsidRPr="00EE2199" w:rsidRDefault="00EE2199">
      <w:pPr>
        <w:jc w:val="center"/>
        <w:rPr>
          <w:color w:val="000000" w:themeColor="text1"/>
          <w:sz w:val="28"/>
          <w:szCs w:val="28"/>
          <w:shd w:val="clear" w:color="auto" w:fill="auto"/>
        </w:rPr>
      </w:pPr>
      <w:r w:rsidRPr="00EE2199">
        <w:rPr>
          <w:color w:val="000000" w:themeColor="text1"/>
          <w:sz w:val="28"/>
          <w:szCs w:val="28"/>
          <w:shd w:val="clear" w:color="auto" w:fill="auto"/>
        </w:rPr>
        <w:t>ТРЕТЬЕГО СОЗЫВА</w:t>
      </w:r>
    </w:p>
    <w:p w:rsidR="00A03A6D" w:rsidRDefault="00A03A6D">
      <w:pPr>
        <w:jc w:val="center"/>
      </w:pPr>
    </w:p>
    <w:p w:rsidR="00A03A6D" w:rsidRDefault="00A03A6D">
      <w:pPr>
        <w:jc w:val="center"/>
      </w:pPr>
    </w:p>
    <w:p w:rsidR="00A03A6D" w:rsidRPr="00EE2199" w:rsidRDefault="00EE2199">
      <w:pPr>
        <w:jc w:val="center"/>
        <w:rPr>
          <w:b/>
        </w:rPr>
      </w:pPr>
      <w:proofErr w:type="gramStart"/>
      <w:r w:rsidRPr="00EE2199">
        <w:rPr>
          <w:b/>
          <w:color w:val="000000" w:themeColor="text1"/>
          <w:sz w:val="28"/>
          <w:szCs w:val="28"/>
          <w:shd w:val="clear" w:color="auto" w:fill="auto"/>
        </w:rPr>
        <w:t>Р</w:t>
      </w:r>
      <w:proofErr w:type="gramEnd"/>
      <w:r w:rsidRPr="00EE2199">
        <w:rPr>
          <w:b/>
          <w:color w:val="000000" w:themeColor="text1"/>
          <w:sz w:val="28"/>
          <w:szCs w:val="28"/>
          <w:shd w:val="clear" w:color="auto" w:fill="auto"/>
        </w:rPr>
        <w:t xml:space="preserve"> Е Ш Е Н И Е </w:t>
      </w:r>
      <w:r w:rsidRPr="00EE2199">
        <w:rPr>
          <w:b/>
          <w:sz w:val="28"/>
          <w:szCs w:val="28"/>
        </w:rPr>
        <w:t xml:space="preserve">                    </w:t>
      </w:r>
    </w:p>
    <w:p w:rsidR="00A03A6D" w:rsidRDefault="00A03A6D">
      <w:pPr>
        <w:jc w:val="center"/>
        <w:rPr>
          <w:b/>
        </w:rPr>
      </w:pPr>
    </w:p>
    <w:p w:rsidR="00A03A6D" w:rsidRDefault="00A03A6D">
      <w:pPr>
        <w:jc w:val="center"/>
        <w:rPr>
          <w:b/>
        </w:rPr>
      </w:pPr>
    </w:p>
    <w:p w:rsidR="00A03A6D" w:rsidRPr="00EE2199" w:rsidRDefault="00EE2199">
      <w:pPr>
        <w:rPr>
          <w:color w:val="000000" w:themeColor="text1"/>
          <w:sz w:val="28"/>
          <w:szCs w:val="28"/>
          <w:shd w:val="clear" w:color="auto" w:fill="auto"/>
        </w:rPr>
      </w:pPr>
      <w:r w:rsidRPr="00EE2199">
        <w:rPr>
          <w:color w:val="000000" w:themeColor="text1"/>
          <w:sz w:val="28"/>
          <w:szCs w:val="28"/>
          <w:shd w:val="clear" w:color="auto" w:fill="auto"/>
        </w:rPr>
        <w:t xml:space="preserve">_________ 2022 года          </w:t>
      </w:r>
      <w:r w:rsidRPr="00EE2199">
        <w:rPr>
          <w:color w:val="000000" w:themeColor="text1"/>
          <w:sz w:val="28"/>
          <w:szCs w:val="28"/>
          <w:shd w:val="clear" w:color="auto" w:fill="auto"/>
        </w:rPr>
        <w:tab/>
      </w:r>
      <w:r w:rsidRPr="00EE2199">
        <w:rPr>
          <w:color w:val="000000" w:themeColor="text1"/>
          <w:sz w:val="28"/>
          <w:szCs w:val="28"/>
          <w:shd w:val="clear" w:color="auto" w:fill="auto"/>
        </w:rPr>
        <w:tab/>
      </w:r>
      <w:r w:rsidRPr="00EE2199">
        <w:rPr>
          <w:color w:val="000000" w:themeColor="text1"/>
          <w:sz w:val="28"/>
          <w:szCs w:val="28"/>
          <w:shd w:val="clear" w:color="auto" w:fill="auto"/>
        </w:rPr>
        <w:tab/>
      </w:r>
      <w:r w:rsidRPr="00EE2199">
        <w:rPr>
          <w:color w:val="000000" w:themeColor="text1"/>
          <w:sz w:val="28"/>
          <w:szCs w:val="28"/>
          <w:shd w:val="clear" w:color="auto" w:fill="auto"/>
        </w:rPr>
        <w:t xml:space="preserve">                                                             № _____</w:t>
      </w:r>
    </w:p>
    <w:p w:rsidR="00A03A6D" w:rsidRDefault="00A03A6D">
      <w:pPr>
        <w:rPr>
          <w:b/>
          <w:sz w:val="28"/>
        </w:rPr>
      </w:pPr>
    </w:p>
    <w:p w:rsidR="00A03A6D" w:rsidRDefault="00A03A6D">
      <w:pPr>
        <w:rPr>
          <w:b/>
          <w:sz w:val="28"/>
        </w:rPr>
      </w:pPr>
    </w:p>
    <w:tbl>
      <w:tblPr>
        <w:tblW w:w="5895" w:type="dxa"/>
        <w:tblInd w:w="-109" w:type="dxa"/>
        <w:tblLayout w:type="fixed"/>
        <w:tblLook w:val="04A0" w:firstRow="1" w:lastRow="0" w:firstColumn="1" w:lastColumn="0" w:noHBand="0" w:noVBand="1"/>
      </w:tblPr>
      <w:tblGrid>
        <w:gridCol w:w="5895"/>
      </w:tblGrid>
      <w:tr w:rsidR="00A03A6D" w:rsidRPr="00EE2199">
        <w:trPr>
          <w:trHeight w:val="1103"/>
        </w:trPr>
        <w:tc>
          <w:tcPr>
            <w:tcW w:w="5895" w:type="dxa"/>
            <w:shd w:val="clear" w:color="auto" w:fill="auto"/>
          </w:tcPr>
          <w:p w:rsidR="00A03A6D" w:rsidRPr="00EE2199" w:rsidRDefault="00EE2199">
            <w:pPr>
              <w:widowControl w:val="0"/>
              <w:jc w:val="both"/>
              <w:rPr>
                <w:b/>
                <w:color w:val="000000" w:themeColor="text1"/>
                <w:sz w:val="28"/>
                <w:szCs w:val="28"/>
                <w:shd w:val="clear" w:color="auto" w:fill="auto"/>
              </w:rPr>
            </w:pPr>
            <w:r w:rsidRPr="00EE2199">
              <w:rPr>
                <w:b/>
                <w:color w:val="000000" w:themeColor="text1"/>
                <w:sz w:val="28"/>
                <w:szCs w:val="28"/>
                <w:shd w:val="clear" w:color="auto" w:fill="auto"/>
              </w:rPr>
              <w:t xml:space="preserve">О передаче в государственную собственность Белгородской области имущества, являющегося муниципальной собственностью </w:t>
            </w:r>
            <w:r w:rsidRPr="00EE2199">
              <w:rPr>
                <w:b/>
                <w:color w:val="000000" w:themeColor="text1"/>
                <w:sz w:val="28"/>
                <w:szCs w:val="28"/>
                <w:shd w:val="clear" w:color="auto" w:fill="auto"/>
              </w:rPr>
              <w:t>муниципального района «Ровеньский район»</w:t>
            </w:r>
            <w:r w:rsidRPr="00EE2199">
              <w:rPr>
                <w:b/>
                <w:color w:val="000000" w:themeColor="text1"/>
                <w:sz w:val="28"/>
                <w:szCs w:val="28"/>
                <w:shd w:val="clear" w:color="auto" w:fill="auto"/>
              </w:rPr>
              <w:t xml:space="preserve"> </w:t>
            </w:r>
            <w:r w:rsidRPr="00EE2199">
              <w:rPr>
                <w:b/>
                <w:color w:val="000000" w:themeColor="text1"/>
                <w:sz w:val="28"/>
                <w:szCs w:val="28"/>
                <w:shd w:val="clear" w:color="auto" w:fill="auto"/>
              </w:rPr>
              <w:t>Белгородской области</w:t>
            </w:r>
          </w:p>
          <w:p w:rsidR="00A03A6D" w:rsidRPr="00EE2199" w:rsidRDefault="00A03A6D">
            <w:pPr>
              <w:pStyle w:val="a6"/>
              <w:widowControl w:val="0"/>
              <w:jc w:val="both"/>
              <w:rPr>
                <w:color w:val="000000" w:themeColor="text1"/>
                <w:highlight w:val="black"/>
              </w:rPr>
            </w:pPr>
          </w:p>
        </w:tc>
      </w:tr>
    </w:tbl>
    <w:p w:rsidR="00A03A6D" w:rsidRPr="00EE2199" w:rsidRDefault="00A03A6D">
      <w:pPr>
        <w:rPr>
          <w:color w:val="000000" w:themeColor="text1"/>
          <w:sz w:val="22"/>
          <w:szCs w:val="22"/>
          <w:highlight w:val="black"/>
        </w:rPr>
      </w:pPr>
    </w:p>
    <w:p w:rsidR="00A03A6D" w:rsidRPr="00EE2199" w:rsidRDefault="00EE2199" w:rsidP="00EE2199">
      <w:pPr>
        <w:ind w:firstLine="709"/>
        <w:jc w:val="both"/>
        <w:rPr>
          <w:color w:val="000000" w:themeColor="text1"/>
          <w:sz w:val="28"/>
          <w:szCs w:val="28"/>
          <w:shd w:val="clear" w:color="auto" w:fill="auto"/>
        </w:rPr>
      </w:pPr>
      <w:r w:rsidRPr="00EE2199">
        <w:rPr>
          <w:color w:val="000000" w:themeColor="text1"/>
          <w:sz w:val="28"/>
          <w:szCs w:val="28"/>
          <w:shd w:val="clear" w:color="auto" w:fill="auto"/>
        </w:rPr>
        <w:t xml:space="preserve"> </w:t>
      </w:r>
      <w:proofErr w:type="gramStart"/>
      <w:r w:rsidRPr="00EE2199">
        <w:rPr>
          <w:color w:val="000000" w:themeColor="text1"/>
          <w:sz w:val="28"/>
          <w:szCs w:val="28"/>
          <w:shd w:val="clear" w:color="auto" w:fill="auto"/>
        </w:rPr>
        <w:t>Руководствуясь Федеральными законами от 6 октября 2003 года №</w:t>
      </w:r>
      <w:hyperlink r:id="rId7">
        <w:r w:rsidRPr="00EE2199">
          <w:rPr>
            <w:color w:val="000000" w:themeColor="text1"/>
            <w:sz w:val="28"/>
            <w:szCs w:val="28"/>
            <w:shd w:val="clear" w:color="auto" w:fill="auto"/>
          </w:rPr>
          <w:t>131-ФЗ</w:t>
        </w:r>
      </w:hyperlink>
      <w:r w:rsidRPr="00EE2199">
        <w:rPr>
          <w:color w:val="000000" w:themeColor="text1"/>
          <w:sz w:val="28"/>
          <w:szCs w:val="28"/>
          <w:shd w:val="clear" w:color="auto" w:fill="auto"/>
        </w:rPr>
        <w:t xml:space="preserve"> «Об общих принципах организации местного самоуправления в Российской Федерац</w:t>
      </w:r>
      <w:r w:rsidRPr="00EE2199">
        <w:rPr>
          <w:color w:val="000000" w:themeColor="text1"/>
          <w:sz w:val="28"/>
          <w:szCs w:val="28"/>
          <w:shd w:val="clear" w:color="auto" w:fill="auto"/>
        </w:rPr>
        <w:t>ии», от 22 августа 2004 года №</w:t>
      </w:r>
      <w:hyperlink r:id="rId8">
        <w:r w:rsidRPr="00EE2199">
          <w:rPr>
            <w:color w:val="000000" w:themeColor="text1"/>
            <w:sz w:val="28"/>
            <w:szCs w:val="28"/>
            <w:shd w:val="clear" w:color="auto" w:fill="auto"/>
          </w:rPr>
          <w:t>122-ФЗ</w:t>
        </w:r>
      </w:hyperlink>
      <w:r w:rsidRPr="00EE2199">
        <w:rPr>
          <w:color w:val="000000" w:themeColor="text1"/>
          <w:sz w:val="28"/>
          <w:szCs w:val="28"/>
          <w:shd w:val="clear" w:color="auto" w:fill="auto"/>
        </w:rPr>
        <w:t xml:space="preserve"> «О внесении изменений в </w:t>
      </w:r>
      <w:r w:rsidRPr="00EE2199">
        <w:rPr>
          <w:color w:val="000000" w:themeColor="text1"/>
          <w:sz w:val="28"/>
          <w:szCs w:val="28"/>
          <w:shd w:val="clear" w:color="auto" w:fill="auto"/>
        </w:rPr>
        <w:t>законодательные акты Российской Федерации и признании утратившими силу некоторых за</w:t>
      </w:r>
      <w:r w:rsidRPr="00EE2199">
        <w:rPr>
          <w:color w:val="000000" w:themeColor="text1"/>
          <w:sz w:val="28"/>
          <w:szCs w:val="28"/>
          <w:shd w:val="clear" w:color="auto" w:fill="auto"/>
        </w:rPr>
        <w:t>конодательных актов РФ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</w:t>
      </w:r>
      <w:proofErr w:type="gramEnd"/>
      <w:r w:rsidRPr="00EE2199">
        <w:rPr>
          <w:color w:val="000000" w:themeColor="text1"/>
          <w:sz w:val="28"/>
          <w:szCs w:val="28"/>
          <w:shd w:val="clear" w:color="auto" w:fill="auto"/>
        </w:rPr>
        <w:t xml:space="preserve">) </w:t>
      </w:r>
      <w:proofErr w:type="gramStart"/>
      <w:r w:rsidRPr="00EE2199">
        <w:rPr>
          <w:color w:val="000000" w:themeColor="text1"/>
          <w:sz w:val="28"/>
          <w:szCs w:val="28"/>
          <w:shd w:val="clear" w:color="auto" w:fill="auto"/>
        </w:rPr>
        <w:t>и исполнительных органов государственной власти субъектов Российской Фе</w:t>
      </w:r>
      <w:r w:rsidRPr="00EE2199">
        <w:rPr>
          <w:color w:val="000000" w:themeColor="text1"/>
          <w:sz w:val="28"/>
          <w:szCs w:val="28"/>
          <w:shd w:val="clear" w:color="auto" w:fill="auto"/>
        </w:rPr>
        <w:t xml:space="preserve">дерации», </w:t>
      </w:r>
      <w:hyperlink r:id="rId9">
        <w:r w:rsidRPr="00EE2199">
          <w:rPr>
            <w:color w:val="000000" w:themeColor="text1"/>
            <w:sz w:val="28"/>
            <w:szCs w:val="28"/>
            <w:shd w:val="clear" w:color="auto" w:fill="auto"/>
          </w:rPr>
          <w:t>Постановлением</w:t>
        </w:r>
      </w:hyperlink>
      <w:r w:rsidRPr="00EE2199">
        <w:rPr>
          <w:color w:val="000000" w:themeColor="text1"/>
          <w:sz w:val="28"/>
          <w:szCs w:val="28"/>
          <w:shd w:val="clear" w:color="auto" w:fill="auto"/>
        </w:rPr>
        <w:t xml:space="preserve"> Правительства Российской Федерации от 13 июня 2006 года № 374 «О перечнях документов, необходимых для принятия решения </w:t>
      </w:r>
      <w:r w:rsidRPr="00EE2199">
        <w:rPr>
          <w:color w:val="000000" w:themeColor="text1"/>
          <w:sz w:val="28"/>
          <w:szCs w:val="28"/>
          <w:shd w:val="clear" w:color="auto" w:fill="auto"/>
        </w:rPr>
        <w:t>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РФ в федеральную собственность или муниципальную собственность, из муниципальной собственности в феде</w:t>
      </w:r>
      <w:r w:rsidRPr="00EE2199">
        <w:rPr>
          <w:color w:val="000000" w:themeColor="text1"/>
          <w:sz w:val="28"/>
          <w:szCs w:val="28"/>
          <w:shd w:val="clear" w:color="auto" w:fill="auto"/>
        </w:rPr>
        <w:t>ральную собственность или собственность субъекта Российской Федерации</w:t>
      </w:r>
      <w:proofErr w:type="gramEnd"/>
      <w:r w:rsidRPr="00EE2199">
        <w:rPr>
          <w:color w:val="000000" w:themeColor="text1"/>
          <w:sz w:val="28"/>
          <w:szCs w:val="28"/>
          <w:shd w:val="clear" w:color="auto" w:fill="auto"/>
        </w:rPr>
        <w:t>»,</w:t>
      </w:r>
      <w:r w:rsidRPr="00EE2199">
        <w:rPr>
          <w:color w:val="000000" w:themeColor="text1"/>
          <w:sz w:val="28"/>
          <w:szCs w:val="28"/>
          <w:shd w:val="clear" w:color="auto" w:fill="auto"/>
        </w:rPr>
        <w:t xml:space="preserve"> </w:t>
      </w:r>
      <w:proofErr w:type="gramStart"/>
      <w:r w:rsidRPr="00EE2199">
        <w:rPr>
          <w:color w:val="000000" w:themeColor="text1"/>
          <w:sz w:val="28"/>
          <w:szCs w:val="28"/>
          <w:shd w:val="clear" w:color="auto" w:fill="auto"/>
        </w:rPr>
        <w:t>законом Белгородской области от 07 июня 2011 года № 44 «О порядке управления и распоряжения государственной собственностью Белгородской области», Положением «О порядке управления и распоряжения муниципальной собственностью Ровеньского района Белгородской о</w:t>
      </w:r>
      <w:r w:rsidRPr="00EE2199">
        <w:rPr>
          <w:color w:val="000000" w:themeColor="text1"/>
          <w:sz w:val="28"/>
          <w:szCs w:val="28"/>
          <w:shd w:val="clear" w:color="auto" w:fill="auto"/>
        </w:rPr>
        <w:t>бласти», утвержденным решением Муниципального совета Ровеньского района от 31 июля 2009 года №209,</w:t>
      </w:r>
      <w:r w:rsidRPr="00EE2199">
        <w:rPr>
          <w:color w:val="000000" w:themeColor="text1"/>
          <w:sz w:val="28"/>
          <w:szCs w:val="28"/>
          <w:shd w:val="clear" w:color="auto" w:fill="auto"/>
        </w:rPr>
        <w:t xml:space="preserve"> </w:t>
      </w:r>
      <w:r w:rsidRPr="00EE2199">
        <w:rPr>
          <w:color w:val="000000" w:themeColor="text1"/>
          <w:sz w:val="28"/>
          <w:szCs w:val="28"/>
          <w:shd w:val="clear" w:color="auto" w:fill="auto"/>
        </w:rPr>
        <w:lastRenderedPageBreak/>
        <w:t xml:space="preserve">Уставом муниципального района «Ровеньский район» Белгородской области, в целях обеспечения жильем медицинских работников </w:t>
      </w:r>
      <w:r w:rsidRPr="00EE2199">
        <w:rPr>
          <w:color w:val="000000" w:themeColor="text1"/>
          <w:sz w:val="28"/>
          <w:szCs w:val="28"/>
          <w:shd w:val="clear" w:color="auto" w:fill="auto"/>
        </w:rPr>
        <w:t>ОГБУЗ «</w:t>
      </w:r>
      <w:proofErr w:type="spellStart"/>
      <w:r w:rsidRPr="00EE2199">
        <w:rPr>
          <w:color w:val="000000" w:themeColor="text1"/>
          <w:sz w:val="28"/>
          <w:szCs w:val="28"/>
          <w:shd w:val="clear" w:color="auto" w:fill="auto"/>
        </w:rPr>
        <w:t>Ровеньская</w:t>
      </w:r>
      <w:proofErr w:type="spellEnd"/>
      <w:r w:rsidRPr="00EE2199">
        <w:rPr>
          <w:color w:val="000000" w:themeColor="text1"/>
          <w:sz w:val="28"/>
          <w:szCs w:val="28"/>
          <w:shd w:val="clear" w:color="auto" w:fill="auto"/>
        </w:rPr>
        <w:t xml:space="preserve"> ЦРБ»</w:t>
      </w:r>
      <w:proofErr w:type="gramEnd"/>
    </w:p>
    <w:p w:rsidR="00A03A6D" w:rsidRPr="00EE2199" w:rsidRDefault="00EE2199">
      <w:pPr>
        <w:jc w:val="both"/>
        <w:rPr>
          <w:color w:val="000000" w:themeColor="text1"/>
          <w:sz w:val="28"/>
          <w:szCs w:val="28"/>
          <w:shd w:val="clear" w:color="auto" w:fill="auto"/>
        </w:rPr>
      </w:pPr>
      <w:r w:rsidRPr="00EE2199">
        <w:rPr>
          <w:color w:val="000000" w:themeColor="text1"/>
          <w:sz w:val="28"/>
          <w:szCs w:val="28"/>
          <w:shd w:val="clear" w:color="auto" w:fill="auto"/>
        </w:rPr>
        <w:t>Муниципальный</w:t>
      </w:r>
      <w:r w:rsidRPr="00EE2199">
        <w:rPr>
          <w:color w:val="000000" w:themeColor="text1"/>
          <w:sz w:val="28"/>
          <w:szCs w:val="28"/>
          <w:shd w:val="clear" w:color="auto" w:fill="auto"/>
        </w:rPr>
        <w:t xml:space="preserve"> совет Ровеньского района   </w:t>
      </w:r>
      <w:proofErr w:type="gramStart"/>
      <w:r w:rsidRPr="00EE2199">
        <w:rPr>
          <w:color w:val="000000" w:themeColor="text1"/>
          <w:sz w:val="28"/>
          <w:szCs w:val="28"/>
          <w:shd w:val="clear" w:color="auto" w:fill="auto"/>
        </w:rPr>
        <w:t>р</w:t>
      </w:r>
      <w:proofErr w:type="gramEnd"/>
      <w:r w:rsidRPr="00EE2199">
        <w:rPr>
          <w:color w:val="000000" w:themeColor="text1"/>
          <w:sz w:val="28"/>
          <w:szCs w:val="28"/>
          <w:shd w:val="clear" w:color="auto" w:fill="auto"/>
        </w:rPr>
        <w:t xml:space="preserve"> е ш и л:</w:t>
      </w:r>
    </w:p>
    <w:p w:rsidR="00A03A6D" w:rsidRDefault="00EE2199">
      <w:pPr>
        <w:ind w:firstLine="709"/>
        <w:jc w:val="both"/>
      </w:pPr>
      <w:r>
        <w:rPr>
          <w:color w:val="000000" w:themeColor="text1"/>
          <w:sz w:val="28"/>
          <w:szCs w:val="28"/>
          <w:highlight w:val="white"/>
        </w:rPr>
        <w:t xml:space="preserve">1. </w:t>
      </w:r>
      <w:r>
        <w:rPr>
          <w:color w:val="000000" w:themeColor="text1"/>
          <w:sz w:val="28"/>
          <w:szCs w:val="28"/>
          <w:shd w:val="clear" w:color="auto" w:fill="auto"/>
        </w:rPr>
        <w:t>Передать безвозмездно в государственную собственность Белгородской области имущество, являющееся муниципальной собственностью муниципального района «Ровеньский район» Белгородской области:</w:t>
      </w:r>
    </w:p>
    <w:p w:rsidR="00A03A6D" w:rsidRDefault="00EE2199">
      <w:pPr>
        <w:ind w:firstLine="709"/>
        <w:jc w:val="both"/>
        <w:rPr>
          <w:color w:val="000000" w:themeColor="text1"/>
          <w:shd w:val="clear" w:color="auto" w:fill="auto"/>
        </w:rPr>
      </w:pPr>
      <w:bookmarkStart w:id="0" w:name="__DdeLink__437_914140963"/>
      <w:r>
        <w:rPr>
          <w:color w:val="000000" w:themeColor="text1"/>
          <w:sz w:val="28"/>
          <w:szCs w:val="28"/>
          <w:shd w:val="clear" w:color="auto" w:fill="auto"/>
        </w:rPr>
        <w:t>жилое помещение - квартир</w:t>
      </w:r>
      <w:r>
        <w:rPr>
          <w:color w:val="000000" w:themeColor="text1"/>
          <w:sz w:val="28"/>
          <w:szCs w:val="28"/>
          <w:shd w:val="clear" w:color="auto" w:fill="auto"/>
        </w:rPr>
        <w:t xml:space="preserve">а площадью 38,7 </w:t>
      </w:r>
      <w:proofErr w:type="spellStart"/>
      <w:r>
        <w:rPr>
          <w:color w:val="000000" w:themeColor="text1"/>
          <w:sz w:val="28"/>
          <w:szCs w:val="28"/>
          <w:shd w:val="clear" w:color="auto" w:fill="auto"/>
        </w:rPr>
        <w:t>кв</w:t>
      </w:r>
      <w:proofErr w:type="gramStart"/>
      <w:r>
        <w:rPr>
          <w:color w:val="000000" w:themeColor="text1"/>
          <w:sz w:val="28"/>
          <w:szCs w:val="28"/>
          <w:shd w:val="clear" w:color="auto" w:fill="auto"/>
        </w:rPr>
        <w:t>.м</w:t>
      </w:r>
      <w:proofErr w:type="spellEnd"/>
      <w:proofErr w:type="gramEnd"/>
      <w:r>
        <w:rPr>
          <w:color w:val="000000" w:themeColor="text1"/>
          <w:sz w:val="28"/>
          <w:szCs w:val="28"/>
          <w:shd w:val="clear" w:color="auto" w:fill="auto"/>
        </w:rPr>
        <w:t xml:space="preserve">, с кадастровым номером 31:24:0905032:450, расположенное по адресу: Россия, Белгородская обл., Ровеньский район, п. Ровеньки, ул. М. Горького, дом 27б, кв. 22, балансовой стоимостью 2 300 000 (два миллиона триста тысяч) рублей          </w:t>
      </w:r>
      <w:r>
        <w:rPr>
          <w:color w:val="000000" w:themeColor="text1"/>
          <w:sz w:val="28"/>
          <w:szCs w:val="28"/>
          <w:shd w:val="clear" w:color="auto" w:fill="auto"/>
        </w:rPr>
        <w:t xml:space="preserve">            00 копеек.</w:t>
      </w:r>
      <w:bookmarkEnd w:id="0"/>
    </w:p>
    <w:p w:rsidR="00A03A6D" w:rsidRPr="00EE2199" w:rsidRDefault="00EE2199">
      <w:pPr>
        <w:ind w:firstLine="709"/>
        <w:jc w:val="both"/>
        <w:rPr>
          <w:color w:val="000000" w:themeColor="text1"/>
          <w:sz w:val="28"/>
          <w:szCs w:val="28"/>
          <w:shd w:val="clear" w:color="auto" w:fill="auto"/>
        </w:rPr>
      </w:pPr>
      <w:r>
        <w:rPr>
          <w:color w:val="000000" w:themeColor="text1"/>
          <w:sz w:val="28"/>
          <w:szCs w:val="28"/>
          <w:shd w:val="clear" w:color="auto" w:fill="auto"/>
        </w:rPr>
        <w:t>2. Администрации муниципального района «Ровеньский район» Белгородской области:</w:t>
      </w:r>
    </w:p>
    <w:p w:rsidR="00A03A6D" w:rsidRPr="00EE2199" w:rsidRDefault="00EE2199">
      <w:pPr>
        <w:ind w:firstLine="708"/>
        <w:jc w:val="both"/>
        <w:rPr>
          <w:color w:val="000000" w:themeColor="text1"/>
          <w:sz w:val="28"/>
          <w:szCs w:val="28"/>
          <w:shd w:val="clear" w:color="auto" w:fill="auto"/>
        </w:rPr>
      </w:pPr>
      <w:r>
        <w:rPr>
          <w:color w:val="000000" w:themeColor="text1"/>
          <w:sz w:val="28"/>
          <w:szCs w:val="28"/>
          <w:shd w:val="clear" w:color="auto" w:fill="auto"/>
        </w:rPr>
        <w:t>- направить настоящее решение в м</w:t>
      </w:r>
      <w:r w:rsidRPr="00EE2199">
        <w:rPr>
          <w:color w:val="000000" w:themeColor="text1"/>
          <w:sz w:val="28"/>
          <w:szCs w:val="28"/>
          <w:shd w:val="clear" w:color="auto" w:fill="auto"/>
        </w:rPr>
        <w:t>инистерство имущественных и земельных отношений Белгородской области;</w:t>
      </w:r>
    </w:p>
    <w:p w:rsidR="00A03A6D" w:rsidRPr="00EE2199" w:rsidRDefault="00EE2199">
      <w:pPr>
        <w:ind w:firstLine="709"/>
        <w:jc w:val="both"/>
        <w:rPr>
          <w:color w:val="000000" w:themeColor="text1"/>
          <w:sz w:val="28"/>
          <w:szCs w:val="28"/>
          <w:shd w:val="clear" w:color="auto" w:fill="auto"/>
        </w:rPr>
      </w:pPr>
      <w:r w:rsidRPr="00EE2199">
        <w:rPr>
          <w:color w:val="000000" w:themeColor="text1"/>
          <w:sz w:val="28"/>
          <w:szCs w:val="28"/>
          <w:shd w:val="clear" w:color="auto" w:fill="auto"/>
        </w:rPr>
        <w:t>- после принятия Правительством Белгородской облас</w:t>
      </w:r>
      <w:r w:rsidRPr="00EE2199">
        <w:rPr>
          <w:color w:val="000000" w:themeColor="text1"/>
          <w:sz w:val="28"/>
          <w:szCs w:val="28"/>
          <w:shd w:val="clear" w:color="auto" w:fill="auto"/>
        </w:rPr>
        <w:t>ти соответствующего распоряжения осуществить в установленном законодательством порядке передачу имущества, указанного в п.1 настоящего решения, в государственную собственность Белгородской области.</w:t>
      </w:r>
    </w:p>
    <w:p w:rsidR="00A03A6D" w:rsidRPr="00EE2199" w:rsidRDefault="00EE2199">
      <w:pPr>
        <w:ind w:firstLine="709"/>
        <w:jc w:val="both"/>
        <w:outlineLvl w:val="0"/>
        <w:rPr>
          <w:color w:val="000000" w:themeColor="text1"/>
          <w:sz w:val="28"/>
          <w:szCs w:val="28"/>
          <w:shd w:val="clear" w:color="auto" w:fill="auto"/>
        </w:rPr>
      </w:pPr>
      <w:r w:rsidRPr="00EE2199">
        <w:rPr>
          <w:color w:val="000000" w:themeColor="text1"/>
          <w:sz w:val="28"/>
          <w:szCs w:val="28"/>
          <w:shd w:val="clear" w:color="auto" w:fill="auto"/>
        </w:rPr>
        <w:t>3. Решение опубликовать в районной газете «</w:t>
      </w:r>
      <w:proofErr w:type="spellStart"/>
      <w:r w:rsidRPr="00EE2199">
        <w:rPr>
          <w:color w:val="000000" w:themeColor="text1"/>
          <w:sz w:val="28"/>
          <w:szCs w:val="28"/>
          <w:shd w:val="clear" w:color="auto" w:fill="auto"/>
        </w:rPr>
        <w:t>Ровеньская</w:t>
      </w:r>
      <w:proofErr w:type="spellEnd"/>
      <w:r w:rsidRPr="00EE2199">
        <w:rPr>
          <w:color w:val="000000" w:themeColor="text1"/>
          <w:sz w:val="28"/>
          <w:szCs w:val="28"/>
          <w:shd w:val="clear" w:color="auto" w:fill="auto"/>
        </w:rPr>
        <w:t xml:space="preserve"> нива</w:t>
      </w:r>
      <w:r w:rsidRPr="00EE2199">
        <w:rPr>
          <w:color w:val="000000" w:themeColor="text1"/>
          <w:sz w:val="28"/>
          <w:szCs w:val="28"/>
          <w:shd w:val="clear" w:color="auto" w:fill="auto"/>
        </w:rPr>
        <w:t>» и разместить на официальном сайте муниципального района «Ровеньский район» Белгородской области.</w:t>
      </w:r>
    </w:p>
    <w:p w:rsidR="00A03A6D" w:rsidRPr="00EE2199" w:rsidRDefault="00EE2199">
      <w:pPr>
        <w:pStyle w:val="a6"/>
        <w:ind w:firstLine="709"/>
        <w:jc w:val="both"/>
        <w:rPr>
          <w:color w:val="000000" w:themeColor="text1"/>
          <w:szCs w:val="28"/>
          <w:shd w:val="clear" w:color="auto" w:fill="auto"/>
        </w:rPr>
      </w:pPr>
      <w:r w:rsidRPr="00EE2199">
        <w:rPr>
          <w:color w:val="000000" w:themeColor="text1"/>
          <w:szCs w:val="28"/>
          <w:shd w:val="clear" w:color="auto" w:fill="auto"/>
        </w:rPr>
        <w:t>4.</w:t>
      </w:r>
      <w:r w:rsidRPr="00EE2199">
        <w:rPr>
          <w:color w:val="000000" w:themeColor="text1"/>
          <w:szCs w:val="28"/>
          <w:shd w:val="clear" w:color="auto" w:fill="auto"/>
        </w:rPr>
        <w:t xml:space="preserve"> </w:t>
      </w:r>
      <w:proofErr w:type="gramStart"/>
      <w:r w:rsidRPr="00EE2199">
        <w:rPr>
          <w:color w:val="000000" w:themeColor="text1"/>
          <w:szCs w:val="28"/>
          <w:shd w:val="clear" w:color="auto" w:fill="auto"/>
        </w:rPr>
        <w:t>Контроль за</w:t>
      </w:r>
      <w:proofErr w:type="gramEnd"/>
      <w:r w:rsidRPr="00EE2199">
        <w:rPr>
          <w:color w:val="000000" w:themeColor="text1"/>
          <w:szCs w:val="28"/>
          <w:shd w:val="clear" w:color="auto" w:fill="auto"/>
        </w:rPr>
        <w:t xml:space="preserve"> исполнением настоящего решения возложить на постоянную комиссию по экономическому развитию, бюджету и налогам Муниципального совета  Ровеньско</w:t>
      </w:r>
      <w:r w:rsidRPr="00EE2199">
        <w:rPr>
          <w:color w:val="000000" w:themeColor="text1"/>
          <w:szCs w:val="28"/>
          <w:shd w:val="clear" w:color="auto" w:fill="auto"/>
        </w:rPr>
        <w:t>го района.</w:t>
      </w:r>
    </w:p>
    <w:p w:rsidR="00A03A6D" w:rsidRPr="00EE2199" w:rsidRDefault="00A03A6D" w:rsidP="00EE2199">
      <w:pPr>
        <w:ind w:firstLine="708"/>
        <w:jc w:val="both"/>
        <w:rPr>
          <w:b/>
          <w:color w:val="000000" w:themeColor="text1"/>
          <w:sz w:val="28"/>
          <w:szCs w:val="28"/>
          <w:highlight w:val="white"/>
        </w:rPr>
      </w:pPr>
      <w:bookmarkStart w:id="1" w:name="_GoBack"/>
      <w:bookmarkEnd w:id="1"/>
    </w:p>
    <w:sectPr w:rsidR="00A03A6D" w:rsidRPr="00EE2199">
      <w:pgSz w:w="11906" w:h="16838"/>
      <w:pgMar w:top="810" w:right="567" w:bottom="89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47"/>
  <w:autoHyphenation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A6D"/>
    <w:rsid w:val="00A03A6D"/>
    <w:rsid w:val="00EE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en-US" w:eastAsia="en-US" w:bidi="en-US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  <w:sz w:val="24"/>
      <w:szCs w:val="24"/>
      <w:shd w:val="clear" w:color="auto" w:fill="000000"/>
      <w:lang w:val="ru-RU" w:eastAsia="ru-RU" w:bidi="ar-SA"/>
    </w:rPr>
  </w:style>
  <w:style w:type="paragraph" w:styleId="1">
    <w:name w:val="heading 1"/>
    <w:basedOn w:val="a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uiPriority w:val="99"/>
    <w:qFormat/>
  </w:style>
  <w:style w:type="character" w:customStyle="1" w:styleId="FooterChar">
    <w:name w:val="Footer Char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-">
    <w:name w:val="Интернет-ссылка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4">
    <w:name w:val="Привязка концевой сноски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character" w:customStyle="1" w:styleId="10">
    <w:name w:val="Основной шрифт абзаца1"/>
    <w:qFormat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jc w:val="center"/>
    </w:pPr>
    <w:rPr>
      <w:sz w:val="28"/>
    </w:rPr>
  </w:style>
  <w:style w:type="paragraph" w:styleId="a7">
    <w:name w:val="List"/>
    <w:basedOn w:val="a6"/>
  </w:style>
  <w:style w:type="paragraph" w:styleId="a8">
    <w:name w:val="caption"/>
    <w:basedOn w:val="a"/>
    <w:qFormat/>
    <w:pPr>
      <w:spacing w:before="120" w:after="120"/>
    </w:pPr>
    <w:rPr>
      <w:i/>
      <w:iCs/>
    </w:rPr>
  </w:style>
  <w:style w:type="paragraph" w:styleId="a9">
    <w:name w:val="index heading"/>
    <w:basedOn w:val="a"/>
    <w:qFormat/>
  </w:style>
  <w:style w:type="paragraph" w:styleId="aa">
    <w:name w:val="table of figures"/>
    <w:basedOn w:val="a"/>
    <w:uiPriority w:val="99"/>
    <w:unhideWhenUsed/>
    <w:qFormat/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styleId="ac">
    <w:name w:val="No Spacing"/>
    <w:uiPriority w:val="1"/>
    <w:qFormat/>
  </w:style>
  <w:style w:type="paragraph" w:styleId="ad">
    <w:name w:val="Title"/>
    <w:basedOn w:val="a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e">
    <w:name w:val="Subtitle"/>
    <w:basedOn w:val="a"/>
    <w:uiPriority w:val="11"/>
    <w:qFormat/>
    <w:pPr>
      <w:spacing w:before="200" w:after="200"/>
    </w:pPr>
  </w:style>
  <w:style w:type="paragraph" w:styleId="20">
    <w:name w:val="Quote"/>
    <w:basedOn w:val="a"/>
    <w:uiPriority w:val="29"/>
    <w:qFormat/>
    <w:pPr>
      <w:ind w:left="720" w:right="720"/>
    </w:pPr>
    <w:rPr>
      <w:i/>
    </w:rPr>
  </w:style>
  <w:style w:type="paragraph" w:styleId="af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f2">
    <w:name w:val="foot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f3">
    <w:name w:val="footnote text"/>
    <w:basedOn w:val="a"/>
    <w:uiPriority w:val="99"/>
    <w:semiHidden/>
    <w:unhideWhenUsed/>
    <w:pPr>
      <w:spacing w:after="40"/>
    </w:pPr>
    <w:rPr>
      <w:sz w:val="18"/>
    </w:rPr>
  </w:style>
  <w:style w:type="paragraph" w:styleId="af4">
    <w:name w:val="endnote text"/>
    <w:basedOn w:val="a"/>
    <w:uiPriority w:val="99"/>
    <w:semiHidden/>
    <w:unhideWhenUsed/>
    <w:rPr>
      <w:sz w:val="20"/>
    </w:rPr>
  </w:style>
  <w:style w:type="paragraph" w:styleId="11">
    <w:name w:val="toc 1"/>
    <w:basedOn w:val="a"/>
    <w:uiPriority w:val="39"/>
    <w:unhideWhenUsed/>
    <w:pPr>
      <w:spacing w:after="57"/>
    </w:pPr>
  </w:style>
  <w:style w:type="paragraph" w:styleId="21">
    <w:name w:val="toc 2"/>
    <w:basedOn w:val="a"/>
    <w:uiPriority w:val="39"/>
    <w:unhideWhenUsed/>
    <w:pPr>
      <w:spacing w:after="57"/>
      <w:ind w:left="283"/>
    </w:pPr>
  </w:style>
  <w:style w:type="paragraph" w:styleId="30">
    <w:name w:val="toc 3"/>
    <w:basedOn w:val="a"/>
    <w:uiPriority w:val="39"/>
    <w:unhideWhenUsed/>
    <w:pPr>
      <w:spacing w:after="57"/>
      <w:ind w:left="567"/>
    </w:pPr>
  </w:style>
  <w:style w:type="paragraph" w:styleId="40">
    <w:name w:val="toc 4"/>
    <w:basedOn w:val="a"/>
    <w:uiPriority w:val="39"/>
    <w:unhideWhenUsed/>
    <w:pPr>
      <w:spacing w:after="57"/>
      <w:ind w:left="850"/>
    </w:pPr>
  </w:style>
  <w:style w:type="paragraph" w:styleId="50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  <w:qFormat/>
  </w:style>
  <w:style w:type="paragraph" w:customStyle="1" w:styleId="12">
    <w:name w:val="Указатель1"/>
    <w:basedOn w:val="a"/>
    <w:qFormat/>
  </w:style>
  <w:style w:type="paragraph" w:customStyle="1" w:styleId="af6">
    <w:name w:val="Знак"/>
    <w:basedOn w:val="a"/>
    <w:qFormat/>
    <w:pPr>
      <w:spacing w:after="160" w:line="240" w:lineRule="exact"/>
    </w:pPr>
    <w:rPr>
      <w:rFonts w:ascii="Verdana" w:hAnsi="Verdana"/>
      <w:lang w:val="en-US"/>
    </w:rPr>
  </w:style>
  <w:style w:type="paragraph" w:styleId="af7">
    <w:name w:val="Balloon Text"/>
    <w:basedOn w:val="a"/>
    <w:qFormat/>
    <w:rPr>
      <w:rFonts w:ascii="Tahoma" w:hAnsi="Tahoma"/>
      <w:sz w:val="16"/>
      <w:szCs w:val="16"/>
    </w:rPr>
  </w:style>
  <w:style w:type="paragraph" w:customStyle="1" w:styleId="af8">
    <w:name w:val="Содержимое таблицы"/>
    <w:basedOn w:val="a"/>
    <w:qFormat/>
  </w:style>
  <w:style w:type="paragraph" w:customStyle="1" w:styleId="af9">
    <w:name w:val="Заголовок таблицы"/>
    <w:basedOn w:val="af8"/>
    <w:qFormat/>
    <w:pPr>
      <w:jc w:val="center"/>
    </w:pPr>
    <w:rPr>
      <w:b/>
      <w:bCs/>
    </w:rPr>
  </w:style>
  <w:style w:type="paragraph" w:customStyle="1" w:styleId="ConsPlusNormal">
    <w:name w:val="ConsPlusNormal"/>
    <w:qFormat/>
    <w:pPr>
      <w:widowControl w:val="0"/>
    </w:pPr>
    <w:rPr>
      <w:color w:val="00000A"/>
      <w:sz w:val="28"/>
      <w:szCs w:val="20"/>
      <w:shd w:val="clear" w:color="auto" w:fill="000000"/>
      <w:lang w:val="ru-RU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510EDBBCB612805F3DC99405071EE602245C8D645029D3DBC926516659G1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7510EDBBCB612805F3DC99405071EE602245E89635829D3DBC926516659G1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510EDBBCB612805F3DC99405071EE602235B8D6B5529D3DBC926516659G1M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544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Виталий А. Мягкий</cp:lastModifiedBy>
  <cp:revision>20</cp:revision>
  <cp:lastPrinted>2022-10-25T11:36:00Z</cp:lastPrinted>
  <dcterms:created xsi:type="dcterms:W3CDTF">2022-11-23T08:15:00Z</dcterms:created>
  <dcterms:modified xsi:type="dcterms:W3CDTF">2022-11-23T08:22:00Z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