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8E" w:rsidRDefault="004C5E41">
      <w:pPr>
        <w:pStyle w:val="a3"/>
        <w:ind w:left="45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869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69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8E" w:rsidRDefault="00C4638E">
      <w:pPr>
        <w:pStyle w:val="a3"/>
        <w:spacing w:before="5"/>
        <w:rPr>
          <w:sz w:val="21"/>
        </w:rPr>
      </w:pPr>
    </w:p>
    <w:p w:rsidR="00C4638E" w:rsidRDefault="004C5E41">
      <w:pPr>
        <w:pStyle w:val="a4"/>
        <w:spacing w:before="86"/>
      </w:pPr>
      <w:r>
        <w:t>РОВЕНЬСКАЯ ТЕРРИТОРИАЛЬНАЯ</w:t>
      </w:r>
      <w:r>
        <w:rPr>
          <w:spacing w:val="-78"/>
        </w:rPr>
        <w:t xml:space="preserve"> </w:t>
      </w:r>
      <w:r>
        <w:t>ИЗБИРАТЕЛЬНАЯ</w:t>
      </w:r>
      <w:r>
        <w:rPr>
          <w:spacing w:val="-2"/>
        </w:rPr>
        <w:t xml:space="preserve"> </w:t>
      </w:r>
      <w:r>
        <w:t>КОМИССИЯ</w:t>
      </w:r>
    </w:p>
    <w:p w:rsidR="00C4638E" w:rsidRDefault="00C4638E">
      <w:pPr>
        <w:pStyle w:val="a3"/>
        <w:spacing w:before="9"/>
        <w:rPr>
          <w:b/>
          <w:sz w:val="27"/>
        </w:rPr>
      </w:pPr>
    </w:p>
    <w:p w:rsidR="00C4638E" w:rsidRDefault="004C5E41">
      <w:pPr>
        <w:pStyle w:val="a4"/>
        <w:ind w:left="3615" w:right="3167" w:firstLine="0"/>
        <w:jc w:val="center"/>
      </w:pPr>
      <w:r>
        <w:t>ПОСТАНОВЛЕНИЕ</w:t>
      </w:r>
    </w:p>
    <w:p w:rsidR="00C4638E" w:rsidRDefault="004C5E41">
      <w:pPr>
        <w:pStyle w:val="a3"/>
        <w:tabs>
          <w:tab w:val="left" w:pos="8470"/>
        </w:tabs>
        <w:spacing w:before="294" w:line="322" w:lineRule="exact"/>
        <w:ind w:left="302"/>
        <w:jc w:val="both"/>
      </w:pPr>
      <w:r>
        <w:t>23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  <w:t>№18/86-1</w:t>
      </w:r>
    </w:p>
    <w:p w:rsidR="00C4638E" w:rsidRDefault="00C4638E">
      <w:pPr>
        <w:pStyle w:val="a3"/>
        <w:spacing w:before="6"/>
      </w:pPr>
    </w:p>
    <w:p w:rsidR="004C5E41" w:rsidRDefault="004C5E41">
      <w:pPr>
        <w:pStyle w:val="a3"/>
        <w:spacing w:before="6"/>
      </w:pPr>
    </w:p>
    <w:p w:rsidR="00C4638E" w:rsidRDefault="004C5E41">
      <w:pPr>
        <w:ind w:left="302" w:right="3461"/>
        <w:jc w:val="both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счета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Ровеньской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территориальной избирательной комиссии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перечисления денежных средств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представительных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Ровеньского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 w:rsidR="0024118A">
        <w:rPr>
          <w:b/>
          <w:spacing w:val="-67"/>
          <w:sz w:val="28"/>
        </w:rPr>
        <w:t xml:space="preserve">  </w:t>
      </w:r>
      <w:r>
        <w:rPr>
          <w:b/>
          <w:sz w:val="28"/>
        </w:rPr>
        <w:t>пятого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созыва</w:t>
      </w:r>
    </w:p>
    <w:p w:rsidR="00C4638E" w:rsidRDefault="00C4638E">
      <w:pPr>
        <w:pStyle w:val="a3"/>
        <w:spacing w:before="7"/>
        <w:rPr>
          <w:b/>
          <w:sz w:val="27"/>
        </w:rPr>
      </w:pPr>
    </w:p>
    <w:p w:rsidR="00C4638E" w:rsidRDefault="004C5E41" w:rsidP="004C5E41">
      <w:pPr>
        <w:pStyle w:val="a3"/>
        <w:ind w:left="302" w:right="204" w:firstLine="707"/>
        <w:jc w:val="both"/>
        <w:rPr>
          <w:b/>
        </w:rPr>
      </w:pPr>
      <w:proofErr w:type="gramStart"/>
      <w:r>
        <w:t>В соответствии со статьей 57 Федерального закона от 12</w:t>
      </w:r>
      <w:r>
        <w:rPr>
          <w:spacing w:val="70"/>
        </w:rPr>
        <w:t xml:space="preserve"> </w:t>
      </w:r>
      <w:r>
        <w:t>июня 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67-ФЗ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 референдуме граждан Российской Федерации», статьями</w:t>
      </w:r>
      <w:r>
        <w:rPr>
          <w:spacing w:val="1"/>
        </w:rPr>
        <w:t xml:space="preserve"> </w:t>
      </w:r>
      <w:r>
        <w:t>65, 66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1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на подготовку и проведение выборов депутатов Белгородской</w:t>
      </w:r>
      <w:proofErr w:type="gramEnd"/>
      <w:r>
        <w:rPr>
          <w:spacing w:val="1"/>
        </w:rPr>
        <w:t xml:space="preserve"> </w:t>
      </w:r>
      <w:proofErr w:type="gramStart"/>
      <w:r>
        <w:t>областной</w:t>
      </w:r>
      <w:r>
        <w:rPr>
          <w:spacing w:val="1"/>
        </w:rPr>
        <w:t xml:space="preserve"> </w:t>
      </w:r>
      <w:r>
        <w:t>Думы,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референдума</w:t>
      </w:r>
      <w:r>
        <w:rPr>
          <w:spacing w:val="-67"/>
        </w:rPr>
        <w:t xml:space="preserve"> </w:t>
      </w:r>
      <w:r>
        <w:t>Белгородской области, местного референдума, отзыва депутатов, выборных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постановлением Избирательной комиссии Белгородской области от 25 мая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№10/165-7,</w:t>
      </w:r>
      <w:r>
        <w:rPr>
          <w:spacing w:val="1"/>
        </w:rPr>
        <w:t xml:space="preserve"> </w:t>
      </w:r>
      <w:r w:rsidRPr="00AF3CF0">
        <w:t>Избирательного кодекса Белгородской области,</w:t>
      </w:r>
      <w:r>
        <w:t xml:space="preserve"> на основании постановления № 9/134-7 от 05 мая 2022 года Избирательной комиссии Белгородской области « О возложении на </w:t>
      </w:r>
      <w:proofErr w:type="spellStart"/>
      <w:r>
        <w:t>Ровеньскую</w:t>
      </w:r>
      <w:proofErr w:type="spellEnd"/>
      <w:r>
        <w:t xml:space="preserve"> территориальную</w:t>
      </w:r>
      <w:proofErr w:type="gramEnd"/>
      <w:r>
        <w:t xml:space="preserve"> избирательную комиссию полномочий по подготовке и проведению выборов в органы местного самоуправления, местного референдума на территории муниципального района «</w:t>
      </w:r>
      <w:proofErr w:type="spellStart"/>
      <w:r>
        <w:t>Ровеньский</w:t>
      </w:r>
      <w:proofErr w:type="spellEnd"/>
      <w:r>
        <w:t xml:space="preserve"> район» </w:t>
      </w:r>
      <w:r w:rsidRPr="00FD5182">
        <w:t xml:space="preserve"> </w:t>
      </w:r>
      <w:r>
        <w:t xml:space="preserve">Ровеньская территориальная избирательная комиссии </w:t>
      </w:r>
      <w:r>
        <w:rPr>
          <w:b/>
        </w:rPr>
        <w:t>постановляет:</w:t>
      </w:r>
    </w:p>
    <w:p w:rsidR="00C4638E" w:rsidRDefault="004C5E41">
      <w:pPr>
        <w:pStyle w:val="a5"/>
        <w:numPr>
          <w:ilvl w:val="0"/>
          <w:numId w:val="1"/>
        </w:numPr>
        <w:tabs>
          <w:tab w:val="left" w:pos="1325"/>
        </w:tabs>
        <w:ind w:right="205" w:firstLine="707"/>
        <w:jc w:val="both"/>
        <w:rPr>
          <w:sz w:val="28"/>
        </w:rPr>
      </w:pPr>
      <w:r>
        <w:rPr>
          <w:sz w:val="28"/>
        </w:rPr>
        <w:t xml:space="preserve">Разрешить </w:t>
      </w:r>
      <w:proofErr w:type="spellStart"/>
      <w:r>
        <w:rPr>
          <w:sz w:val="28"/>
        </w:rPr>
        <w:t>Ровеньской</w:t>
      </w:r>
      <w:proofErr w:type="spellEnd"/>
      <w:r>
        <w:rPr>
          <w:sz w:val="28"/>
        </w:rPr>
        <w:t xml:space="preserve"> территориальной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40206</w:t>
      </w:r>
      <w:r>
        <w:rPr>
          <w:spacing w:val="1"/>
          <w:sz w:val="28"/>
        </w:rPr>
        <w:t xml:space="preserve"> </w:t>
      </w:r>
      <w:r>
        <w:rPr>
          <w:sz w:val="28"/>
        </w:rPr>
        <w:t>«Средства,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 бюджетов» в Дополнительном офисе №8592/0200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№8592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Сбербанк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Ровеньский</w:t>
      </w:r>
      <w:proofErr w:type="spellEnd"/>
      <w:r>
        <w:rPr>
          <w:sz w:val="28"/>
        </w:rPr>
        <w:t xml:space="preserve"> район»,</w:t>
      </w:r>
      <w:r>
        <w:rPr>
          <w:spacing w:val="6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C4638E" w:rsidRDefault="00C4638E">
      <w:pPr>
        <w:jc w:val="both"/>
        <w:rPr>
          <w:sz w:val="28"/>
        </w:rPr>
        <w:sectPr w:rsidR="00C4638E">
          <w:type w:val="continuous"/>
          <w:pgSz w:w="11910" w:h="16840"/>
          <w:pgMar w:top="1120" w:right="640" w:bottom="280" w:left="1400" w:header="720" w:footer="720" w:gutter="0"/>
          <w:cols w:space="720"/>
        </w:sectPr>
      </w:pPr>
    </w:p>
    <w:p w:rsidR="00C4638E" w:rsidRDefault="004C5E41">
      <w:pPr>
        <w:pStyle w:val="a3"/>
        <w:spacing w:before="75"/>
        <w:ind w:left="302" w:right="211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городского,</w:t>
      </w:r>
      <w:r>
        <w:rPr>
          <w:spacing w:val="1"/>
        </w:rPr>
        <w:t xml:space="preserve"> </w:t>
      </w:r>
      <w:r>
        <w:t>сельских поселений</w:t>
      </w:r>
      <w:r>
        <w:rPr>
          <w:spacing w:val="-2"/>
        </w:rPr>
        <w:t xml:space="preserve"> </w:t>
      </w:r>
      <w:r>
        <w:t>Ровеньского района</w:t>
      </w:r>
      <w:r>
        <w:rPr>
          <w:spacing w:val="-3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созыва.</w:t>
      </w:r>
    </w:p>
    <w:p w:rsidR="00C4638E" w:rsidRDefault="004C5E41">
      <w:pPr>
        <w:pStyle w:val="a5"/>
        <w:numPr>
          <w:ilvl w:val="0"/>
          <w:numId w:val="1"/>
        </w:numPr>
        <w:tabs>
          <w:tab w:val="left" w:pos="1387"/>
        </w:tabs>
        <w:ind w:firstLine="707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Ровеньской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избирательной комиссии.</w:t>
      </w:r>
    </w:p>
    <w:p w:rsidR="004C5E41" w:rsidRPr="004C5E41" w:rsidRDefault="004C5E41" w:rsidP="004C5E4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C5E41">
        <w:rPr>
          <w:sz w:val="28"/>
          <w:szCs w:val="28"/>
          <w:lang w:eastAsia="ar-SA"/>
        </w:rPr>
        <w:t xml:space="preserve"> </w:t>
      </w:r>
      <w:r w:rsidRPr="004C5E41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4C5E41" w:rsidRPr="004C5E41" w:rsidRDefault="004C5E41" w:rsidP="004C5E41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C5E41">
        <w:rPr>
          <w:sz w:val="28"/>
          <w:szCs w:val="28"/>
        </w:rPr>
        <w:t> </w:t>
      </w:r>
      <w:proofErr w:type="gramStart"/>
      <w:r w:rsidRPr="004C5E41">
        <w:rPr>
          <w:bCs/>
          <w:sz w:val="28"/>
          <w:szCs w:val="28"/>
        </w:rPr>
        <w:t>Разместить</w:t>
      </w:r>
      <w:proofErr w:type="gramEnd"/>
      <w:r w:rsidRPr="004C5E41">
        <w:rPr>
          <w:bCs/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4C5E41" w:rsidRPr="004C5E41" w:rsidRDefault="004C5E41" w:rsidP="004C5E41">
      <w:pPr>
        <w:adjustRightInd w:val="0"/>
        <w:spacing w:line="276" w:lineRule="auto"/>
        <w:jc w:val="both"/>
        <w:rPr>
          <w:bCs/>
          <w:sz w:val="28"/>
          <w:szCs w:val="28"/>
        </w:rPr>
      </w:pPr>
      <w:r w:rsidRPr="004C5E41">
        <w:rPr>
          <w:bCs/>
          <w:sz w:val="28"/>
          <w:szCs w:val="28"/>
        </w:rPr>
        <w:t xml:space="preserve">- на странице </w:t>
      </w:r>
      <w:proofErr w:type="spellStart"/>
      <w:r w:rsidRPr="004C5E41">
        <w:rPr>
          <w:bCs/>
          <w:sz w:val="28"/>
          <w:szCs w:val="28"/>
        </w:rPr>
        <w:t>Ровеньской</w:t>
      </w:r>
      <w:proofErr w:type="spellEnd"/>
      <w:r w:rsidRPr="004C5E41">
        <w:rPr>
          <w:bCs/>
          <w:sz w:val="28"/>
          <w:szCs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4C5E41" w:rsidRDefault="004C5E41" w:rsidP="004C5E41">
      <w:pPr>
        <w:adjustRightInd w:val="0"/>
        <w:spacing w:line="276" w:lineRule="auto"/>
        <w:jc w:val="both"/>
        <w:rPr>
          <w:bCs/>
          <w:sz w:val="28"/>
          <w:szCs w:val="28"/>
        </w:rPr>
      </w:pPr>
      <w:r w:rsidRPr="004C5E41">
        <w:rPr>
          <w:bCs/>
          <w:sz w:val="28"/>
          <w:szCs w:val="28"/>
        </w:rPr>
        <w:t>- на сайте администрации Ровеньского района в разделе Ровеньская территориальная избирательная комиссия</w:t>
      </w:r>
    </w:p>
    <w:p w:rsidR="004C5E41" w:rsidRDefault="004C5E41" w:rsidP="004C5E41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4C5E41">
        <w:rPr>
          <w:bCs/>
          <w:sz w:val="28"/>
          <w:szCs w:val="28"/>
        </w:rPr>
        <w:t xml:space="preserve"> </w:t>
      </w:r>
      <w:proofErr w:type="gramStart"/>
      <w:r w:rsidRPr="004C5E41">
        <w:rPr>
          <w:bCs/>
          <w:sz w:val="28"/>
          <w:szCs w:val="28"/>
        </w:rPr>
        <w:t>Контроль за</w:t>
      </w:r>
      <w:proofErr w:type="gramEnd"/>
      <w:r w:rsidRPr="004C5E41">
        <w:rPr>
          <w:bCs/>
          <w:sz w:val="28"/>
          <w:szCs w:val="28"/>
        </w:rPr>
        <w:t xml:space="preserve"> выполнением настоящего постановления возложить на председателя </w:t>
      </w:r>
      <w:proofErr w:type="spellStart"/>
      <w:r w:rsidRPr="004C5E41">
        <w:rPr>
          <w:bCs/>
          <w:sz w:val="28"/>
          <w:szCs w:val="28"/>
        </w:rPr>
        <w:t>Ровеньской</w:t>
      </w:r>
      <w:proofErr w:type="spellEnd"/>
      <w:r w:rsidRPr="004C5E41">
        <w:rPr>
          <w:bCs/>
          <w:sz w:val="28"/>
          <w:szCs w:val="28"/>
        </w:rPr>
        <w:t xml:space="preserve"> территориальной избирательной комиссии Е.В.Макарову.  </w:t>
      </w:r>
      <w:r w:rsidRPr="004C5E41">
        <w:rPr>
          <w:b/>
          <w:bCs/>
          <w:sz w:val="28"/>
          <w:szCs w:val="28"/>
        </w:rPr>
        <w:t xml:space="preserve">   </w:t>
      </w:r>
    </w:p>
    <w:p w:rsidR="004C5E41" w:rsidRDefault="004C5E41" w:rsidP="004C5E41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C5E41">
        <w:rPr>
          <w:b/>
          <w:bCs/>
          <w:sz w:val="28"/>
          <w:szCs w:val="28"/>
        </w:rPr>
        <w:t xml:space="preserve">         </w:t>
      </w:r>
    </w:p>
    <w:p w:rsidR="004C5E41" w:rsidRPr="004C5E41" w:rsidRDefault="004C5E41" w:rsidP="004C5E41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C5E41">
        <w:rPr>
          <w:b/>
          <w:bCs/>
          <w:sz w:val="28"/>
          <w:szCs w:val="28"/>
        </w:rPr>
        <w:t xml:space="preserve">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4C5E41" w:rsidRPr="00B704FF" w:rsidTr="005B3737">
        <w:tc>
          <w:tcPr>
            <w:tcW w:w="4786" w:type="dxa"/>
            <w:hideMark/>
          </w:tcPr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Председатель </w:t>
            </w:r>
          </w:p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118A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24118A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4C5E41" w:rsidRPr="00B704FF" w:rsidTr="005B3737">
        <w:tc>
          <w:tcPr>
            <w:tcW w:w="4786" w:type="dxa"/>
          </w:tcPr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</w:tr>
      <w:tr w:rsidR="004C5E41" w:rsidRPr="00B704FF" w:rsidTr="005B3737">
        <w:trPr>
          <w:trHeight w:val="80"/>
        </w:trPr>
        <w:tc>
          <w:tcPr>
            <w:tcW w:w="4786" w:type="dxa"/>
            <w:hideMark/>
          </w:tcPr>
          <w:p w:rsidR="004C5E41" w:rsidRPr="0024118A" w:rsidRDefault="004C5E41" w:rsidP="005B3737">
            <w:pPr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          Секретарь </w:t>
            </w:r>
          </w:p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118A">
              <w:rPr>
                <w:b/>
                <w:sz w:val="28"/>
                <w:szCs w:val="28"/>
              </w:rPr>
              <w:t>Ровеньской</w:t>
            </w:r>
            <w:proofErr w:type="spellEnd"/>
            <w:r w:rsidRPr="0024118A">
              <w:rPr>
                <w:b/>
                <w:sz w:val="28"/>
                <w:szCs w:val="28"/>
              </w:rPr>
              <w:t xml:space="preserve"> территориальной </w:t>
            </w: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</w:t>
            </w:r>
          </w:p>
          <w:p w:rsidR="004C5E41" w:rsidRPr="0024118A" w:rsidRDefault="004C5E41" w:rsidP="005B3737">
            <w:pPr>
              <w:jc w:val="center"/>
              <w:rPr>
                <w:b/>
                <w:sz w:val="28"/>
                <w:szCs w:val="28"/>
              </w:rPr>
            </w:pPr>
            <w:r w:rsidRPr="0024118A">
              <w:rPr>
                <w:b/>
                <w:sz w:val="28"/>
                <w:szCs w:val="28"/>
              </w:rPr>
              <w:t xml:space="preserve">        </w:t>
            </w:r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  <w:proofErr w:type="spellStart"/>
            <w:r w:rsidRPr="0024118A">
              <w:rPr>
                <w:b/>
                <w:sz w:val="28"/>
                <w:szCs w:val="28"/>
              </w:rPr>
              <w:t>А.В.Евтухова</w:t>
            </w:r>
            <w:proofErr w:type="spellEnd"/>
          </w:p>
          <w:p w:rsidR="004C5E41" w:rsidRPr="0024118A" w:rsidRDefault="004C5E41" w:rsidP="005B37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5E41" w:rsidRDefault="004C5E41" w:rsidP="004C5E41">
      <w:pPr>
        <w:jc w:val="center"/>
      </w:pPr>
    </w:p>
    <w:p w:rsidR="004C5E41" w:rsidRPr="004C5E41" w:rsidRDefault="004C5E41" w:rsidP="004C5E41">
      <w:pPr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sectPr w:rsidR="004C5E41" w:rsidRPr="004C5E41" w:rsidSect="00C4638E">
      <w:pgSz w:w="11910" w:h="16840"/>
      <w:pgMar w:top="1080" w:right="6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9E7"/>
    <w:multiLevelType w:val="hybridMultilevel"/>
    <w:tmpl w:val="9588FEE6"/>
    <w:lvl w:ilvl="0" w:tplc="4AFAB98C">
      <w:start w:val="1"/>
      <w:numFmt w:val="decimal"/>
      <w:lvlText w:val="%1."/>
      <w:lvlJc w:val="left"/>
      <w:pPr>
        <w:ind w:left="315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AD108">
      <w:numFmt w:val="bullet"/>
      <w:lvlText w:val="•"/>
      <w:lvlJc w:val="left"/>
      <w:pPr>
        <w:ind w:left="1256" w:hanging="315"/>
      </w:pPr>
      <w:rPr>
        <w:rFonts w:hint="default"/>
        <w:lang w:val="ru-RU" w:eastAsia="en-US" w:bidi="ar-SA"/>
      </w:rPr>
    </w:lvl>
    <w:lvl w:ilvl="2" w:tplc="B05E9230">
      <w:numFmt w:val="bullet"/>
      <w:lvlText w:val="•"/>
      <w:lvlJc w:val="left"/>
      <w:pPr>
        <w:ind w:left="2213" w:hanging="315"/>
      </w:pPr>
      <w:rPr>
        <w:rFonts w:hint="default"/>
        <w:lang w:val="ru-RU" w:eastAsia="en-US" w:bidi="ar-SA"/>
      </w:rPr>
    </w:lvl>
    <w:lvl w:ilvl="3" w:tplc="B046E6E4">
      <w:numFmt w:val="bullet"/>
      <w:lvlText w:val="•"/>
      <w:lvlJc w:val="left"/>
      <w:pPr>
        <w:ind w:left="3169" w:hanging="315"/>
      </w:pPr>
      <w:rPr>
        <w:rFonts w:hint="default"/>
        <w:lang w:val="ru-RU" w:eastAsia="en-US" w:bidi="ar-SA"/>
      </w:rPr>
    </w:lvl>
    <w:lvl w:ilvl="4" w:tplc="43B6FD54">
      <w:numFmt w:val="bullet"/>
      <w:lvlText w:val="•"/>
      <w:lvlJc w:val="left"/>
      <w:pPr>
        <w:ind w:left="4126" w:hanging="315"/>
      </w:pPr>
      <w:rPr>
        <w:rFonts w:hint="default"/>
        <w:lang w:val="ru-RU" w:eastAsia="en-US" w:bidi="ar-SA"/>
      </w:rPr>
    </w:lvl>
    <w:lvl w:ilvl="5" w:tplc="3552F0DC">
      <w:numFmt w:val="bullet"/>
      <w:lvlText w:val="•"/>
      <w:lvlJc w:val="left"/>
      <w:pPr>
        <w:ind w:left="5083" w:hanging="315"/>
      </w:pPr>
      <w:rPr>
        <w:rFonts w:hint="default"/>
        <w:lang w:val="ru-RU" w:eastAsia="en-US" w:bidi="ar-SA"/>
      </w:rPr>
    </w:lvl>
    <w:lvl w:ilvl="6" w:tplc="ADCCD772">
      <w:numFmt w:val="bullet"/>
      <w:lvlText w:val="•"/>
      <w:lvlJc w:val="left"/>
      <w:pPr>
        <w:ind w:left="6039" w:hanging="315"/>
      </w:pPr>
      <w:rPr>
        <w:rFonts w:hint="default"/>
        <w:lang w:val="ru-RU" w:eastAsia="en-US" w:bidi="ar-SA"/>
      </w:rPr>
    </w:lvl>
    <w:lvl w:ilvl="7" w:tplc="D0642BA8">
      <w:numFmt w:val="bullet"/>
      <w:lvlText w:val="•"/>
      <w:lvlJc w:val="left"/>
      <w:pPr>
        <w:ind w:left="6996" w:hanging="315"/>
      </w:pPr>
      <w:rPr>
        <w:rFonts w:hint="default"/>
        <w:lang w:val="ru-RU" w:eastAsia="en-US" w:bidi="ar-SA"/>
      </w:rPr>
    </w:lvl>
    <w:lvl w:ilvl="8" w:tplc="102820BE">
      <w:numFmt w:val="bullet"/>
      <w:lvlText w:val="•"/>
      <w:lvlJc w:val="left"/>
      <w:pPr>
        <w:ind w:left="7953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638E"/>
    <w:rsid w:val="000A1142"/>
    <w:rsid w:val="0024118A"/>
    <w:rsid w:val="004C5E41"/>
    <w:rsid w:val="00C4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3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3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638E"/>
    <w:rPr>
      <w:sz w:val="28"/>
      <w:szCs w:val="28"/>
    </w:rPr>
  </w:style>
  <w:style w:type="paragraph" w:styleId="a4">
    <w:name w:val="Title"/>
    <w:basedOn w:val="a"/>
    <w:uiPriority w:val="1"/>
    <w:qFormat/>
    <w:rsid w:val="00C4638E"/>
    <w:pPr>
      <w:ind w:left="2505" w:right="1797" w:hanging="59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4638E"/>
    <w:pPr>
      <w:ind w:left="302" w:right="2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4638E"/>
  </w:style>
  <w:style w:type="paragraph" w:styleId="a6">
    <w:name w:val="Balloon Text"/>
    <w:basedOn w:val="a"/>
    <w:link w:val="a7"/>
    <w:uiPriority w:val="99"/>
    <w:semiHidden/>
    <w:unhideWhenUsed/>
    <w:rsid w:val="004C5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E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Пользователь</cp:lastModifiedBy>
  <cp:revision>4</cp:revision>
  <dcterms:created xsi:type="dcterms:W3CDTF">2023-06-24T09:57:00Z</dcterms:created>
  <dcterms:modified xsi:type="dcterms:W3CDTF">2023-06-28T05:01:00Z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