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BD" w:rsidRDefault="00761FBD">
      <w:pPr>
        <w:tabs>
          <w:tab w:val="center" w:pos="4718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61FBD" w:rsidRDefault="006C180B">
      <w:pPr>
        <w:tabs>
          <w:tab w:val="center" w:pos="4718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  <w:t xml:space="preserve"> </w:t>
      </w:r>
      <w:r>
        <w:rPr>
          <w:noProof/>
          <w:lang w:eastAsia="ru-RU"/>
        </w:rPr>
        <w:drawing>
          <wp:inline distT="0" distB="0" distL="0" distR="0">
            <wp:extent cx="5715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6" r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</w:r>
    </w:p>
    <w:p w:rsidR="00761FBD" w:rsidRDefault="0076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61FBD" w:rsidRDefault="006C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 РОВЕНЬСКОГО РАЙОНА</w:t>
      </w:r>
    </w:p>
    <w:p w:rsidR="00761FBD" w:rsidRDefault="006C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БЕЛГОРОДСКОЙ ОБЛАСТИ </w:t>
      </w:r>
    </w:p>
    <w:p w:rsidR="00761FBD" w:rsidRDefault="006C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Ровеньки</w:t>
      </w: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FBD" w:rsidRDefault="006C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 xml:space="preserve">ПОСТАНОВЛЕНИЕ  </w:t>
      </w:r>
    </w:p>
    <w:p w:rsidR="00761FBD" w:rsidRDefault="006C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 xml:space="preserve">                    </w:t>
      </w:r>
    </w:p>
    <w:p w:rsidR="00761FBD" w:rsidRDefault="0076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</w:p>
    <w:p w:rsidR="00761FBD" w:rsidRDefault="00D6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«17» апреля 2024</w:t>
      </w:r>
      <w:r w:rsidR="006C18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6C18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№ 168</w:t>
      </w:r>
    </w:p>
    <w:p w:rsidR="00761FBD" w:rsidRDefault="00761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61FBD" w:rsidRDefault="006C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назначения, выплаты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возмещения единовременной выплаты  при рождении третьего ребенка</w:t>
      </w:r>
    </w:p>
    <w:p w:rsidR="00761FBD" w:rsidRDefault="0076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FBD" w:rsidRDefault="006C1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 Указа Президента Российской Федерации от 7 мая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№204 «О национальных целях и стратегических задачах развития Российской Федерации на период до 2024 года», закона Белг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ородской области от 3 октября 2013 года №223 «О поддержке молодежи в Белгородской области» и в рамках реализации регионального проекта «Большая Белгородская семья» национального проекта «Демография»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постановляет: </w:t>
      </w:r>
      <w:proofErr w:type="gramEnd"/>
    </w:p>
    <w:p w:rsidR="00761FBD" w:rsidRDefault="006C1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1.Утверди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ть порядок назначения, выплаты и возмещения единовременной выплаты  при рождении третьего ребенка 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далее-Порядок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) (приложение №1).</w:t>
      </w:r>
    </w:p>
    <w:p w:rsidR="00761FBD" w:rsidRDefault="006C1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2.Утвердить порядок расходования и учета средств местного бюджета на единовременную выплату при рождении  третьего ребенка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(приложение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№2).</w:t>
      </w:r>
    </w:p>
    <w:p w:rsidR="00761FBD" w:rsidRDefault="006C1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Определить  уполномоченным органом по организации выплаты  средств, выделяемых на единовременную выплату  при рождении третьего ребенка, управление социальной защиты населения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Ровеньского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Чернокалов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С.А.).</w:t>
      </w:r>
    </w:p>
    <w:p w:rsidR="00761FBD" w:rsidRDefault="006C1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Управлению финансов и бюджетной политики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Ровеньского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 (Подобной М.В.) финансирование единовременной выплаты  при рождении третьего ребенка, осуществлять в пределах средств, утвержденных в местном  бюджете на соответствующий год.</w:t>
      </w:r>
    </w:p>
    <w:p w:rsidR="00761FBD" w:rsidRDefault="006C180B">
      <w:pPr>
        <w:widowControl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Насто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ящее постановление разместить на официальном сайте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Ровеньского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rovenkiadm.gosuslugi.ru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761FBD" w:rsidRDefault="006C1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данного постановления возложить 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аместителя   главы   администрации   района    по    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      политике</w:t>
      </w:r>
    </w:p>
    <w:p w:rsidR="00761FBD" w:rsidRDefault="006C1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Е.Ф. </w:t>
      </w:r>
    </w:p>
    <w:p w:rsidR="00761FBD" w:rsidRDefault="006C1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 Настоящее постановление вступает в силу по  истечении 10 дней со дня его официального опубликования и распространяется на правоотношения, возникшие с 1 января 2024 года.</w:t>
      </w: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FBD" w:rsidRDefault="006C180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 администрации           </w:t>
      </w:r>
    </w:p>
    <w:p w:rsidR="00761FBD" w:rsidRDefault="006C180B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                             Т.В. Киричкова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761FBD" w:rsidRDefault="0076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61FBD" w:rsidRDefault="00761FBD">
      <w:pPr>
        <w:widowControl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61FBD" w:rsidRDefault="006C18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761FBD" w:rsidRDefault="00761F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6C18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61FBD" w:rsidRDefault="006C18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761FBD" w:rsidRDefault="006C18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61FBD" w:rsidRDefault="00D604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апреля 2024 года N 168</w:t>
      </w: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6C18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61FBD" w:rsidRDefault="006C18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НАЗНАЧЕНИЯ, ВЫПЛАТЫ И ВОЗМЕЩЕНИЯ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ЕДИНОВРЕМЕННОЙ ВЫПЛАТЫ</w:t>
      </w:r>
    </w:p>
    <w:p w:rsidR="00761FBD" w:rsidRDefault="006C18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РОЖДЕНИИ ТРЕТЬЕГО РЕБЕНКА</w:t>
      </w: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6C180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назначения, выплаты и возмещения единовременной выплаты при рождении третьего ребенка  (далее - Порядок), регулирует размер выплаты, процедуру обращения, перечень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вместе с заявлением о назначении единовременной при рождении третьего ребенка, сроки рассмотрения заявления и представленных документов, принятие решения о назначении, выплате и возмещении единовременной выплаты при рождении  третьего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 при рождении третьего ребенка устанавливается в размере 10 тысяч рублей.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на получение единовременной выплаты при рождении третьего ребенка, имеют граждане Российской Федерации, постоянно зарегистрированные и проживающие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Белгородской области.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3. Для определения права на единовременную денежную выплату учитывается количество детей, рожденных матерью. 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 на получение единовременной выплаты при рождении третьего ребенка,  возникает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лучае, если ребенок рожден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января 2024 года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 Российской Федерации.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w:anchor="P102">
        <w:r>
          <w:rPr>
            <w:rStyle w:val="ListLabel1"/>
          </w:rPr>
          <w:t>Заявление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единовременной выплаты  при рождении третьего ребенка (далее - единовременная выплата), по форме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подается в управление  социальной защиты населения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течение 6 (шести) месяцев со дня рождения ребенка.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обращении за назначением единовременной выплаты один из супругов  (одинокий родитель) представляет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 социальной защиты населения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следующие документы: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назначении единовременной выплаты с указанием контактного телефона;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копии паспортов родителей (одинокого родителя);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свидетельств о рожден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всех детей;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(или его копию), содержащий реквизиты банковского счета заявителя, на который будет осуществляться перечисление денежных средств;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страхового свидетельства обязательного пенсионного страхования заявителя;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 регистрацию всех членов семьи 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заявлении подтверждается согласие заявителя на обработку персональных данных всех граждан, указанных в заявлении.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Документы, необходимые для назначения единовременной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представляются как в подлинниках, так и в копиях, заверенных в установленном порядке.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Один из родителей (одинокий родитель), подавший заявление, несет ответственность в соответствии с законодательством Российской Федерации за достоверность свед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 содержащихся в представляемых ими документах.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необоснованного предоставления единовременной выплаты одному из родителей  (одинокому родителю) вследствие представления документов с заведомо неверными сведениями, сокрытия данных, влияющих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денежные средства подлежат добровольному возврату либо взыскиваются в судебном порядке.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о назначении единовременной выплаты принимается в течение 10 (десяти) рабочих дней, утверждается протоколом и подписывается 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управления социальной защиты населения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 принятом решении уведомляется указанным в заявлении способом в течение 10 (десяти) рабочих дней со дня принятия решения.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отказа в назначении единовреме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выплаты письменное уведомление об этом направляется заявителю в течение 10 (десяти) рабочих дней после принятия соответствующего решения. Одновременно заявителю возвращаются все документы, которые были приложены к заявлению.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Основаниями для 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назначении единовременной выплаты являются: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лишение родительских прав в отношении ребенка (детей);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наличие  фактов умышленных преступлений, относящихся к преступлениям против личности в отношении своего ребенка (детей);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решение об ограничении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одительских правах в отношении ребенка (детей);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недостоверных сведений, в том числе сведений о гражданстве ребенка, в связи с рождением которого возникает право на единовременную выплату;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документов (документ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требованиям, указанным в настоящем Порядке.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Единовременная выплата осуществляется уполномоченным органом не позднее 26 числа месяца, следующего за месяцем принятия решения о назначении единовременной выплаты, путем перечисления денежных средств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 заявителя через кредитные организации в соответствии с реквизитами, указанными в заявлении.</w:t>
      </w: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CD" w:rsidRDefault="00D604CD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6C180B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61FBD" w:rsidRDefault="006C18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назначения, выплаты</w:t>
      </w:r>
    </w:p>
    <w:p w:rsidR="00761FBD" w:rsidRDefault="006C18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возмещения единовременной выплаты</w:t>
      </w:r>
    </w:p>
    <w:p w:rsidR="00761FBD" w:rsidRDefault="006C18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рождении третьего ребенка</w:t>
      </w:r>
    </w:p>
    <w:p w:rsidR="00761FBD" w:rsidRDefault="00761FBD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по реализации порядка</w:t>
      </w:r>
      <w:proofErr w:type="gramEnd"/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назначения, выплаты и возмещения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единовременной выплаты студенческим семьям,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родившим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ребенка)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(фамилия, имя, отчество заявителя)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Паспорт 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(серия, номер)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Выдан "__" 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(дата выдачи)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выдавший паспорт)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(адрес места жительства с указанием индекса)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Телефон ____________________________________</w:t>
      </w:r>
    </w:p>
    <w:p w:rsidR="00761FBD" w:rsidRDefault="00761FB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1FBD" w:rsidRDefault="006C180B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102"/>
      <w:bookmarkEnd w:id="1"/>
      <w:r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61FBD" w:rsidRDefault="006C180B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 назначении един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овременной выплаты</w:t>
      </w:r>
    </w:p>
    <w:p w:rsidR="00761FBD" w:rsidRDefault="006C180B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 рождении третьего ребенка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761FBD" w:rsidRDefault="00761FB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Прошу предоставить мне, ________________________ несовершеннолетнего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(указать статус: матери, отцу)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______________________,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(Ф.И.О. ребенка, дата рождения)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единовременную выплату при рождении третьего  ребенка.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заявлением подтверждаю: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родительских  прав  в  отношении  детей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______________________;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(указать - не лишалас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ь(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) (лишалась(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))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умышленных    преступлений,    относящихся   к   преступлениям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против</w:t>
      </w:r>
      <w:proofErr w:type="gramEnd"/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личности в отношении своего ребенка (детей) ______________________________;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казать - не совершала (не совершал), совершала (совершал))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  об  ограничении  в  родительских правах в отношении ребенка (детей), ____________________________________.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(указать - не принималось (принималось)</w:t>
      </w:r>
      <w:proofErr w:type="gramEnd"/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Прошу  направить   ед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иновременную   выплату  при рождении третьего ребенка, в размере ________________________________________ рублей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(сумма прописью)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_____________________________________________________________________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указа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ть наименование кредитной организации (отделение Сбербанка России,</w:t>
      </w:r>
      <w:proofErr w:type="gramEnd"/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иное)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реквизитами,  указанными  в приложении к настоящему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заявлению.</w:t>
      </w:r>
    </w:p>
    <w:p w:rsidR="00761FBD" w:rsidRDefault="006C180B">
      <w:pPr>
        <w:widowControl w:val="0"/>
        <w:spacing w:after="0" w:line="240" w:lineRule="auto"/>
        <w:jc w:val="both"/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В  соответствии с Федеральным </w:t>
      </w:r>
      <w:hyperlink r:id="rId7">
        <w:r>
          <w:rPr>
            <w:rStyle w:val="ListLabel2"/>
          </w:rPr>
          <w:t>законом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года N 152-ФЗ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   персональных    данных"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согласен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(согласна)    на    обработку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       мной         персональных        данных        оператором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по реализации порядка назначения, выплаты и</w:t>
      </w:r>
      <w:proofErr w:type="gramEnd"/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возмещения единовременной выплаты при рождении третьего  ребенка)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целью решения социальных вопросов.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Перечень   действий  с  персональными  данными:  ввод  в  базу  данных,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смешанная  обработка,  передача юридическим лицам на основании Соглашени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й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соблюдением конфиденциальности передаваемых данных и использованием средств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криптозащиты.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Срок  или условия прекращения обработки персональных данных: ликвидация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оператора.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Порядок  отзыва согласия на обработку персональных данных: на основании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субъекта персональных данных.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  ответственности  в  соответствии  с  законодательством  Российской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за  достоверность сведений, содержащихся в настоящем заявлении и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представленных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, 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(нужное указать: предупрежде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а) (не предупрежден(а))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 заявлению прилагаю следующие документы: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____________________________________________________________________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____________________________________________________________________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4) ____________________________________________________________________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6) ____________________________________________________________________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7) ____________________________________________________________________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8) 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9) ____________________________________________________________________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10) 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 принятом  решении  прошу  сообщить  мне:  письменно  по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адресу,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телефону, по электронному адресу 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(указать способ уведомления о принятом решении)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                      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(дата)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(подпись заявителя)</w:t>
      </w:r>
    </w:p>
    <w:p w:rsidR="00761FBD" w:rsidRDefault="00761FB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Заявление и документы приняты 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(дата, должность, фамилия, имя, 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специалиста)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Данные,  указанные  в  заявлении,  представленные гражданином документы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соответствуют  порядку  назначения,  выплаты  и  возмещения  единовременной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выплаты студенческим семьям, родившим ребенка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(подпись специалиста)</w:t>
      </w:r>
    </w:p>
    <w:p w:rsidR="00761FBD" w:rsidRDefault="00761FB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Расписка-уведомление</w:t>
      </w:r>
    </w:p>
    <w:p w:rsidR="00761FBD" w:rsidRDefault="00761FB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Заявление и документы гражданина 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приняты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(дата, должность, фамилия, имя, отчество, подпись специалиста)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Разъяснено,  что  единовременная  выплата при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рождении третьего ребенка, осуществляется единовременно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                             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 заявителя)                                     (дата)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(линия отреза)</w:t>
      </w:r>
    </w:p>
    <w:p w:rsidR="00761FBD" w:rsidRDefault="00761FB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Расписка-уведомление</w:t>
      </w:r>
    </w:p>
    <w:p w:rsidR="00761FBD" w:rsidRDefault="00761FB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Заявление и документы гражданина 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приняты</w:t>
      </w:r>
      <w:proofErr w:type="gramEnd"/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761FBD" w:rsidRDefault="006C18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(дата, должность, фамилия, имя, отчество, подпись специалиста)</w:t>
      </w:r>
    </w:p>
    <w:p w:rsidR="00761FBD" w:rsidRDefault="00761FBD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61FBD" w:rsidRDefault="00761FBD">
      <w:pPr>
        <w:widowControl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61FBD" w:rsidRDefault="00761FBD">
      <w:pPr>
        <w:widowControl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61FBD" w:rsidRDefault="00761FBD">
      <w:pPr>
        <w:widowControl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604CD" w:rsidRDefault="00D604C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6C18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2</w:t>
      </w:r>
    </w:p>
    <w:p w:rsidR="00761FBD" w:rsidRDefault="00761F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6C18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61FBD" w:rsidRDefault="006C18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761FBD" w:rsidRDefault="006C18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61FBD" w:rsidRDefault="00D604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апреля 2024 года N 168</w:t>
      </w: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6C18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211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61FBD" w:rsidRDefault="006C18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РАСХОДОВАНИЯ И УЧЕТА СРЕДСТВ МЕСТНОГО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</w:p>
    <w:p w:rsidR="00761FBD" w:rsidRDefault="006C18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ЕДИНОВРЕМЕННУЮ ВЫПЛАТУ  ПРИ  РОЖДЕНИИ ТРЕТЬЕГО РЕБЕНКА</w:t>
      </w: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6C180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расходования и учета средств  местного  бюджета на единовременную выплату  при рождении ребенка, определяет правила расходования и учета средств, направляемых на единов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ременную выплату при рождении третьего ребенка.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Управление социальной защиты населения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формирует  бюджетную заявку и реестр на финансирование  до 25 числа каждого месяца  и направляет в управление    финансов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Бюджетная заявка формируется на основании расчетов  управления социальной защиты населения.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 и бюджетной политики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получением  бюджетной заявки и реестра в электронном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и на бумажном носителе в течение 5 (пяти) рабочих дней со дня получения заявки перечисляет денежные средства на единовременную выплату при рождении третьего ребенка, с лицевого счета управления социальной защиты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открытого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счете местного бюджета, на лицевые счета получателей, открытые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кредитных организациях Российской Федерации, в соответствии с реквизитами, указанными заявителями.</w:t>
      </w:r>
    </w:p>
    <w:p w:rsidR="00761FBD" w:rsidRDefault="006C180B">
      <w:pPr>
        <w:widowControl w:val="0"/>
        <w:spacing w:before="22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Операции по кассовым расходам учитываются в соответствии с </w:t>
      </w:r>
      <w:hyperlink r:id="rId8">
        <w:r>
          <w:rPr>
            <w:rStyle w:val="ListLabel1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28 декабря 2010 года N 191н "Об утверждении Инструкции о порядке составления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годовой, квартальной и месячной отчетности об исполнении бюджетов бюджетной системы Российской Федерации".</w:t>
      </w: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BD" w:rsidRDefault="00761FBD"/>
    <w:sectPr w:rsidR="00761FBD" w:rsidSect="00761FBD">
      <w:headerReference w:type="default" r:id="rId9"/>
      <w:footerReference w:type="default" r:id="rId10"/>
      <w:pgSz w:w="11906" w:h="16838"/>
      <w:pgMar w:top="899" w:right="850" w:bottom="777" w:left="16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BD" w:rsidRDefault="00761FBD" w:rsidP="00761FBD">
      <w:pPr>
        <w:spacing w:after="0" w:line="240" w:lineRule="auto"/>
      </w:pPr>
      <w:r>
        <w:separator/>
      </w:r>
    </w:p>
  </w:endnote>
  <w:endnote w:type="continuationSeparator" w:id="0">
    <w:p w:rsidR="00761FBD" w:rsidRDefault="00761FBD" w:rsidP="0076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BD" w:rsidRDefault="00761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BD" w:rsidRDefault="00761FBD" w:rsidP="00761FBD">
      <w:pPr>
        <w:spacing w:after="0" w:line="240" w:lineRule="auto"/>
      </w:pPr>
      <w:r>
        <w:separator/>
      </w:r>
    </w:p>
  </w:footnote>
  <w:footnote w:type="continuationSeparator" w:id="0">
    <w:p w:rsidR="00761FBD" w:rsidRDefault="00761FBD" w:rsidP="0076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BD" w:rsidRDefault="00761FB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FBD"/>
    <w:rsid w:val="00761FBD"/>
    <w:rsid w:val="00D6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Header"/>
    <w:uiPriority w:val="99"/>
    <w:qFormat/>
    <w:rsid w:val="00761FBD"/>
  </w:style>
  <w:style w:type="character" w:customStyle="1" w:styleId="10">
    <w:name w:val="Нижний колонтитул Знак1"/>
    <w:uiPriority w:val="99"/>
    <w:qFormat/>
    <w:rsid w:val="00761FBD"/>
  </w:style>
  <w:style w:type="character" w:customStyle="1" w:styleId="a3">
    <w:name w:val="Верхний колонтитул Знак"/>
    <w:basedOn w:val="a0"/>
    <w:uiPriority w:val="99"/>
    <w:semiHidden/>
    <w:qFormat/>
    <w:rsid w:val="00761FBD"/>
  </w:style>
  <w:style w:type="character" w:customStyle="1" w:styleId="a4">
    <w:name w:val="Нижний колонтитул Знак"/>
    <w:basedOn w:val="a0"/>
    <w:uiPriority w:val="99"/>
    <w:semiHidden/>
    <w:qFormat/>
    <w:rsid w:val="00761FBD"/>
  </w:style>
  <w:style w:type="character" w:customStyle="1" w:styleId="a5">
    <w:name w:val="Текст выноски Знак"/>
    <w:basedOn w:val="a0"/>
    <w:uiPriority w:val="99"/>
    <w:semiHidden/>
    <w:qFormat/>
    <w:rsid w:val="00761FB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61FBD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-">
    <w:name w:val="Интернет-ссылка"/>
    <w:rsid w:val="00761FBD"/>
    <w:rPr>
      <w:color w:val="000080"/>
      <w:u w:val="single"/>
    </w:rPr>
  </w:style>
  <w:style w:type="character" w:customStyle="1" w:styleId="ListLabel2">
    <w:name w:val="ListLabel 2"/>
    <w:qFormat/>
    <w:rsid w:val="00761F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761FB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761FBD"/>
    <w:pPr>
      <w:spacing w:after="140"/>
    </w:pPr>
  </w:style>
  <w:style w:type="paragraph" w:styleId="a8">
    <w:name w:val="List"/>
    <w:basedOn w:val="a7"/>
    <w:rsid w:val="00761FBD"/>
    <w:rPr>
      <w:rFonts w:cs="Droid Sans Devanagari"/>
    </w:rPr>
  </w:style>
  <w:style w:type="paragraph" w:customStyle="1" w:styleId="Caption">
    <w:name w:val="Caption"/>
    <w:basedOn w:val="a"/>
    <w:qFormat/>
    <w:rsid w:val="00761FB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761FBD"/>
    <w:pPr>
      <w:suppressLineNumbers/>
    </w:pPr>
    <w:rPr>
      <w:rFonts w:cs="Droid Sans Devanagari"/>
    </w:rPr>
  </w:style>
  <w:style w:type="paragraph" w:customStyle="1" w:styleId="Header">
    <w:name w:val="Header"/>
    <w:basedOn w:val="a"/>
    <w:link w:val="1"/>
    <w:uiPriority w:val="99"/>
    <w:unhideWhenUsed/>
    <w:rsid w:val="00761F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61FB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761FB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9EE10586A95EADA336A5202A5D09F881F801513CA3202BA75BB4B4EC83031EF4FB2A845F5E319B61351181IDq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C89EE10586A95EADA336A5202A5D09F98BFC0C5531A3202BA75BB4B4EC83031EF4FB2A845F5E319B61351181IDq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2361</Words>
  <Characters>13458</Characters>
  <Application>Microsoft Office Word</Application>
  <DocSecurity>0</DocSecurity>
  <Lines>112</Lines>
  <Paragraphs>31</Paragraphs>
  <ScaleCrop>false</ScaleCrop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Покусаева</dc:creator>
  <cp:lastModifiedBy>OKO_ARM2</cp:lastModifiedBy>
  <cp:revision>2</cp:revision>
  <cp:lastPrinted>2024-04-10T05:21:00Z</cp:lastPrinted>
  <dcterms:created xsi:type="dcterms:W3CDTF">2024-07-01T13:13:00Z</dcterms:created>
  <dcterms:modified xsi:type="dcterms:W3CDTF">2024-07-01T13:13:00Z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