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17" w:rsidRPr="00CD68BE" w:rsidRDefault="001E5317" w:rsidP="001E5317">
      <w:pPr>
        <w:jc w:val="center"/>
        <w:rPr>
          <w:b/>
          <w:sz w:val="28"/>
          <w:szCs w:val="28"/>
          <w:lang w:val="en-US"/>
        </w:rPr>
      </w:pPr>
      <w:r w:rsidRPr="00321639">
        <w:rPr>
          <w:sz w:val="2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2.2pt;mso-position-horizontal-relative:page;mso-position-vertical-relative:page" o:ole="" o:preferrelative="f">
            <v:imagedata r:id="rId7" o:title="" embosscolor="white"/>
          </v:shape>
          <o:OLEObject Type="Embed" ProgID="Word.Picture.8" ShapeID="_x0000_i1025" DrawAspect="Content" ObjectID="_1767260290" r:id="rId8"/>
        </w:object>
      </w:r>
    </w:p>
    <w:p w:rsidR="001E5317" w:rsidRPr="0009555C" w:rsidRDefault="001E5317" w:rsidP="001E5317">
      <w:pPr>
        <w:pStyle w:val="a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РОВЕНЬ</w:t>
      </w:r>
      <w:r w:rsidRPr="0009555C">
        <w:rPr>
          <w:b/>
          <w:sz w:val="32"/>
          <w:szCs w:val="32"/>
        </w:rPr>
        <w:t>СКАЯ ТЕРРИТОРИАЛЬНАЯ</w:t>
      </w:r>
    </w:p>
    <w:p w:rsidR="001E5317" w:rsidRDefault="001E5317" w:rsidP="00564D8B">
      <w:pPr>
        <w:pStyle w:val="a7"/>
        <w:jc w:val="center"/>
        <w:outlineLvl w:val="0"/>
        <w:rPr>
          <w:b/>
          <w:sz w:val="32"/>
          <w:szCs w:val="32"/>
        </w:rPr>
      </w:pPr>
      <w:r w:rsidRPr="0009555C">
        <w:rPr>
          <w:b/>
          <w:sz w:val="32"/>
          <w:szCs w:val="32"/>
        </w:rPr>
        <w:t>ИЗБИРАТЕЛЬНАЯ КОМИССИЯ</w:t>
      </w:r>
    </w:p>
    <w:p w:rsidR="00564D8B" w:rsidRPr="00564D8B" w:rsidRDefault="00564D8B" w:rsidP="00564D8B">
      <w:pPr>
        <w:pStyle w:val="a7"/>
        <w:jc w:val="center"/>
        <w:outlineLvl w:val="0"/>
        <w:rPr>
          <w:b/>
          <w:sz w:val="32"/>
          <w:szCs w:val="32"/>
        </w:rPr>
      </w:pPr>
    </w:p>
    <w:p w:rsidR="001E5317" w:rsidRDefault="001E5317" w:rsidP="001E5317">
      <w:pPr>
        <w:spacing w:after="0" w:line="240" w:lineRule="auto"/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564D8B" w:rsidRDefault="00564D8B" w:rsidP="001E5317">
      <w:pPr>
        <w:spacing w:after="0" w:line="240" w:lineRule="auto"/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</w:p>
    <w:p w:rsidR="001E5317" w:rsidRDefault="001E5317" w:rsidP="001E5317">
      <w:pPr>
        <w:spacing w:after="0" w:line="240" w:lineRule="auto"/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</w:p>
    <w:tbl>
      <w:tblPr>
        <w:tblW w:w="0" w:type="auto"/>
        <w:tblLook w:val="04A0"/>
      </w:tblPr>
      <w:tblGrid>
        <w:gridCol w:w="4638"/>
        <w:gridCol w:w="4649"/>
      </w:tblGrid>
      <w:tr w:rsidR="001E5317" w:rsidRPr="004C7B72" w:rsidTr="00DF3A8A">
        <w:tc>
          <w:tcPr>
            <w:tcW w:w="4638" w:type="dxa"/>
          </w:tcPr>
          <w:p w:rsidR="001E5317" w:rsidRPr="006915DE" w:rsidRDefault="001E5317" w:rsidP="00DF3A8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Pr="00691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6915D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6915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49" w:type="dxa"/>
          </w:tcPr>
          <w:p w:rsidR="001E5317" w:rsidRPr="006915DE" w:rsidRDefault="001E5317" w:rsidP="00DF3A8A">
            <w:pPr>
              <w:pStyle w:val="a7"/>
              <w:jc w:val="right"/>
              <w:rPr>
                <w:sz w:val="28"/>
                <w:szCs w:val="28"/>
              </w:rPr>
            </w:pPr>
            <w:r w:rsidRPr="006915DE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40</w:t>
            </w:r>
            <w:r w:rsidRPr="006915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266</w:t>
            </w:r>
            <w:r w:rsidRPr="006915DE">
              <w:rPr>
                <w:sz w:val="28"/>
                <w:szCs w:val="28"/>
              </w:rPr>
              <w:t>-1</w:t>
            </w:r>
          </w:p>
        </w:tc>
      </w:tr>
      <w:tr w:rsidR="00564D8B" w:rsidRPr="004C7B72" w:rsidTr="00DF3A8A">
        <w:tc>
          <w:tcPr>
            <w:tcW w:w="4638" w:type="dxa"/>
          </w:tcPr>
          <w:p w:rsidR="00564D8B" w:rsidRDefault="00564D8B" w:rsidP="00DF3A8A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564D8B" w:rsidRPr="006915DE" w:rsidRDefault="00564D8B" w:rsidP="00DF3A8A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</w:tbl>
    <w:p w:rsidR="001E5317" w:rsidRPr="00683D6C" w:rsidRDefault="001E5317" w:rsidP="001E5317">
      <w:pPr>
        <w:pStyle w:val="a7"/>
        <w:jc w:val="center"/>
        <w:rPr>
          <w:b/>
        </w:rPr>
      </w:pPr>
    </w:p>
    <w:p w:rsidR="001E5317" w:rsidRPr="00B052B4" w:rsidRDefault="001E5317" w:rsidP="001E5317">
      <w:pPr>
        <w:pStyle w:val="a7"/>
        <w:jc w:val="center"/>
        <w:rPr>
          <w:b/>
          <w:sz w:val="16"/>
          <w:szCs w:val="16"/>
        </w:rPr>
      </w:pPr>
    </w:p>
    <w:p w:rsidR="001E5317" w:rsidRPr="0034535C" w:rsidRDefault="001E5317" w:rsidP="001E5317">
      <w:pPr>
        <w:pStyle w:val="aa"/>
        <w:ind w:right="4110"/>
        <w:jc w:val="both"/>
      </w:pPr>
      <w:r w:rsidRPr="0034535C">
        <w:t xml:space="preserve">О распределении средств федерального бюджета, выделенных Избирательной комиссии Белгородской области на подготовку и проведение </w:t>
      </w:r>
      <w:r>
        <w:t xml:space="preserve">выборов Президента Российской Федерации </w:t>
      </w:r>
    </w:p>
    <w:p w:rsidR="001E5317" w:rsidRDefault="001E5317" w:rsidP="001E5317">
      <w:pPr>
        <w:pStyle w:val="a8"/>
        <w:spacing w:line="240" w:lineRule="auto"/>
        <w:rPr>
          <w:b/>
          <w:bCs/>
        </w:rPr>
      </w:pPr>
    </w:p>
    <w:p w:rsidR="00564D8B" w:rsidRPr="0034535C" w:rsidRDefault="00564D8B" w:rsidP="001E5317">
      <w:pPr>
        <w:pStyle w:val="a8"/>
        <w:spacing w:line="240" w:lineRule="auto"/>
        <w:rPr>
          <w:b/>
          <w:bCs/>
        </w:rPr>
      </w:pPr>
    </w:p>
    <w:p w:rsidR="001E5317" w:rsidRDefault="00564D8B" w:rsidP="00B31499">
      <w:pPr>
        <w:pStyle w:val="aa"/>
        <w:ind w:right="-1"/>
        <w:jc w:val="both"/>
      </w:pPr>
      <w:r>
        <w:rPr>
          <w:b w:val="0"/>
          <w:bCs w:val="0"/>
          <w:sz w:val="27"/>
          <w:szCs w:val="27"/>
        </w:rPr>
        <w:t xml:space="preserve">           </w:t>
      </w:r>
      <w:proofErr w:type="gramStart"/>
      <w:r w:rsidR="001E5317">
        <w:rPr>
          <w:b w:val="0"/>
          <w:bCs w:val="0"/>
          <w:sz w:val="27"/>
          <w:szCs w:val="27"/>
        </w:rPr>
        <w:t xml:space="preserve">В соответствии со статьями 20, 57 и 64 Федерального закона «О выборах Президента Российской Федерации» </w:t>
      </w:r>
      <w:r w:rsidR="001E5317" w:rsidRPr="0034535C">
        <w:rPr>
          <w:b w:val="0"/>
          <w:bCs w:val="0"/>
        </w:rPr>
        <w:t xml:space="preserve">и на основании постановления Центральной избирательной  комиссии Российской Федерации от </w:t>
      </w:r>
      <w:r w:rsidR="001E5317">
        <w:rPr>
          <w:b w:val="0"/>
          <w:bCs w:val="0"/>
        </w:rPr>
        <w:t>13 декабря</w:t>
      </w:r>
      <w:r w:rsidR="001E5317" w:rsidRPr="0034535C">
        <w:rPr>
          <w:b w:val="0"/>
          <w:bCs w:val="0"/>
        </w:rPr>
        <w:t xml:space="preserve"> 202</w:t>
      </w:r>
      <w:r w:rsidR="001E5317">
        <w:rPr>
          <w:b w:val="0"/>
          <w:bCs w:val="0"/>
        </w:rPr>
        <w:t>3</w:t>
      </w:r>
      <w:r w:rsidR="001E5317" w:rsidRPr="0034535C">
        <w:rPr>
          <w:b w:val="0"/>
          <w:bCs w:val="0"/>
        </w:rPr>
        <w:t xml:space="preserve"> год</w:t>
      </w:r>
      <w:r w:rsidR="001E5317">
        <w:rPr>
          <w:b w:val="0"/>
          <w:bCs w:val="0"/>
        </w:rPr>
        <w:t xml:space="preserve">а </w:t>
      </w:r>
      <w:r w:rsidR="001E5317" w:rsidRPr="0034535C">
        <w:rPr>
          <w:b w:val="0"/>
          <w:bCs w:val="0"/>
        </w:rPr>
        <w:t xml:space="preserve">№ </w:t>
      </w:r>
      <w:r w:rsidR="001E5317">
        <w:rPr>
          <w:b w:val="0"/>
          <w:bCs w:val="0"/>
        </w:rPr>
        <w:t>142</w:t>
      </w:r>
      <w:r w:rsidR="001E5317" w:rsidRPr="0034535C">
        <w:rPr>
          <w:b w:val="0"/>
          <w:bCs w:val="0"/>
        </w:rPr>
        <w:t>/</w:t>
      </w:r>
      <w:r w:rsidR="001E5317">
        <w:rPr>
          <w:b w:val="0"/>
          <w:bCs w:val="0"/>
        </w:rPr>
        <w:t>1088</w:t>
      </w:r>
      <w:r w:rsidR="001E5317" w:rsidRPr="0034535C">
        <w:rPr>
          <w:b w:val="0"/>
          <w:bCs w:val="0"/>
        </w:rPr>
        <w:t>-</w:t>
      </w:r>
      <w:r w:rsidR="001E5317">
        <w:rPr>
          <w:b w:val="0"/>
          <w:bCs w:val="0"/>
        </w:rPr>
        <w:t>8</w:t>
      </w:r>
      <w:r w:rsidR="001E5317" w:rsidRPr="0034535C">
        <w:rPr>
          <w:b w:val="0"/>
          <w:bCs w:val="0"/>
        </w:rPr>
        <w:t xml:space="preserve"> «О распределении средств федерального бюджета, выделенных Центральной избирательной комиссии Российской Федерации на подготовку и проведение </w:t>
      </w:r>
      <w:r w:rsidR="001E5317">
        <w:rPr>
          <w:b w:val="0"/>
          <w:bCs w:val="0"/>
        </w:rPr>
        <w:t>выборов Президента</w:t>
      </w:r>
      <w:r w:rsidR="001E5317" w:rsidRPr="0034535C">
        <w:rPr>
          <w:b w:val="0"/>
          <w:bCs w:val="0"/>
        </w:rPr>
        <w:t xml:space="preserve"> Российской Федерации»</w:t>
      </w:r>
      <w:r w:rsidR="001E5317">
        <w:rPr>
          <w:b w:val="0"/>
          <w:bCs w:val="0"/>
        </w:rPr>
        <w:t>,</w:t>
      </w:r>
      <w:r w:rsidR="00B31499">
        <w:rPr>
          <w:b w:val="0"/>
          <w:bCs w:val="0"/>
        </w:rPr>
        <w:t xml:space="preserve"> </w:t>
      </w:r>
      <w:r w:rsidR="001E5317">
        <w:rPr>
          <w:b w:val="0"/>
          <w:bCs w:val="0"/>
        </w:rPr>
        <w:t>и постановления Избирательной</w:t>
      </w:r>
      <w:r w:rsidR="001E5317" w:rsidRPr="0034535C">
        <w:rPr>
          <w:b w:val="0"/>
          <w:bCs w:val="0"/>
        </w:rPr>
        <w:t xml:space="preserve"> комиссия Белгородской области </w:t>
      </w:r>
      <w:r w:rsidR="00B31499">
        <w:rPr>
          <w:b w:val="0"/>
          <w:bCs w:val="0"/>
        </w:rPr>
        <w:t>от 27 декабря 2023</w:t>
      </w:r>
      <w:proofErr w:type="gramEnd"/>
      <w:r w:rsidR="00B31499">
        <w:rPr>
          <w:b w:val="0"/>
          <w:bCs w:val="0"/>
        </w:rPr>
        <w:t xml:space="preserve"> года №67/638-7 «</w:t>
      </w:r>
      <w:r w:rsidR="00B31499" w:rsidRPr="00B31499">
        <w:rPr>
          <w:b w:val="0"/>
        </w:rPr>
        <w:t>О распределении средств федерального бюджета, выделенных Избирательной комиссии Белгородской области на подготовку и проведение выборов Президента Российской Федерации</w:t>
      </w:r>
      <w:r w:rsidR="00B31499">
        <w:rPr>
          <w:b w:val="0"/>
        </w:rPr>
        <w:t xml:space="preserve">», Ровеньская территориальная избирательная комиссия </w:t>
      </w:r>
      <w:r w:rsidR="00B31499" w:rsidRPr="00B31499">
        <w:rPr>
          <w:b w:val="0"/>
        </w:rPr>
        <w:t xml:space="preserve"> </w:t>
      </w:r>
      <w:r w:rsidR="001E5317" w:rsidRPr="0034535C">
        <w:rPr>
          <w:b w:val="0"/>
          <w:bCs w:val="0"/>
        </w:rPr>
        <w:t xml:space="preserve"> </w:t>
      </w:r>
      <w:r w:rsidR="001E5317" w:rsidRPr="0034535C">
        <w:t>постановляет:</w:t>
      </w:r>
    </w:p>
    <w:p w:rsidR="00564D8B" w:rsidRPr="00B31499" w:rsidRDefault="00564D8B" w:rsidP="00B31499">
      <w:pPr>
        <w:pStyle w:val="aa"/>
        <w:ind w:right="-1"/>
        <w:jc w:val="both"/>
        <w:rPr>
          <w:b w:val="0"/>
        </w:rPr>
      </w:pPr>
    </w:p>
    <w:p w:rsidR="001E5317" w:rsidRDefault="001E5317" w:rsidP="001E5317">
      <w:pPr>
        <w:pStyle w:val="aa"/>
        <w:tabs>
          <w:tab w:val="left" w:pos="993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1. </w:t>
      </w:r>
      <w:r w:rsidRPr="0034535C">
        <w:rPr>
          <w:b w:val="0"/>
          <w:bCs w:val="0"/>
        </w:rPr>
        <w:t xml:space="preserve">Утвердить распределение средств федерального бюджета, выделенных на финансовое обеспечение подготовки и проведения </w:t>
      </w:r>
      <w:r>
        <w:rPr>
          <w:b w:val="0"/>
          <w:bCs w:val="0"/>
        </w:rPr>
        <w:t>выборов Президента</w:t>
      </w:r>
      <w:r w:rsidRPr="0034535C">
        <w:rPr>
          <w:b w:val="0"/>
          <w:bCs w:val="0"/>
        </w:rPr>
        <w:t xml:space="preserve"> Российской Федерации</w:t>
      </w:r>
      <w:r w:rsidR="009E5DA3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9E5DA3">
        <w:rPr>
          <w:b w:val="0"/>
          <w:bCs w:val="0"/>
        </w:rPr>
        <w:t xml:space="preserve">Ровеньской территориальной избирательной комиссии </w:t>
      </w:r>
      <w:r w:rsidRPr="0034535C">
        <w:rPr>
          <w:b w:val="0"/>
          <w:bCs w:val="0"/>
        </w:rPr>
        <w:t>(приложение № 1).</w:t>
      </w:r>
    </w:p>
    <w:p w:rsidR="00564D8B" w:rsidRPr="0034535C" w:rsidRDefault="00564D8B" w:rsidP="001E5317">
      <w:pPr>
        <w:pStyle w:val="aa"/>
        <w:tabs>
          <w:tab w:val="left" w:pos="993"/>
        </w:tabs>
        <w:ind w:firstLine="709"/>
        <w:jc w:val="both"/>
        <w:rPr>
          <w:b w:val="0"/>
          <w:bCs w:val="0"/>
        </w:rPr>
      </w:pPr>
    </w:p>
    <w:p w:rsidR="001E5317" w:rsidRDefault="001E5317" w:rsidP="001E5317">
      <w:pPr>
        <w:pStyle w:val="aa"/>
        <w:tabs>
          <w:tab w:val="left" w:pos="993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2. </w:t>
      </w:r>
      <w:r w:rsidRPr="0034535C">
        <w:rPr>
          <w:b w:val="0"/>
          <w:bCs w:val="0"/>
        </w:rPr>
        <w:t xml:space="preserve">Утвердить распределение средств федерального бюджета  на подготовку и проведение </w:t>
      </w:r>
      <w:r>
        <w:rPr>
          <w:b w:val="0"/>
          <w:bCs w:val="0"/>
        </w:rPr>
        <w:t>выборов Президента</w:t>
      </w:r>
      <w:r w:rsidRPr="0034535C">
        <w:rPr>
          <w:b w:val="0"/>
          <w:bCs w:val="0"/>
        </w:rPr>
        <w:t xml:space="preserve"> Российской Федерации</w:t>
      </w:r>
      <w:r>
        <w:rPr>
          <w:b w:val="0"/>
          <w:bCs w:val="0"/>
        </w:rPr>
        <w:t xml:space="preserve"> для нижестоящих избирательных комиссий</w:t>
      </w:r>
      <w:r w:rsidRPr="0034535C">
        <w:rPr>
          <w:b w:val="0"/>
          <w:bCs w:val="0"/>
        </w:rPr>
        <w:t xml:space="preserve"> (приложение № 2).</w:t>
      </w:r>
    </w:p>
    <w:p w:rsidR="00564D8B" w:rsidRDefault="00564D8B" w:rsidP="001E5317">
      <w:pPr>
        <w:pStyle w:val="aa"/>
        <w:tabs>
          <w:tab w:val="left" w:pos="993"/>
        </w:tabs>
        <w:ind w:firstLine="709"/>
        <w:jc w:val="both"/>
        <w:rPr>
          <w:b w:val="0"/>
          <w:bCs w:val="0"/>
        </w:rPr>
      </w:pPr>
    </w:p>
    <w:p w:rsidR="009E5DA3" w:rsidRDefault="009E5DA3" w:rsidP="009E5DA3">
      <w:pPr>
        <w:pStyle w:val="aa"/>
        <w:ind w:firstLine="709"/>
        <w:jc w:val="both"/>
        <w:rPr>
          <w:b w:val="0"/>
          <w:bCs w:val="0"/>
        </w:rPr>
      </w:pPr>
      <w:r w:rsidRPr="0034535C">
        <w:rPr>
          <w:b w:val="0"/>
          <w:bCs w:val="0"/>
        </w:rPr>
        <w:lastRenderedPageBreak/>
        <w:t xml:space="preserve">4. Утвердить смету расходов </w:t>
      </w:r>
      <w:r>
        <w:rPr>
          <w:b w:val="0"/>
          <w:bCs w:val="0"/>
        </w:rPr>
        <w:t>Ровеньской территориальной и</w:t>
      </w:r>
      <w:r w:rsidRPr="0034535C">
        <w:rPr>
          <w:b w:val="0"/>
          <w:bCs w:val="0"/>
        </w:rPr>
        <w:t xml:space="preserve">збирательной комиссии на подготовку и проведение </w:t>
      </w:r>
      <w:r>
        <w:rPr>
          <w:b w:val="0"/>
          <w:bCs w:val="0"/>
        </w:rPr>
        <w:t>выборов Президента</w:t>
      </w:r>
      <w:r w:rsidRPr="0034535C">
        <w:rPr>
          <w:b w:val="0"/>
          <w:bCs w:val="0"/>
        </w:rPr>
        <w:t xml:space="preserve"> Российской Федерации</w:t>
      </w:r>
      <w:r>
        <w:rPr>
          <w:b w:val="0"/>
          <w:bCs w:val="0"/>
        </w:rPr>
        <w:t xml:space="preserve"> </w:t>
      </w:r>
      <w:r w:rsidRPr="0034535C">
        <w:rPr>
          <w:b w:val="0"/>
          <w:bCs w:val="0"/>
        </w:rPr>
        <w:t>за нижестоящие избирательные комиссии в пределах средств федерального бюджета, предусмотренных в разделе II приложения № 2 к  настоящему постановлению (приложение № 3).</w:t>
      </w:r>
    </w:p>
    <w:p w:rsidR="00564D8B" w:rsidRDefault="00564D8B" w:rsidP="009E5DA3">
      <w:pPr>
        <w:pStyle w:val="aa"/>
        <w:ind w:firstLine="709"/>
        <w:jc w:val="both"/>
        <w:rPr>
          <w:b w:val="0"/>
          <w:bCs w:val="0"/>
        </w:rPr>
      </w:pPr>
    </w:p>
    <w:p w:rsidR="009E5DA3" w:rsidRDefault="00564D8B" w:rsidP="00564D8B">
      <w:pPr>
        <w:pStyle w:val="aa"/>
        <w:ind w:firstLine="709"/>
        <w:jc w:val="both"/>
        <w:rPr>
          <w:b w:val="0"/>
          <w:bCs w:val="0"/>
        </w:rPr>
      </w:pPr>
      <w:r w:rsidRPr="0034535C">
        <w:rPr>
          <w:b w:val="0"/>
          <w:bCs w:val="0"/>
        </w:rPr>
        <w:t xml:space="preserve">5. Утвердить смету расходов </w:t>
      </w:r>
      <w:r>
        <w:rPr>
          <w:b w:val="0"/>
          <w:bCs w:val="0"/>
        </w:rPr>
        <w:t>Ровеньской территориальной и</w:t>
      </w:r>
      <w:r w:rsidRPr="0034535C">
        <w:rPr>
          <w:b w:val="0"/>
          <w:bCs w:val="0"/>
        </w:rPr>
        <w:t xml:space="preserve">збирательной комиссии на подготовку и проведение </w:t>
      </w:r>
      <w:r>
        <w:rPr>
          <w:b w:val="0"/>
          <w:bCs w:val="0"/>
        </w:rPr>
        <w:t>выборов Президента</w:t>
      </w:r>
      <w:r w:rsidRPr="0034535C">
        <w:rPr>
          <w:b w:val="0"/>
          <w:bCs w:val="0"/>
        </w:rPr>
        <w:t xml:space="preserve"> Российской Федерации</w:t>
      </w:r>
      <w:r>
        <w:rPr>
          <w:b w:val="0"/>
          <w:bCs w:val="0"/>
        </w:rPr>
        <w:t xml:space="preserve"> </w:t>
      </w:r>
      <w:r w:rsidRPr="0034535C">
        <w:rPr>
          <w:b w:val="0"/>
          <w:bCs w:val="0"/>
        </w:rPr>
        <w:t>(приложение № 4).</w:t>
      </w:r>
    </w:p>
    <w:p w:rsidR="00564D8B" w:rsidRDefault="00564D8B" w:rsidP="00564D8B">
      <w:pPr>
        <w:pStyle w:val="aa"/>
        <w:ind w:firstLine="709"/>
        <w:jc w:val="both"/>
        <w:rPr>
          <w:b w:val="0"/>
          <w:bCs w:val="0"/>
        </w:rPr>
      </w:pPr>
    </w:p>
    <w:p w:rsidR="00B31499" w:rsidRDefault="00564D8B" w:rsidP="00B31499">
      <w:pPr>
        <w:pStyle w:val="aa"/>
        <w:widowControl w:val="0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6</w:t>
      </w:r>
      <w:r w:rsidR="00B31499">
        <w:rPr>
          <w:b w:val="0"/>
          <w:bCs w:val="0"/>
          <w:sz w:val="26"/>
          <w:szCs w:val="26"/>
        </w:rPr>
        <w:t>.</w:t>
      </w:r>
      <w:r w:rsidR="00B31499" w:rsidRPr="001B7644">
        <w:rPr>
          <w:b w:val="0"/>
          <w:sz w:val="26"/>
          <w:szCs w:val="26"/>
        </w:rPr>
        <w:t xml:space="preserve"> </w:t>
      </w:r>
      <w:r w:rsidR="00B31499" w:rsidRPr="005A5E18">
        <w:rPr>
          <w:b w:val="0"/>
          <w:sz w:val="26"/>
          <w:szCs w:val="26"/>
        </w:rPr>
        <w:t xml:space="preserve">Установить, что выплата дополнительной оплаты труда членам </w:t>
      </w:r>
      <w:r w:rsidR="00B31499">
        <w:rPr>
          <w:b w:val="0"/>
          <w:sz w:val="26"/>
          <w:szCs w:val="26"/>
        </w:rPr>
        <w:t>Ровеньской территориальной и</w:t>
      </w:r>
      <w:r w:rsidR="009E5DA3">
        <w:rPr>
          <w:b w:val="0"/>
          <w:sz w:val="26"/>
          <w:szCs w:val="26"/>
        </w:rPr>
        <w:t>збирательной комиссии</w:t>
      </w:r>
      <w:r w:rsidR="00B31499" w:rsidRPr="005A5E18">
        <w:rPr>
          <w:b w:val="0"/>
          <w:sz w:val="26"/>
          <w:szCs w:val="26"/>
        </w:rPr>
        <w:t>, работающим не на постоянной (штатной) основе, а так же членам участковых избирательных комиссий с прав</w:t>
      </w:r>
      <w:r w:rsidR="00B31499">
        <w:rPr>
          <w:b w:val="0"/>
          <w:sz w:val="26"/>
          <w:szCs w:val="26"/>
        </w:rPr>
        <w:t>ом решающего голоса, работающим не</w:t>
      </w:r>
      <w:r w:rsidR="00B31499" w:rsidRPr="005A5E18">
        <w:rPr>
          <w:b w:val="0"/>
          <w:sz w:val="26"/>
          <w:szCs w:val="26"/>
        </w:rPr>
        <w:t xml:space="preserve"> на постоянной (штатной) основе должна производиться </w:t>
      </w:r>
      <w:r w:rsidR="00B31499" w:rsidRPr="00347E37">
        <w:rPr>
          <w:b w:val="0"/>
          <w:sz w:val="26"/>
          <w:szCs w:val="26"/>
        </w:rPr>
        <w:t xml:space="preserve">один раз </w:t>
      </w:r>
      <w:r w:rsidR="00B31499">
        <w:rPr>
          <w:b w:val="0"/>
          <w:sz w:val="26"/>
          <w:szCs w:val="26"/>
        </w:rPr>
        <w:t>за фактически отработанное время</w:t>
      </w:r>
      <w:r w:rsidR="00B31499" w:rsidRPr="00347E37">
        <w:rPr>
          <w:b w:val="0"/>
          <w:sz w:val="26"/>
          <w:szCs w:val="26"/>
        </w:rPr>
        <w:t xml:space="preserve"> путем перечисления денежных средств на счета получателей.</w:t>
      </w:r>
    </w:p>
    <w:p w:rsidR="00564D8B" w:rsidRPr="00347E37" w:rsidRDefault="00564D8B" w:rsidP="00B31499">
      <w:pPr>
        <w:pStyle w:val="aa"/>
        <w:widowControl w:val="0"/>
        <w:ind w:firstLine="851"/>
        <w:contextualSpacing/>
        <w:jc w:val="both"/>
        <w:rPr>
          <w:b w:val="0"/>
          <w:sz w:val="26"/>
          <w:szCs w:val="26"/>
        </w:rPr>
      </w:pPr>
    </w:p>
    <w:p w:rsidR="00B31499" w:rsidRDefault="00564D8B" w:rsidP="00B31499">
      <w:pPr>
        <w:pStyle w:val="aa"/>
        <w:ind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7</w:t>
      </w:r>
      <w:r w:rsidR="00B31499" w:rsidRPr="005A5E18">
        <w:rPr>
          <w:b w:val="0"/>
          <w:bCs w:val="0"/>
          <w:sz w:val="26"/>
          <w:szCs w:val="26"/>
        </w:rPr>
        <w:t xml:space="preserve">. </w:t>
      </w:r>
      <w:proofErr w:type="gramStart"/>
      <w:r w:rsidR="00B31499" w:rsidRPr="005A5E18">
        <w:rPr>
          <w:b w:val="0"/>
          <w:bCs w:val="0"/>
          <w:sz w:val="26"/>
          <w:szCs w:val="26"/>
        </w:rPr>
        <w:t xml:space="preserve">Установить, что оплата расходов на подготовку и проведение </w:t>
      </w:r>
      <w:r w:rsidR="009E5DA3">
        <w:rPr>
          <w:b w:val="0"/>
          <w:bCs w:val="0"/>
          <w:sz w:val="26"/>
          <w:szCs w:val="26"/>
        </w:rPr>
        <w:t xml:space="preserve">выборов  Президента Российской Федерации </w:t>
      </w:r>
      <w:r w:rsidR="00B31499" w:rsidRPr="005A5E18">
        <w:rPr>
          <w:b w:val="0"/>
          <w:bCs w:val="0"/>
          <w:sz w:val="26"/>
          <w:szCs w:val="26"/>
        </w:rPr>
        <w:t>за участковые избирательные комиссии (</w:t>
      </w:r>
      <w:r w:rsidR="00B31499">
        <w:rPr>
          <w:b w:val="0"/>
          <w:bCs w:val="0"/>
          <w:sz w:val="26"/>
          <w:szCs w:val="26"/>
        </w:rPr>
        <w:t>дополнительная оплата труда</w:t>
      </w:r>
      <w:r w:rsidR="00B31499" w:rsidRPr="00A701CC">
        <w:rPr>
          <w:b w:val="0"/>
          <w:bCs w:val="0"/>
          <w:sz w:val="26"/>
          <w:szCs w:val="26"/>
        </w:rPr>
        <w:t xml:space="preserve"> </w:t>
      </w:r>
      <w:r w:rsidR="00B31499">
        <w:rPr>
          <w:b w:val="0"/>
          <w:bCs w:val="0"/>
          <w:sz w:val="26"/>
          <w:szCs w:val="26"/>
        </w:rPr>
        <w:t>(</w:t>
      </w:r>
      <w:r w:rsidR="00B31499" w:rsidRPr="005A5E18">
        <w:rPr>
          <w:b w:val="0"/>
          <w:bCs w:val="0"/>
          <w:sz w:val="26"/>
          <w:szCs w:val="26"/>
        </w:rPr>
        <w:t>вознаграждение</w:t>
      </w:r>
      <w:r w:rsidR="00B31499">
        <w:rPr>
          <w:b w:val="0"/>
          <w:bCs w:val="0"/>
          <w:sz w:val="26"/>
          <w:szCs w:val="26"/>
        </w:rPr>
        <w:t>) членам</w:t>
      </w:r>
      <w:r w:rsidR="00B31499" w:rsidRPr="005A5E18">
        <w:rPr>
          <w:b w:val="0"/>
          <w:bCs w:val="0"/>
          <w:sz w:val="26"/>
          <w:szCs w:val="26"/>
        </w:rPr>
        <w:t xml:space="preserve"> участковых избирательных комиссий</w:t>
      </w:r>
      <w:r w:rsidR="00B31499">
        <w:rPr>
          <w:b w:val="0"/>
          <w:bCs w:val="0"/>
          <w:sz w:val="26"/>
          <w:szCs w:val="26"/>
        </w:rPr>
        <w:t xml:space="preserve">, оплата по </w:t>
      </w:r>
      <w:r w:rsidR="00B31499" w:rsidRPr="002B70F7">
        <w:rPr>
          <w:b w:val="0"/>
          <w:bCs w:val="0"/>
          <w:sz w:val="26"/>
          <w:szCs w:val="26"/>
        </w:rPr>
        <w:t>гражданско-правовым договорам</w:t>
      </w:r>
      <w:r w:rsidR="00B31499">
        <w:rPr>
          <w:b w:val="0"/>
          <w:bCs w:val="0"/>
          <w:sz w:val="26"/>
          <w:szCs w:val="26"/>
        </w:rPr>
        <w:t xml:space="preserve">, </w:t>
      </w:r>
      <w:r w:rsidR="00B31499" w:rsidRPr="005A5E18">
        <w:rPr>
          <w:b w:val="0"/>
          <w:bCs w:val="0"/>
          <w:sz w:val="26"/>
          <w:szCs w:val="26"/>
        </w:rPr>
        <w:t>бумага для изготовления списков избирателей, канцелярские товары) будет осуществляться</w:t>
      </w:r>
      <w:r w:rsidR="00B31499">
        <w:rPr>
          <w:b w:val="0"/>
          <w:bCs w:val="0"/>
          <w:sz w:val="26"/>
          <w:szCs w:val="26"/>
        </w:rPr>
        <w:t xml:space="preserve"> в безналичной форме</w:t>
      </w:r>
      <w:r w:rsidR="00B31499" w:rsidRPr="005A5E18">
        <w:rPr>
          <w:b w:val="0"/>
          <w:bCs w:val="0"/>
          <w:sz w:val="26"/>
          <w:szCs w:val="26"/>
        </w:rPr>
        <w:t xml:space="preserve"> в пределах выделенных средств федерального бюджета, предусмотренных приложени</w:t>
      </w:r>
      <w:r w:rsidR="00B31499">
        <w:rPr>
          <w:b w:val="0"/>
          <w:bCs w:val="0"/>
          <w:sz w:val="26"/>
          <w:szCs w:val="26"/>
        </w:rPr>
        <w:t>ем</w:t>
      </w:r>
      <w:r w:rsidR="00B31499" w:rsidRPr="005A5E18">
        <w:rPr>
          <w:b w:val="0"/>
          <w:bCs w:val="0"/>
          <w:sz w:val="26"/>
          <w:szCs w:val="26"/>
        </w:rPr>
        <w:t xml:space="preserve"> № </w:t>
      </w:r>
      <w:r w:rsidR="00B31499">
        <w:rPr>
          <w:b w:val="0"/>
          <w:bCs w:val="0"/>
          <w:sz w:val="26"/>
          <w:szCs w:val="26"/>
        </w:rPr>
        <w:t>3</w:t>
      </w:r>
      <w:r w:rsidR="00B31499" w:rsidRPr="005A5E18">
        <w:rPr>
          <w:b w:val="0"/>
          <w:bCs w:val="0"/>
          <w:sz w:val="26"/>
          <w:szCs w:val="26"/>
        </w:rPr>
        <w:t xml:space="preserve"> к настоящему постановлению.</w:t>
      </w:r>
      <w:proofErr w:type="gramEnd"/>
    </w:p>
    <w:p w:rsidR="00B31499" w:rsidRPr="005A5E18" w:rsidRDefault="00564D8B" w:rsidP="00B31499">
      <w:pPr>
        <w:pStyle w:val="aa"/>
        <w:ind w:firstLine="851"/>
        <w:jc w:val="both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8</w:t>
      </w:r>
      <w:r w:rsidR="00B31499">
        <w:rPr>
          <w:b w:val="0"/>
          <w:bCs w:val="0"/>
          <w:sz w:val="26"/>
          <w:szCs w:val="26"/>
        </w:rPr>
        <w:t>. Утвердить средства федерального бюджета, предусмотренные на выплату дополнительной оплаты труда (вознаграждения) членам участковых избирательных комиссий за работу по</w:t>
      </w:r>
      <w:r w:rsidR="00B31499" w:rsidRPr="005A5E18">
        <w:rPr>
          <w:b w:val="0"/>
          <w:bCs w:val="0"/>
          <w:sz w:val="26"/>
          <w:szCs w:val="26"/>
        </w:rPr>
        <w:t xml:space="preserve"> подготовк</w:t>
      </w:r>
      <w:r w:rsidR="00B31499">
        <w:rPr>
          <w:b w:val="0"/>
          <w:bCs w:val="0"/>
          <w:sz w:val="26"/>
          <w:szCs w:val="26"/>
        </w:rPr>
        <w:t>е</w:t>
      </w:r>
      <w:r w:rsidR="00B31499" w:rsidRPr="005A5E18">
        <w:rPr>
          <w:b w:val="0"/>
          <w:bCs w:val="0"/>
          <w:sz w:val="26"/>
          <w:szCs w:val="26"/>
        </w:rPr>
        <w:t xml:space="preserve"> и проведени</w:t>
      </w:r>
      <w:r w:rsidR="00B31499">
        <w:rPr>
          <w:b w:val="0"/>
          <w:bCs w:val="0"/>
          <w:sz w:val="26"/>
          <w:szCs w:val="26"/>
        </w:rPr>
        <w:t>ю</w:t>
      </w:r>
      <w:r w:rsidR="00B31499" w:rsidRPr="005A5E18">
        <w:rPr>
          <w:b w:val="0"/>
          <w:bCs w:val="0"/>
          <w:sz w:val="26"/>
          <w:szCs w:val="26"/>
        </w:rPr>
        <w:t xml:space="preserve"> </w:t>
      </w:r>
      <w:r w:rsidR="00B31499">
        <w:rPr>
          <w:b w:val="0"/>
          <w:bCs w:val="0"/>
          <w:sz w:val="26"/>
          <w:szCs w:val="26"/>
        </w:rPr>
        <w:t xml:space="preserve">выборов </w:t>
      </w:r>
      <w:r w:rsidR="009E5DA3">
        <w:rPr>
          <w:b w:val="0"/>
          <w:bCs w:val="0"/>
          <w:sz w:val="26"/>
          <w:szCs w:val="26"/>
        </w:rPr>
        <w:t xml:space="preserve">Президента Российской Федерации </w:t>
      </w:r>
      <w:r w:rsidR="00B31499" w:rsidRPr="005A5E18">
        <w:rPr>
          <w:b w:val="0"/>
          <w:bCs w:val="0"/>
          <w:sz w:val="26"/>
          <w:szCs w:val="26"/>
        </w:rPr>
        <w:t>(приложение №5).</w:t>
      </w:r>
    </w:p>
    <w:p w:rsidR="00B31499" w:rsidRPr="005A5E18" w:rsidRDefault="00B31499" w:rsidP="00B31499">
      <w:pPr>
        <w:pStyle w:val="BodyText21"/>
        <w:widowControl/>
        <w:ind w:firstLine="851"/>
        <w:rPr>
          <w:sz w:val="26"/>
          <w:szCs w:val="26"/>
        </w:rPr>
      </w:pPr>
      <w:r w:rsidRPr="005A5E18">
        <w:rPr>
          <w:sz w:val="26"/>
          <w:szCs w:val="26"/>
        </w:rPr>
        <w:t xml:space="preserve">- </w:t>
      </w:r>
      <w:proofErr w:type="gramStart"/>
      <w:r w:rsidRPr="005A5E18">
        <w:rPr>
          <w:sz w:val="26"/>
          <w:szCs w:val="26"/>
        </w:rPr>
        <w:t>у</w:t>
      </w:r>
      <w:proofErr w:type="gramEnd"/>
      <w:r w:rsidRPr="005A5E18">
        <w:rPr>
          <w:sz w:val="26"/>
          <w:szCs w:val="26"/>
        </w:rPr>
        <w:t xml:space="preserve">твержденные </w:t>
      </w:r>
      <w:r>
        <w:rPr>
          <w:sz w:val="26"/>
          <w:szCs w:val="26"/>
        </w:rPr>
        <w:t>суммы средств</w:t>
      </w:r>
      <w:r w:rsidRPr="005A5E18">
        <w:rPr>
          <w:sz w:val="26"/>
          <w:szCs w:val="26"/>
        </w:rPr>
        <w:t xml:space="preserve"> довести до сведения участковых избирательных комиссий; </w:t>
      </w:r>
    </w:p>
    <w:p w:rsidR="00B31499" w:rsidRPr="00B410EC" w:rsidRDefault="00B31499" w:rsidP="00B31499">
      <w:pPr>
        <w:pStyle w:val="BodyText21"/>
        <w:widowControl/>
        <w:ind w:firstLine="851"/>
        <w:rPr>
          <w:color w:val="000000"/>
          <w:sz w:val="26"/>
          <w:szCs w:val="26"/>
        </w:rPr>
      </w:pPr>
      <w:r w:rsidRPr="005A5E18">
        <w:rPr>
          <w:sz w:val="26"/>
          <w:szCs w:val="26"/>
        </w:rPr>
        <w:t xml:space="preserve">- председателю </w:t>
      </w:r>
      <w:r w:rsidR="009E5DA3">
        <w:rPr>
          <w:sz w:val="26"/>
          <w:szCs w:val="26"/>
        </w:rPr>
        <w:t>Ровеньской территориальной и</w:t>
      </w:r>
      <w:r w:rsidRPr="005A5E18">
        <w:rPr>
          <w:sz w:val="26"/>
          <w:szCs w:val="26"/>
        </w:rPr>
        <w:t>збирател</w:t>
      </w:r>
      <w:r w:rsidR="009E5DA3">
        <w:rPr>
          <w:sz w:val="26"/>
          <w:szCs w:val="26"/>
        </w:rPr>
        <w:t xml:space="preserve">ьной комиссии Е.В.Макаровой </w:t>
      </w:r>
      <w:r w:rsidRPr="005A5E18">
        <w:rPr>
          <w:sz w:val="26"/>
          <w:szCs w:val="26"/>
        </w:rPr>
        <w:t xml:space="preserve"> заключить с председателями участковых избирательных комиссий договоры о </w:t>
      </w:r>
      <w:r w:rsidRPr="00B410EC">
        <w:rPr>
          <w:color w:val="000000"/>
          <w:sz w:val="26"/>
          <w:szCs w:val="26"/>
        </w:rPr>
        <w:t>полной индивидуальной материальной ответственности.</w:t>
      </w:r>
    </w:p>
    <w:p w:rsidR="00B31499" w:rsidRPr="009E5DA3" w:rsidRDefault="00564D8B" w:rsidP="009E5DA3">
      <w:pPr>
        <w:pStyle w:val="BodyText21"/>
        <w:widowControl/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B31499" w:rsidRPr="00B410EC">
        <w:rPr>
          <w:color w:val="000000"/>
          <w:sz w:val="26"/>
          <w:szCs w:val="26"/>
        </w:rPr>
        <w:t xml:space="preserve">. Участковым избирательным комиссиям представить в </w:t>
      </w:r>
      <w:r w:rsidR="009E5DA3">
        <w:rPr>
          <w:color w:val="000000"/>
          <w:sz w:val="26"/>
          <w:szCs w:val="26"/>
        </w:rPr>
        <w:t>Ровеньскую территориальную и</w:t>
      </w:r>
      <w:r w:rsidR="00B31499" w:rsidRPr="00B410EC">
        <w:rPr>
          <w:color w:val="000000"/>
          <w:sz w:val="26"/>
          <w:szCs w:val="26"/>
        </w:rPr>
        <w:t xml:space="preserve">збирательную комиссию </w:t>
      </w:r>
      <w:r>
        <w:rPr>
          <w:color w:val="000000"/>
          <w:sz w:val="26"/>
          <w:szCs w:val="26"/>
        </w:rPr>
        <w:t>в течение</w:t>
      </w:r>
      <w:r w:rsidR="00B31499" w:rsidRPr="00B410EC">
        <w:rPr>
          <w:color w:val="000000"/>
          <w:sz w:val="26"/>
          <w:szCs w:val="26"/>
        </w:rPr>
        <w:t xml:space="preserve"> десяти дней с момента проведения голосования документы </w:t>
      </w:r>
      <w:proofErr w:type="gramStart"/>
      <w:r w:rsidR="00B31499" w:rsidRPr="00B410EC">
        <w:rPr>
          <w:color w:val="000000"/>
          <w:sz w:val="26"/>
          <w:szCs w:val="26"/>
        </w:rPr>
        <w:t>согласно перечня</w:t>
      </w:r>
      <w:proofErr w:type="gramEnd"/>
      <w:r w:rsidR="00B31499" w:rsidRPr="00B410EC">
        <w:rPr>
          <w:color w:val="000000"/>
          <w:sz w:val="26"/>
          <w:szCs w:val="26"/>
        </w:rPr>
        <w:t xml:space="preserve"> (приложение №6).</w:t>
      </w:r>
    </w:p>
    <w:p w:rsidR="001E5317" w:rsidRPr="0034535C" w:rsidRDefault="00564D8B" w:rsidP="001E5317">
      <w:pPr>
        <w:pStyle w:val="aa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10.Председателю Ровеньской территориальной избирательной комиссии Е.В.Макаровой, бухгалтеру Ровеньской территориальной избирательной комисии Супрун Ю.В.,</w:t>
      </w:r>
      <w:r w:rsidR="001E5317" w:rsidRPr="0034535C">
        <w:rPr>
          <w:b w:val="0"/>
          <w:bCs w:val="0"/>
        </w:rPr>
        <w:t xml:space="preserve"> обеспечить постоянный </w:t>
      </w:r>
      <w:proofErr w:type="gramStart"/>
      <w:r w:rsidR="001E5317" w:rsidRPr="0034535C">
        <w:rPr>
          <w:b w:val="0"/>
          <w:bCs w:val="0"/>
        </w:rPr>
        <w:t>контроль за</w:t>
      </w:r>
      <w:proofErr w:type="gramEnd"/>
      <w:r w:rsidR="001E5317" w:rsidRPr="0034535C">
        <w:rPr>
          <w:b w:val="0"/>
          <w:bCs w:val="0"/>
        </w:rPr>
        <w:t xml:space="preserve"> целевым использованием средств федерального бюджета, выделенных на подготовку и проведение </w:t>
      </w:r>
      <w:r w:rsidR="001E5317">
        <w:rPr>
          <w:b w:val="0"/>
          <w:bCs w:val="0"/>
        </w:rPr>
        <w:t xml:space="preserve">выборов Президента </w:t>
      </w:r>
      <w:r w:rsidR="001E5317" w:rsidRPr="0034535C">
        <w:rPr>
          <w:b w:val="0"/>
          <w:bCs w:val="0"/>
        </w:rPr>
        <w:t>Российской Федерации;</w:t>
      </w:r>
    </w:p>
    <w:p w:rsidR="001E5317" w:rsidRPr="0034535C" w:rsidRDefault="00564D8B" w:rsidP="001E5317">
      <w:pPr>
        <w:pStyle w:val="aa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11. Бухгалтеру Ровеньской территориальной избирательной комисии Супрун Ю.В.</w:t>
      </w:r>
      <w:r w:rsidR="001E5317" w:rsidRPr="0034535C">
        <w:rPr>
          <w:b w:val="0"/>
          <w:bCs w:val="0"/>
        </w:rPr>
        <w:t xml:space="preserve"> представить в  Избирательную комиссию Белгородской области в срок до </w:t>
      </w:r>
      <w:r w:rsidR="001E5317">
        <w:rPr>
          <w:b w:val="0"/>
          <w:bCs w:val="0"/>
        </w:rPr>
        <w:t>6</w:t>
      </w:r>
      <w:r w:rsidR="001E5317" w:rsidRPr="0034535C">
        <w:rPr>
          <w:b w:val="0"/>
          <w:bCs w:val="0"/>
        </w:rPr>
        <w:t xml:space="preserve"> </w:t>
      </w:r>
      <w:r w:rsidR="001E5317">
        <w:rPr>
          <w:b w:val="0"/>
          <w:bCs w:val="0"/>
        </w:rPr>
        <w:t>апреля</w:t>
      </w:r>
      <w:r w:rsidR="001E5317" w:rsidRPr="0034535C">
        <w:rPr>
          <w:b w:val="0"/>
          <w:bCs w:val="0"/>
        </w:rPr>
        <w:t xml:space="preserve"> 202</w:t>
      </w:r>
      <w:r w:rsidR="001E5317">
        <w:rPr>
          <w:b w:val="0"/>
          <w:bCs w:val="0"/>
        </w:rPr>
        <w:t>4</w:t>
      </w:r>
      <w:r w:rsidR="001E5317" w:rsidRPr="0034535C">
        <w:rPr>
          <w:b w:val="0"/>
          <w:bCs w:val="0"/>
        </w:rPr>
        <w:t xml:space="preserve"> года отчет о поступлении и расходовании средств федерального бюджета, выделенных территориальной </w:t>
      </w:r>
      <w:r w:rsidR="001E5317" w:rsidRPr="0034535C">
        <w:rPr>
          <w:b w:val="0"/>
          <w:bCs w:val="0"/>
        </w:rPr>
        <w:lastRenderedPageBreak/>
        <w:t xml:space="preserve">избирательной комиссии на подготовку и проведение </w:t>
      </w:r>
      <w:r w:rsidR="001E5317">
        <w:rPr>
          <w:b w:val="0"/>
          <w:bCs w:val="0"/>
        </w:rPr>
        <w:t>выборов Президента</w:t>
      </w:r>
      <w:r w:rsidR="001E5317" w:rsidRPr="0034535C">
        <w:rPr>
          <w:b w:val="0"/>
          <w:bCs w:val="0"/>
        </w:rPr>
        <w:t xml:space="preserve"> Российской Федерации.</w:t>
      </w:r>
    </w:p>
    <w:p w:rsidR="001E5317" w:rsidRPr="005C04A6" w:rsidRDefault="001E5317" w:rsidP="001E5317">
      <w:pPr>
        <w:pStyle w:val="a7"/>
        <w:ind w:firstLine="709"/>
        <w:jc w:val="both"/>
        <w:rPr>
          <w:bCs/>
          <w:kern w:val="2"/>
          <w:sz w:val="28"/>
          <w:szCs w:val="28"/>
        </w:rPr>
      </w:pPr>
      <w:r w:rsidRPr="005C04A6">
        <w:rPr>
          <w:bCs/>
          <w:kern w:val="2"/>
          <w:sz w:val="28"/>
          <w:szCs w:val="28"/>
        </w:rPr>
        <w:t>1</w:t>
      </w:r>
      <w:r w:rsidR="00564D8B">
        <w:rPr>
          <w:bCs/>
          <w:kern w:val="2"/>
          <w:sz w:val="28"/>
          <w:szCs w:val="28"/>
        </w:rPr>
        <w:t>2</w:t>
      </w:r>
      <w:r w:rsidRPr="005C04A6">
        <w:rPr>
          <w:bCs/>
          <w:kern w:val="2"/>
          <w:sz w:val="28"/>
          <w:szCs w:val="28"/>
        </w:rPr>
        <w:t>. </w:t>
      </w:r>
      <w:proofErr w:type="gramStart"/>
      <w:r w:rsidRPr="005C04A6">
        <w:rPr>
          <w:bCs/>
          <w:kern w:val="2"/>
          <w:sz w:val="28"/>
          <w:szCs w:val="28"/>
        </w:rPr>
        <w:t>Контроль за</w:t>
      </w:r>
      <w:proofErr w:type="gramEnd"/>
      <w:r w:rsidRPr="005C04A6">
        <w:rPr>
          <w:bCs/>
          <w:kern w:val="2"/>
          <w:sz w:val="28"/>
          <w:szCs w:val="28"/>
        </w:rPr>
        <w:t xml:space="preserve"> исполнением настоящего постановления во</w:t>
      </w:r>
      <w:r>
        <w:rPr>
          <w:bCs/>
          <w:kern w:val="2"/>
          <w:sz w:val="28"/>
          <w:szCs w:val="28"/>
        </w:rPr>
        <w:t>зложить на председателя Ровень</w:t>
      </w:r>
      <w:r w:rsidRPr="005C04A6">
        <w:rPr>
          <w:bCs/>
          <w:kern w:val="2"/>
          <w:sz w:val="28"/>
          <w:szCs w:val="28"/>
        </w:rPr>
        <w:t>ской территориальной изби</w:t>
      </w:r>
      <w:r>
        <w:rPr>
          <w:bCs/>
          <w:kern w:val="2"/>
          <w:sz w:val="28"/>
          <w:szCs w:val="28"/>
        </w:rPr>
        <w:t>рательной комиссии Е.В</w:t>
      </w:r>
      <w:r w:rsidRPr="005C04A6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Макарову.</w:t>
      </w:r>
    </w:p>
    <w:p w:rsidR="001E5317" w:rsidRPr="007056EA" w:rsidRDefault="001E5317" w:rsidP="001E5317">
      <w:pPr>
        <w:pStyle w:val="a7"/>
        <w:ind w:firstLine="709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50"/>
        <w:gridCol w:w="4637"/>
      </w:tblGrid>
      <w:tr w:rsidR="001E5317" w:rsidRPr="004C7B72" w:rsidTr="00DF3A8A">
        <w:tc>
          <w:tcPr>
            <w:tcW w:w="4650" w:type="dxa"/>
          </w:tcPr>
          <w:p w:rsidR="001E5317" w:rsidRPr="00A70C3E" w:rsidRDefault="001E5317" w:rsidP="00DF3A8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70C3E">
              <w:rPr>
                <w:b/>
                <w:sz w:val="28"/>
                <w:szCs w:val="28"/>
              </w:rPr>
              <w:t>Председатель</w:t>
            </w:r>
          </w:p>
          <w:p w:rsidR="001E5317" w:rsidRPr="00A70C3E" w:rsidRDefault="001E5317" w:rsidP="00DF3A8A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</w:t>
            </w:r>
            <w:r w:rsidRPr="00A70C3E">
              <w:rPr>
                <w:b/>
                <w:sz w:val="28"/>
                <w:szCs w:val="28"/>
              </w:rPr>
              <w:t>ской территориальной</w:t>
            </w:r>
          </w:p>
          <w:p w:rsidR="001E5317" w:rsidRPr="00A70C3E" w:rsidRDefault="001E5317" w:rsidP="00DF3A8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70C3E">
              <w:rPr>
                <w:b/>
                <w:sz w:val="28"/>
                <w:szCs w:val="28"/>
              </w:rPr>
              <w:t>избирательной комиссии</w:t>
            </w:r>
          </w:p>
          <w:p w:rsidR="001E5317" w:rsidRPr="00A70C3E" w:rsidRDefault="001E5317" w:rsidP="00DF3A8A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1E5317" w:rsidRPr="00A70C3E" w:rsidRDefault="001E5317" w:rsidP="00DF3A8A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1E5317" w:rsidRPr="00A70C3E" w:rsidRDefault="001E5317" w:rsidP="00DF3A8A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1E5317" w:rsidRPr="00A70C3E" w:rsidRDefault="001E5317" w:rsidP="00DF3A8A">
            <w:pPr>
              <w:pStyle w:val="a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Е.В.Макарова</w:t>
            </w:r>
          </w:p>
        </w:tc>
      </w:tr>
      <w:tr w:rsidR="001E5317" w:rsidRPr="004C7B72" w:rsidTr="00DF3A8A">
        <w:tc>
          <w:tcPr>
            <w:tcW w:w="4650" w:type="dxa"/>
          </w:tcPr>
          <w:p w:rsidR="001E5317" w:rsidRPr="00A70C3E" w:rsidRDefault="001E5317" w:rsidP="00DF3A8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70C3E">
              <w:rPr>
                <w:b/>
                <w:sz w:val="28"/>
                <w:szCs w:val="28"/>
              </w:rPr>
              <w:t>Секретарь</w:t>
            </w:r>
          </w:p>
          <w:p w:rsidR="001E5317" w:rsidRPr="00A70C3E" w:rsidRDefault="001E5317" w:rsidP="00DF3A8A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</w:t>
            </w:r>
            <w:r w:rsidRPr="00A70C3E">
              <w:rPr>
                <w:b/>
                <w:sz w:val="28"/>
                <w:szCs w:val="28"/>
              </w:rPr>
              <w:t>ской территориальной</w:t>
            </w:r>
          </w:p>
          <w:p w:rsidR="001E5317" w:rsidRPr="00A70C3E" w:rsidRDefault="001E5317" w:rsidP="00DF3A8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70C3E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637" w:type="dxa"/>
          </w:tcPr>
          <w:p w:rsidR="001E5317" w:rsidRPr="00A70C3E" w:rsidRDefault="001E5317" w:rsidP="00DF3A8A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1E5317" w:rsidRPr="00A70C3E" w:rsidRDefault="001E5317" w:rsidP="00DF3A8A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1E5317" w:rsidRPr="00A70C3E" w:rsidRDefault="001E5317" w:rsidP="00DF3A8A">
            <w:pPr>
              <w:pStyle w:val="a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A70C3E">
              <w:rPr>
                <w:b/>
                <w:sz w:val="28"/>
                <w:szCs w:val="28"/>
              </w:rPr>
              <w:t>.В. </w:t>
            </w:r>
            <w:r>
              <w:rPr>
                <w:b/>
                <w:sz w:val="28"/>
                <w:szCs w:val="28"/>
              </w:rPr>
              <w:t>Евтухова</w:t>
            </w:r>
          </w:p>
        </w:tc>
      </w:tr>
    </w:tbl>
    <w:p w:rsidR="001E5317" w:rsidRDefault="001E5317" w:rsidP="001E5317">
      <w:pPr>
        <w:pStyle w:val="a7"/>
        <w:ind w:right="3684"/>
        <w:jc w:val="both"/>
        <w:rPr>
          <w:b/>
          <w:sz w:val="28"/>
          <w:szCs w:val="28"/>
        </w:rPr>
      </w:pPr>
    </w:p>
    <w:p w:rsidR="001E5317" w:rsidRDefault="001E5317" w:rsidP="001E5317">
      <w:pPr>
        <w:pStyle w:val="a7"/>
        <w:ind w:right="3684"/>
        <w:jc w:val="both"/>
        <w:rPr>
          <w:b/>
          <w:sz w:val="28"/>
          <w:szCs w:val="28"/>
        </w:rPr>
      </w:pPr>
    </w:p>
    <w:p w:rsidR="001E5317" w:rsidRDefault="001E5317" w:rsidP="001E5317">
      <w:pPr>
        <w:pStyle w:val="a7"/>
        <w:ind w:right="3684"/>
        <w:jc w:val="both"/>
        <w:rPr>
          <w:b/>
          <w:sz w:val="28"/>
          <w:szCs w:val="28"/>
        </w:rPr>
      </w:pPr>
    </w:p>
    <w:p w:rsidR="001E5317" w:rsidRDefault="001E5317" w:rsidP="001E5317">
      <w:pPr>
        <w:pStyle w:val="a7"/>
        <w:ind w:right="3684"/>
        <w:jc w:val="both"/>
        <w:rPr>
          <w:b/>
          <w:sz w:val="28"/>
          <w:szCs w:val="28"/>
        </w:rPr>
      </w:pPr>
    </w:p>
    <w:p w:rsidR="001E5317" w:rsidRDefault="001E5317" w:rsidP="001E5317">
      <w:pPr>
        <w:pStyle w:val="a7"/>
        <w:ind w:right="3684"/>
        <w:jc w:val="both"/>
        <w:rPr>
          <w:b/>
          <w:sz w:val="28"/>
          <w:szCs w:val="28"/>
        </w:rPr>
      </w:pPr>
    </w:p>
    <w:p w:rsidR="001E5317" w:rsidRDefault="001E5317" w:rsidP="001E5317">
      <w:pPr>
        <w:pStyle w:val="a7"/>
        <w:ind w:right="3684"/>
        <w:jc w:val="both"/>
        <w:rPr>
          <w:b/>
          <w:sz w:val="28"/>
          <w:szCs w:val="28"/>
        </w:rPr>
      </w:pPr>
    </w:p>
    <w:p w:rsidR="0049706E" w:rsidRDefault="0049706E"/>
    <w:sectPr w:rsidR="0049706E" w:rsidSect="00EE52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7F" w:rsidRDefault="0064687F" w:rsidP="00EE52CB">
      <w:pPr>
        <w:spacing w:after="0" w:line="240" w:lineRule="auto"/>
      </w:pPr>
      <w:r>
        <w:separator/>
      </w:r>
    </w:p>
  </w:endnote>
  <w:endnote w:type="continuationSeparator" w:id="0">
    <w:p w:rsidR="0064687F" w:rsidRDefault="0064687F" w:rsidP="00EE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A6" w:rsidRDefault="006468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A6" w:rsidRDefault="0064687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A6" w:rsidRDefault="006468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7F" w:rsidRDefault="0064687F" w:rsidP="00EE52CB">
      <w:pPr>
        <w:spacing w:after="0" w:line="240" w:lineRule="auto"/>
      </w:pPr>
      <w:r>
        <w:separator/>
      </w:r>
    </w:p>
  </w:footnote>
  <w:footnote w:type="continuationSeparator" w:id="0">
    <w:p w:rsidR="0064687F" w:rsidRDefault="0064687F" w:rsidP="00EE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A6" w:rsidRDefault="006468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A6" w:rsidRDefault="00EE52CB">
    <w:pPr>
      <w:pStyle w:val="a4"/>
      <w:jc w:val="center"/>
    </w:pPr>
    <w:r>
      <w:fldChar w:fldCharType="begin"/>
    </w:r>
    <w:r w:rsidR="001E5317">
      <w:instrText xml:space="preserve"> PAGE   \* MERGEFORMAT </w:instrText>
    </w:r>
    <w:r>
      <w:fldChar w:fldCharType="separate"/>
    </w:r>
    <w:r w:rsidR="00564D8B">
      <w:rPr>
        <w:noProof/>
      </w:rPr>
      <w:t>2</w:t>
    </w:r>
    <w:r>
      <w:fldChar w:fldCharType="end"/>
    </w:r>
  </w:p>
  <w:p w:rsidR="008E0EF0" w:rsidRDefault="0064687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F0" w:rsidRDefault="0064687F">
    <w:pPr>
      <w:pStyle w:val="a4"/>
      <w:jc w:val="center"/>
    </w:pPr>
  </w:p>
  <w:p w:rsidR="008E0EF0" w:rsidRDefault="006468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317"/>
    <w:rsid w:val="001E5317"/>
    <w:rsid w:val="0049706E"/>
    <w:rsid w:val="00564D8B"/>
    <w:rsid w:val="0064687F"/>
    <w:rsid w:val="009E5DA3"/>
    <w:rsid w:val="00B31499"/>
    <w:rsid w:val="00EE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1E5317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rsid w:val="001E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1E5317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6"/>
    <w:rsid w:val="001E531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rsid w:val="001E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1E5317"/>
    <w:rPr>
      <w:rFonts w:ascii="Calibri" w:eastAsia="Times New Roman" w:hAnsi="Calibri" w:cs="Times New Roman"/>
      <w:lang w:eastAsia="ru-RU"/>
    </w:rPr>
  </w:style>
  <w:style w:type="paragraph" w:styleId="a7">
    <w:name w:val="No Spacing"/>
    <w:qFormat/>
    <w:rsid w:val="001E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E5317"/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BodyText21">
    <w:name w:val="Body Text 21"/>
    <w:basedOn w:val="a"/>
    <w:rsid w:val="001E5317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8">
    <w:name w:val="Body Text Indent"/>
    <w:basedOn w:val="a"/>
    <w:link w:val="a9"/>
    <w:semiHidden/>
    <w:rsid w:val="001E5317"/>
    <w:pPr>
      <w:widowControl w:val="0"/>
      <w:spacing w:after="0" w:line="288" w:lineRule="auto"/>
      <w:ind w:right="4513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1E53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1E5317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1E53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47758-DD92-4A9D-B602-74E10599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2024-01-20T09:15:00Z</dcterms:created>
  <dcterms:modified xsi:type="dcterms:W3CDTF">2024-01-20T09:52:00Z</dcterms:modified>
</cp:coreProperties>
</file>